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845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845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845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845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1D5B16">
      <w:pPr>
        <w:jc w:val="center"/>
        <w:rPr>
          <w:b/>
          <w:sz w:val="28"/>
          <w:szCs w:val="28"/>
        </w:rPr>
      </w:pPr>
    </w:p>
    <w:p w:rsidR="004F1375" w:rsidRDefault="00B44472" w:rsidP="004F1375">
      <w:pPr>
        <w:jc w:val="center"/>
        <w:rPr>
          <w:b/>
          <w:sz w:val="28"/>
          <w:szCs w:val="28"/>
        </w:rPr>
      </w:pPr>
      <w:r w:rsidRPr="00B44472">
        <w:rPr>
          <w:b/>
          <w:sz w:val="28"/>
          <w:szCs w:val="28"/>
          <w:lang w:val="x-none" w:eastAsia="x-none"/>
        </w:rPr>
        <w:t xml:space="preserve">О внесении изменений в </w:t>
      </w:r>
      <w:r w:rsidR="004F1375" w:rsidRPr="004F1375">
        <w:rPr>
          <w:b/>
          <w:sz w:val="28"/>
          <w:szCs w:val="28"/>
        </w:rPr>
        <w:t xml:space="preserve">Значения целевых показателей деятельности </w:t>
      </w:r>
    </w:p>
    <w:p w:rsidR="004F1375" w:rsidRDefault="004F1375" w:rsidP="004F1375">
      <w:pPr>
        <w:jc w:val="center"/>
        <w:rPr>
          <w:b/>
          <w:sz w:val="28"/>
          <w:szCs w:val="28"/>
        </w:rPr>
      </w:pPr>
      <w:r w:rsidRPr="004F1375">
        <w:rPr>
          <w:b/>
          <w:sz w:val="28"/>
          <w:szCs w:val="28"/>
        </w:rPr>
        <w:t xml:space="preserve">администрации города Перми на 2015 год и плановый период </w:t>
      </w:r>
    </w:p>
    <w:p w:rsidR="004F1375" w:rsidRDefault="004F1375" w:rsidP="004F1375">
      <w:pPr>
        <w:jc w:val="center"/>
        <w:rPr>
          <w:b/>
          <w:sz w:val="28"/>
          <w:szCs w:val="28"/>
        </w:rPr>
      </w:pPr>
      <w:r w:rsidRPr="004F1375">
        <w:rPr>
          <w:b/>
          <w:sz w:val="28"/>
          <w:szCs w:val="28"/>
        </w:rPr>
        <w:t xml:space="preserve">2016 и 2017 годов, </w:t>
      </w:r>
      <w:proofErr w:type="gramStart"/>
      <w:r w:rsidRPr="004F1375">
        <w:rPr>
          <w:b/>
          <w:sz w:val="28"/>
          <w:szCs w:val="28"/>
        </w:rPr>
        <w:t>утвержденные</w:t>
      </w:r>
      <w:proofErr w:type="gramEnd"/>
      <w:r w:rsidRPr="004F1375">
        <w:rPr>
          <w:b/>
          <w:sz w:val="28"/>
          <w:szCs w:val="28"/>
        </w:rPr>
        <w:t xml:space="preserve"> решением Пермской городской </w:t>
      </w:r>
    </w:p>
    <w:p w:rsidR="00B44472" w:rsidRPr="004F1375" w:rsidRDefault="004F1375" w:rsidP="004F1375">
      <w:pPr>
        <w:jc w:val="center"/>
        <w:rPr>
          <w:b/>
          <w:sz w:val="28"/>
          <w:szCs w:val="28"/>
          <w:lang w:eastAsia="x-none"/>
        </w:rPr>
      </w:pPr>
      <w:r w:rsidRPr="004F1375">
        <w:rPr>
          <w:b/>
          <w:sz w:val="28"/>
          <w:szCs w:val="28"/>
        </w:rPr>
        <w:t>Думы от 16.12.2014 № 273</w:t>
      </w:r>
    </w:p>
    <w:p w:rsidR="001D5B16" w:rsidRDefault="001D5B16" w:rsidP="001D5B16">
      <w:pPr>
        <w:jc w:val="center"/>
        <w:rPr>
          <w:b/>
          <w:sz w:val="28"/>
          <w:szCs w:val="28"/>
          <w:lang w:eastAsia="x-none"/>
        </w:rPr>
      </w:pPr>
    </w:p>
    <w:p w:rsidR="001D5B16" w:rsidRPr="001D5B16" w:rsidRDefault="001D5B16" w:rsidP="001D5B16">
      <w:pPr>
        <w:jc w:val="center"/>
        <w:rPr>
          <w:b/>
          <w:sz w:val="28"/>
          <w:szCs w:val="28"/>
          <w:lang w:eastAsia="x-none"/>
        </w:rPr>
      </w:pPr>
    </w:p>
    <w:p w:rsidR="00B44472" w:rsidRDefault="00B44472" w:rsidP="001D5B16">
      <w:pPr>
        <w:ind w:firstLine="709"/>
        <w:jc w:val="both"/>
        <w:rPr>
          <w:sz w:val="28"/>
          <w:szCs w:val="28"/>
        </w:rPr>
      </w:pPr>
      <w:r w:rsidRPr="00B44472">
        <w:rPr>
          <w:sz w:val="28"/>
          <w:szCs w:val="28"/>
        </w:rPr>
        <w:t>На основании статьи 41 Устава города Перми</w:t>
      </w:r>
    </w:p>
    <w:p w:rsidR="001D5B16" w:rsidRPr="00B44472" w:rsidRDefault="001D5B16" w:rsidP="001D5B16">
      <w:pPr>
        <w:ind w:firstLine="709"/>
        <w:jc w:val="both"/>
        <w:rPr>
          <w:sz w:val="28"/>
          <w:szCs w:val="28"/>
        </w:rPr>
      </w:pPr>
    </w:p>
    <w:p w:rsidR="00B44472" w:rsidRDefault="00B44472" w:rsidP="001D5B16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B44472">
        <w:rPr>
          <w:sz w:val="28"/>
          <w:szCs w:val="28"/>
        </w:rPr>
        <w:t>Пермская городская Дума</w:t>
      </w:r>
      <w:r w:rsidRPr="001D5B16">
        <w:rPr>
          <w:b/>
          <w:sz w:val="28"/>
          <w:szCs w:val="28"/>
        </w:rPr>
        <w:t xml:space="preserve"> </w:t>
      </w:r>
      <w:proofErr w:type="gramStart"/>
      <w:r w:rsidRPr="001D5B16">
        <w:rPr>
          <w:b/>
          <w:sz w:val="28"/>
          <w:szCs w:val="28"/>
        </w:rPr>
        <w:t>р</w:t>
      </w:r>
      <w:proofErr w:type="gramEnd"/>
      <w:r w:rsidR="001D5B16">
        <w:rPr>
          <w:b/>
          <w:sz w:val="28"/>
          <w:szCs w:val="28"/>
        </w:rPr>
        <w:t xml:space="preserve"> </w:t>
      </w:r>
      <w:r w:rsidRPr="001D5B16">
        <w:rPr>
          <w:b/>
          <w:sz w:val="28"/>
          <w:szCs w:val="28"/>
        </w:rPr>
        <w:t>е</w:t>
      </w:r>
      <w:r w:rsidR="001D5B16">
        <w:rPr>
          <w:b/>
          <w:sz w:val="28"/>
          <w:szCs w:val="28"/>
        </w:rPr>
        <w:t xml:space="preserve"> </w:t>
      </w:r>
      <w:r w:rsidRPr="001D5B16">
        <w:rPr>
          <w:b/>
          <w:sz w:val="28"/>
          <w:szCs w:val="28"/>
        </w:rPr>
        <w:t>ш</w:t>
      </w:r>
      <w:r w:rsidR="001D5B16">
        <w:rPr>
          <w:b/>
          <w:sz w:val="28"/>
          <w:szCs w:val="28"/>
        </w:rPr>
        <w:t xml:space="preserve"> </w:t>
      </w:r>
      <w:r w:rsidRPr="001D5B16">
        <w:rPr>
          <w:b/>
          <w:sz w:val="28"/>
          <w:szCs w:val="28"/>
        </w:rPr>
        <w:t>и</w:t>
      </w:r>
      <w:r w:rsidR="001D5B16">
        <w:rPr>
          <w:b/>
          <w:sz w:val="28"/>
          <w:szCs w:val="28"/>
        </w:rPr>
        <w:t xml:space="preserve"> </w:t>
      </w:r>
      <w:r w:rsidRPr="001D5B16">
        <w:rPr>
          <w:b/>
          <w:sz w:val="28"/>
          <w:szCs w:val="28"/>
        </w:rPr>
        <w:t>л</w:t>
      </w:r>
      <w:r w:rsidR="001D5B16">
        <w:rPr>
          <w:b/>
          <w:sz w:val="28"/>
          <w:szCs w:val="28"/>
        </w:rPr>
        <w:t xml:space="preserve"> </w:t>
      </w:r>
      <w:r w:rsidRPr="001D5B16">
        <w:rPr>
          <w:b/>
          <w:sz w:val="28"/>
          <w:szCs w:val="28"/>
        </w:rPr>
        <w:t>а:</w:t>
      </w:r>
    </w:p>
    <w:p w:rsidR="001D5B16" w:rsidRPr="00B44472" w:rsidRDefault="001D5B16" w:rsidP="001D5B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5B16" w:rsidRDefault="001D5B16" w:rsidP="001D5B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Значения </w:t>
      </w:r>
      <w:r w:rsidRPr="002F682B">
        <w:rPr>
          <w:sz w:val="28"/>
          <w:szCs w:val="28"/>
        </w:rPr>
        <w:t>целевых показателей деятельности администрации г</w:t>
      </w:r>
      <w:r w:rsidRPr="002F682B">
        <w:rPr>
          <w:sz w:val="28"/>
          <w:szCs w:val="28"/>
        </w:rPr>
        <w:t>о</w:t>
      </w:r>
      <w:r w:rsidRPr="002F682B">
        <w:rPr>
          <w:sz w:val="28"/>
          <w:szCs w:val="28"/>
        </w:rPr>
        <w:t>рода Перми на 2015 год и плановый период 2016 и 2017 годов</w:t>
      </w:r>
      <w:r>
        <w:rPr>
          <w:sz w:val="28"/>
          <w:szCs w:val="28"/>
        </w:rPr>
        <w:t xml:space="preserve">, утвержденные </w:t>
      </w:r>
      <w:r w:rsidRPr="002F682B">
        <w:rPr>
          <w:sz w:val="28"/>
          <w:szCs w:val="28"/>
        </w:rPr>
        <w:t>р</w:t>
      </w:r>
      <w:r w:rsidRPr="002F682B">
        <w:rPr>
          <w:sz w:val="28"/>
          <w:szCs w:val="28"/>
        </w:rPr>
        <w:t>е</w:t>
      </w:r>
      <w:r w:rsidRPr="002F682B">
        <w:rPr>
          <w:sz w:val="28"/>
          <w:szCs w:val="28"/>
        </w:rPr>
        <w:t>шение</w:t>
      </w:r>
      <w:r>
        <w:rPr>
          <w:sz w:val="28"/>
          <w:szCs w:val="28"/>
        </w:rPr>
        <w:t>м</w:t>
      </w:r>
      <w:r w:rsidRPr="002F682B">
        <w:rPr>
          <w:sz w:val="28"/>
          <w:szCs w:val="28"/>
        </w:rPr>
        <w:t xml:space="preserve"> Пермской городской Думы от 16.12.2014 № 273</w:t>
      </w:r>
      <w:r>
        <w:rPr>
          <w:sz w:val="28"/>
          <w:szCs w:val="28"/>
        </w:rPr>
        <w:t>, изменения, изложив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 целевых</w:t>
      </w:r>
      <w:r w:rsidRPr="00BB1C63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BB1C63">
        <w:rPr>
          <w:sz w:val="28"/>
          <w:szCs w:val="28"/>
        </w:rPr>
        <w:t xml:space="preserve"> 1</w:t>
      </w:r>
      <w:r>
        <w:rPr>
          <w:sz w:val="28"/>
          <w:szCs w:val="28"/>
        </w:rPr>
        <w:t>5,</w:t>
      </w:r>
      <w:r w:rsidRPr="00BB1C63">
        <w:rPr>
          <w:sz w:val="28"/>
          <w:szCs w:val="28"/>
        </w:rPr>
        <w:t xml:space="preserve"> </w:t>
      </w:r>
      <w:r>
        <w:rPr>
          <w:sz w:val="28"/>
          <w:szCs w:val="28"/>
        </w:rPr>
        <w:t>50, 71</w:t>
      </w:r>
      <w:r w:rsidRPr="00BB1C63">
        <w:rPr>
          <w:sz w:val="28"/>
          <w:szCs w:val="28"/>
        </w:rPr>
        <w:t xml:space="preserve"> </w:t>
      </w:r>
      <w:r w:rsidRPr="002F682B">
        <w:rPr>
          <w:sz w:val="28"/>
          <w:szCs w:val="28"/>
        </w:rPr>
        <w:t>в редакции</w:t>
      </w:r>
      <w:r w:rsidRPr="00BB1C63">
        <w:rPr>
          <w:sz w:val="28"/>
          <w:szCs w:val="28"/>
        </w:rPr>
        <w:t>:</w:t>
      </w:r>
    </w:p>
    <w:p w:rsidR="001D5B16" w:rsidRPr="00BB1C63" w:rsidRDefault="001D5B16" w:rsidP="001D5B1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4"/>
        <w:gridCol w:w="990"/>
        <w:gridCol w:w="990"/>
        <w:gridCol w:w="990"/>
        <w:gridCol w:w="990"/>
        <w:gridCol w:w="990"/>
      </w:tblGrid>
      <w:tr w:rsidR="001D5B16" w:rsidRPr="001D5B16" w:rsidTr="001F416E">
        <w:trPr>
          <w:trHeight w:val="800"/>
        </w:trPr>
        <w:tc>
          <w:tcPr>
            <w:tcW w:w="2874" w:type="pct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15. Количество посещений мероприятий в сф</w:t>
            </w:r>
            <w:r w:rsidRPr="001D5B16">
              <w:rPr>
                <w:sz w:val="24"/>
                <w:szCs w:val="24"/>
              </w:rPr>
              <w:t>е</w:t>
            </w:r>
            <w:r w:rsidRPr="001D5B16">
              <w:rPr>
                <w:sz w:val="24"/>
                <w:szCs w:val="24"/>
              </w:rPr>
              <w:t>ре культуры и искусства, проводимых на те</w:t>
            </w:r>
            <w:r w:rsidRPr="001D5B16">
              <w:rPr>
                <w:sz w:val="24"/>
                <w:szCs w:val="24"/>
              </w:rPr>
              <w:t>р</w:t>
            </w:r>
            <w:r w:rsidRPr="001D5B16">
              <w:rPr>
                <w:sz w:val="24"/>
                <w:szCs w:val="24"/>
              </w:rPr>
              <w:t>ритории города при поддержке администрации города Перми, ед.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4828941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3221735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3188140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2317432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2322543</w:t>
            </w:r>
          </w:p>
        </w:tc>
      </w:tr>
      <w:tr w:rsidR="001D5B16" w:rsidRPr="001D5B16" w:rsidTr="001F416E">
        <w:trPr>
          <w:trHeight w:val="800"/>
        </w:trPr>
        <w:tc>
          <w:tcPr>
            <w:tcW w:w="2874" w:type="pct"/>
          </w:tcPr>
          <w:p w:rsidR="001D5B16" w:rsidRPr="001D5B16" w:rsidRDefault="001D5B16" w:rsidP="001F41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50. Доля автомобильных дорог общего польз</w:t>
            </w:r>
            <w:r w:rsidRPr="001D5B16">
              <w:rPr>
                <w:sz w:val="24"/>
                <w:szCs w:val="24"/>
              </w:rPr>
              <w:t>о</w:t>
            </w:r>
            <w:r w:rsidRPr="001D5B16">
              <w:rPr>
                <w:sz w:val="24"/>
                <w:szCs w:val="24"/>
              </w:rPr>
              <w:t>вания местного значения города Перми, отв</w:t>
            </w:r>
            <w:r w:rsidRPr="001D5B16">
              <w:rPr>
                <w:sz w:val="24"/>
                <w:szCs w:val="24"/>
              </w:rPr>
              <w:t>е</w:t>
            </w:r>
            <w:r w:rsidRPr="001D5B16">
              <w:rPr>
                <w:sz w:val="24"/>
                <w:szCs w:val="24"/>
              </w:rPr>
              <w:t xml:space="preserve">чающих нормативным требованиям, от общей площади автомобильных </w:t>
            </w:r>
            <w:proofErr w:type="gramStart"/>
            <w:r w:rsidRPr="001D5B16">
              <w:rPr>
                <w:sz w:val="24"/>
                <w:szCs w:val="24"/>
              </w:rPr>
              <w:t>дорог общего пол</w:t>
            </w:r>
            <w:r w:rsidRPr="001D5B16">
              <w:rPr>
                <w:sz w:val="24"/>
                <w:szCs w:val="24"/>
              </w:rPr>
              <w:t>ь</w:t>
            </w:r>
            <w:r w:rsidRPr="001D5B16">
              <w:rPr>
                <w:sz w:val="24"/>
                <w:szCs w:val="24"/>
              </w:rPr>
              <w:t>зования местного значения города Перми</w:t>
            </w:r>
            <w:proofErr w:type="gramEnd"/>
            <w:r w:rsidRPr="001D5B16">
              <w:rPr>
                <w:sz w:val="24"/>
                <w:szCs w:val="24"/>
              </w:rPr>
              <w:t>, %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42,1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38,4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38,9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32,9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32,0</w:t>
            </w:r>
          </w:p>
        </w:tc>
      </w:tr>
      <w:tr w:rsidR="001D5B16" w:rsidRPr="001D5B16" w:rsidTr="001F416E">
        <w:trPr>
          <w:trHeight w:val="800"/>
        </w:trPr>
        <w:tc>
          <w:tcPr>
            <w:tcW w:w="2874" w:type="pct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71. Объем задолженности в бюджет города Перми по арендной плате за земельные учас</w:t>
            </w:r>
            <w:r w:rsidRPr="001D5B16">
              <w:rPr>
                <w:sz w:val="24"/>
                <w:szCs w:val="24"/>
              </w:rPr>
              <w:t>т</w:t>
            </w:r>
            <w:r w:rsidRPr="001D5B16">
              <w:rPr>
                <w:sz w:val="24"/>
                <w:szCs w:val="24"/>
              </w:rPr>
              <w:t>ки, арендной плате за имущество, плате за ра</w:t>
            </w:r>
            <w:r w:rsidRPr="001D5B16">
              <w:rPr>
                <w:sz w:val="24"/>
                <w:szCs w:val="24"/>
              </w:rPr>
              <w:t>з</w:t>
            </w:r>
            <w:r w:rsidRPr="001D5B16">
              <w:rPr>
                <w:sz w:val="24"/>
                <w:szCs w:val="24"/>
              </w:rPr>
              <w:t>мещение рекламных конструкций, плате за размещение нестационарных торговых объе</w:t>
            </w:r>
            <w:r w:rsidRPr="001D5B16">
              <w:rPr>
                <w:sz w:val="24"/>
                <w:szCs w:val="24"/>
              </w:rPr>
              <w:t>к</w:t>
            </w:r>
            <w:r w:rsidRPr="001D5B16">
              <w:rPr>
                <w:sz w:val="24"/>
                <w:szCs w:val="24"/>
              </w:rPr>
              <w:t xml:space="preserve">тов, </w:t>
            </w:r>
            <w:proofErr w:type="spellStart"/>
            <w:r w:rsidRPr="001D5B16">
              <w:rPr>
                <w:sz w:val="24"/>
                <w:szCs w:val="24"/>
              </w:rPr>
              <w:t>млн</w:t>
            </w:r>
            <w:proofErr w:type="gramStart"/>
            <w:r w:rsidRPr="001D5B16">
              <w:rPr>
                <w:sz w:val="24"/>
                <w:szCs w:val="24"/>
              </w:rPr>
              <w:t>.р</w:t>
            </w:r>
            <w:proofErr w:type="gramEnd"/>
            <w:r w:rsidRPr="001D5B16">
              <w:rPr>
                <w:sz w:val="24"/>
                <w:szCs w:val="24"/>
              </w:rPr>
              <w:t>уб</w:t>
            </w:r>
            <w:proofErr w:type="spellEnd"/>
            <w:r w:rsidRPr="001D5B16">
              <w:rPr>
                <w:sz w:val="24"/>
                <w:szCs w:val="24"/>
              </w:rPr>
              <w:t>.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830,15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972,7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834,4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713,6</w:t>
            </w:r>
          </w:p>
        </w:tc>
        <w:tc>
          <w:tcPr>
            <w:tcW w:w="425" w:type="pct"/>
            <w:vAlign w:val="bottom"/>
          </w:tcPr>
          <w:p w:rsidR="001D5B16" w:rsidRPr="001D5B16" w:rsidRDefault="001D5B16" w:rsidP="001F4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B16">
              <w:rPr>
                <w:sz w:val="24"/>
                <w:szCs w:val="24"/>
              </w:rPr>
              <w:t>601,4</w:t>
            </w:r>
          </w:p>
        </w:tc>
      </w:tr>
    </w:tbl>
    <w:p w:rsidR="001D5B16" w:rsidRPr="00A14F3A" w:rsidRDefault="001D5B16" w:rsidP="001D5B16">
      <w:pPr>
        <w:ind w:firstLine="709"/>
        <w:jc w:val="right"/>
        <w:rPr>
          <w:sz w:val="28"/>
          <w:szCs w:val="28"/>
        </w:rPr>
      </w:pPr>
      <w:r w:rsidRPr="00A14F3A">
        <w:rPr>
          <w:sz w:val="28"/>
          <w:szCs w:val="28"/>
        </w:rPr>
        <w:t>».</w:t>
      </w:r>
    </w:p>
    <w:p w:rsidR="00B44472" w:rsidRPr="00B44472" w:rsidRDefault="00B44472" w:rsidP="001D5B16">
      <w:pPr>
        <w:ind w:firstLine="720"/>
        <w:jc w:val="both"/>
        <w:rPr>
          <w:sz w:val="28"/>
          <w:szCs w:val="28"/>
        </w:rPr>
      </w:pPr>
      <w:r w:rsidRPr="00B44472">
        <w:rPr>
          <w:sz w:val="28"/>
          <w:szCs w:val="28"/>
        </w:rPr>
        <w:t xml:space="preserve">2. Опубликовать </w:t>
      </w:r>
      <w:r w:rsidR="006F6B74">
        <w:rPr>
          <w:sz w:val="28"/>
          <w:szCs w:val="28"/>
        </w:rPr>
        <w:t xml:space="preserve">настоящее </w:t>
      </w:r>
      <w:r w:rsidRPr="00B44472">
        <w:rPr>
          <w:sz w:val="28"/>
          <w:szCs w:val="28"/>
        </w:rPr>
        <w:t>решение в печатном средстве массовой инфо</w:t>
      </w:r>
      <w:r w:rsidRPr="00B44472">
        <w:rPr>
          <w:sz w:val="28"/>
          <w:szCs w:val="28"/>
        </w:rPr>
        <w:t>р</w:t>
      </w:r>
      <w:r w:rsidRPr="00B4447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44472">
        <w:rPr>
          <w:sz w:val="28"/>
          <w:szCs w:val="28"/>
        </w:rPr>
        <w:t>ь</w:t>
      </w:r>
      <w:r w:rsidRPr="00B44472">
        <w:rPr>
          <w:sz w:val="28"/>
          <w:szCs w:val="28"/>
        </w:rPr>
        <w:t>ного образования город Пермь».</w:t>
      </w:r>
    </w:p>
    <w:p w:rsidR="00B44472" w:rsidRPr="00B44472" w:rsidRDefault="00B44472" w:rsidP="001D5B16">
      <w:pPr>
        <w:ind w:firstLine="720"/>
        <w:jc w:val="both"/>
        <w:rPr>
          <w:sz w:val="28"/>
          <w:szCs w:val="28"/>
        </w:rPr>
      </w:pPr>
      <w:r w:rsidRPr="00B44472">
        <w:rPr>
          <w:sz w:val="28"/>
          <w:szCs w:val="28"/>
        </w:rPr>
        <w:lastRenderedPageBreak/>
        <w:t>3. Настоящее решение вступает в силу с</w:t>
      </w:r>
      <w:r w:rsidR="006F6B74">
        <w:rPr>
          <w:sz w:val="28"/>
          <w:szCs w:val="28"/>
        </w:rPr>
        <w:t>о дня его</w:t>
      </w:r>
      <w:r w:rsidRPr="00B44472">
        <w:rPr>
          <w:sz w:val="28"/>
          <w:szCs w:val="28"/>
        </w:rPr>
        <w:t xml:space="preserve"> официального опублик</w:t>
      </w:r>
      <w:r w:rsidRPr="00B44472">
        <w:rPr>
          <w:sz w:val="28"/>
          <w:szCs w:val="28"/>
        </w:rPr>
        <w:t>о</w:t>
      </w:r>
      <w:r w:rsidRPr="00B44472">
        <w:rPr>
          <w:sz w:val="28"/>
          <w:szCs w:val="28"/>
        </w:rPr>
        <w:t>вания.</w:t>
      </w:r>
    </w:p>
    <w:p w:rsidR="00B44472" w:rsidRPr="00B44472" w:rsidRDefault="00B44472" w:rsidP="001D5B16">
      <w:pPr>
        <w:ind w:firstLine="720"/>
        <w:jc w:val="both"/>
        <w:rPr>
          <w:sz w:val="28"/>
          <w:szCs w:val="28"/>
        </w:rPr>
      </w:pPr>
      <w:r w:rsidRPr="00B44472">
        <w:rPr>
          <w:sz w:val="28"/>
          <w:szCs w:val="28"/>
        </w:rPr>
        <w:t xml:space="preserve">4. </w:t>
      </w:r>
      <w:proofErr w:type="gramStart"/>
      <w:r w:rsidRPr="00B44472">
        <w:rPr>
          <w:sz w:val="28"/>
          <w:szCs w:val="28"/>
        </w:rPr>
        <w:t>Контроль за</w:t>
      </w:r>
      <w:proofErr w:type="gramEnd"/>
      <w:r w:rsidRPr="00B44472">
        <w:rPr>
          <w:sz w:val="28"/>
          <w:szCs w:val="28"/>
        </w:rPr>
        <w:t xml:space="preserve"> исполнением </w:t>
      </w:r>
      <w:r w:rsidR="001D5B16">
        <w:rPr>
          <w:sz w:val="28"/>
          <w:szCs w:val="28"/>
        </w:rPr>
        <w:t xml:space="preserve">настоящего </w:t>
      </w:r>
      <w:r w:rsidRPr="00B44472">
        <w:rPr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B44472" w:rsidRDefault="00B4447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B44472" w:rsidRDefault="00B4447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84566">
      <w:rPr>
        <w:noProof/>
        <w:sz w:val="16"/>
        <w:szCs w:val="16"/>
        <w:u w:val="single"/>
      </w:rPr>
      <w:t>27.02.2015 10:53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8456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84566">
      <w:rPr>
        <w:noProof/>
        <w:snapToGrid w:val="0"/>
        <w:sz w:val="16"/>
      </w:rPr>
      <w:t>27.02.2015 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8456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124111"/>
      <w:docPartObj>
        <w:docPartGallery w:val="Page Numbers (Top of Page)"/>
        <w:docPartUnique/>
      </w:docPartObj>
    </w:sdtPr>
    <w:sdtEndPr/>
    <w:sdtContent>
      <w:p w:rsidR="001D5B16" w:rsidRDefault="001D5B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98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P1T9dTp+ovpmqFHYiOrIVIKLh8=" w:salt="mT/XRqFJQEBZfeHkPtXZ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5B16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137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456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6B74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C4F9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4472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9551-1020-4BF5-AE77-4ACDDD80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2015-02-27T05:53:00Z</cp:lastPrinted>
  <dcterms:created xsi:type="dcterms:W3CDTF">2015-02-20T08:40:00Z</dcterms:created>
  <dcterms:modified xsi:type="dcterms:W3CDTF">2015-02-27T05:55:00Z</dcterms:modified>
</cp:coreProperties>
</file>