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E66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E66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E66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E66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D17CE4" w:rsidRDefault="00D17CE4" w:rsidP="00D17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требования прокурора города Перми об изменении </w:t>
      </w:r>
    </w:p>
    <w:p w:rsidR="00D17CE4" w:rsidRDefault="00D17CE4" w:rsidP="00D17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с целью исключения выявленного </w:t>
      </w:r>
    </w:p>
    <w:p w:rsidR="00D17CE4" w:rsidRDefault="00D17CE4" w:rsidP="00D17CE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коррупциогенного</w:t>
      </w:r>
      <w:proofErr w:type="spellEnd"/>
      <w:r>
        <w:rPr>
          <w:b/>
          <w:sz w:val="28"/>
          <w:szCs w:val="28"/>
        </w:rPr>
        <w:t xml:space="preserve"> фактора </w:t>
      </w:r>
    </w:p>
    <w:p w:rsidR="00D17CE4" w:rsidRDefault="00D17CE4" w:rsidP="00D17CE4">
      <w:pPr>
        <w:jc w:val="center"/>
        <w:rPr>
          <w:b/>
          <w:sz w:val="28"/>
          <w:szCs w:val="28"/>
        </w:rPr>
      </w:pPr>
    </w:p>
    <w:p w:rsidR="00D17CE4" w:rsidRDefault="00D17CE4" w:rsidP="00D17CE4">
      <w:pPr>
        <w:jc w:val="center"/>
        <w:rPr>
          <w:b/>
          <w:sz w:val="28"/>
          <w:szCs w:val="28"/>
        </w:rPr>
      </w:pPr>
    </w:p>
    <w:p w:rsidR="00D17CE4" w:rsidRDefault="00D17CE4" w:rsidP="00D17CE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D17CE4" w:rsidRDefault="00D17CE4" w:rsidP="00D17CE4">
      <w:pPr>
        <w:jc w:val="center"/>
        <w:rPr>
          <w:sz w:val="28"/>
          <w:szCs w:val="28"/>
        </w:rPr>
      </w:pPr>
    </w:p>
    <w:p w:rsidR="00D17CE4" w:rsidRDefault="00D17CE4" w:rsidP="00D17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>Требование прокурора города Перми</w:t>
      </w:r>
      <w:r>
        <w:rPr>
          <w:sz w:val="28"/>
          <w:szCs w:val="28"/>
        </w:rPr>
        <w:t xml:space="preserve"> об изменении нормативного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вого акта с целью исключения выявленного </w:t>
      </w:r>
      <w:proofErr w:type="spellStart"/>
      <w:r>
        <w:rPr>
          <w:sz w:val="28"/>
          <w:szCs w:val="28"/>
        </w:rPr>
        <w:t>коррупциогенного</w:t>
      </w:r>
      <w:proofErr w:type="spellEnd"/>
      <w:r>
        <w:rPr>
          <w:sz w:val="28"/>
          <w:szCs w:val="28"/>
        </w:rPr>
        <w:t xml:space="preserve"> фактора (пункт 4.7 Порядка предоставления из бюджета города Перми финансовой поддержки на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питальный ремонт общего имущества в многоквартирных домах, утвержденного решением Пермской городской Думы от 25.03.2008 № 74) удовлетворить.</w:t>
      </w:r>
    </w:p>
    <w:p w:rsidR="00D17CE4" w:rsidRDefault="00D17CE4" w:rsidP="00D17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до 03.02.2015 внести </w:t>
      </w:r>
      <w:r w:rsidR="009F56C6">
        <w:rPr>
          <w:sz w:val="28"/>
          <w:szCs w:val="28"/>
        </w:rPr>
        <w:br/>
      </w:r>
      <w:r>
        <w:rPr>
          <w:sz w:val="28"/>
          <w:szCs w:val="28"/>
        </w:rPr>
        <w:t>на рассмотрение Пермской городской Думы проект решения, предусматрива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внесение соответствующих изменений в решение Пермской городской Думы от 25.03.2008 № 74 «Об утверждении Порядка предоставления из бюджета города Перми финансовой поддержки на капитальный ремонт общего имущества в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гоквартирных домах».</w:t>
      </w:r>
    </w:p>
    <w:p w:rsidR="00D17CE4" w:rsidRDefault="00D17CE4" w:rsidP="00D17CE4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E6654">
      <w:rPr>
        <w:noProof/>
        <w:sz w:val="16"/>
        <w:szCs w:val="16"/>
        <w:u w:val="single"/>
      </w:rPr>
      <w:t>29.01.2015 10:22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E6654">
      <w:rPr>
        <w:noProof/>
        <w:sz w:val="16"/>
        <w:szCs w:val="16"/>
        <w:u w:val="single"/>
      </w:rPr>
      <w:t>проект решения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E6654">
      <w:rPr>
        <w:noProof/>
        <w:snapToGrid w:val="0"/>
        <w:sz w:val="16"/>
      </w:rPr>
      <w:t>29.01.2015 10:22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E6654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T4DtTEZKY1qKBXNcx5sIPibJrM=" w:salt="+oVVe51xqABLBrit0LPI5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6654"/>
    <w:rsid w:val="00917B6A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9F56C6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17CE4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D17C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D17C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CFCC-F107-4D83-9444-FB89E292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1143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2015-01-29T05:22:00Z</cp:lastPrinted>
  <dcterms:created xsi:type="dcterms:W3CDTF">2015-01-23T09:12:00Z</dcterms:created>
  <dcterms:modified xsi:type="dcterms:W3CDTF">2015-01-29T05:23:00Z</dcterms:modified>
</cp:coreProperties>
</file>