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1F3CC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3576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1F3CC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3576C">
                        <w:rPr>
                          <w:sz w:val="28"/>
                          <w:szCs w:val="28"/>
                          <w:u w:val="single"/>
                        </w:rPr>
                        <w:t xml:space="preserve"> 259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F3CC9" w:rsidRDefault="001F3CC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16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.12.2014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F3CC9" w:rsidRDefault="001F3CC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16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.12.2014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B25D54" w:rsidRDefault="00B25D54" w:rsidP="00B25D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реализации Концепции развития городского пассажирского </w:t>
      </w:r>
    </w:p>
    <w:p w:rsidR="00B25D54" w:rsidRDefault="00B25D54" w:rsidP="00B25D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транспорта общего пользования города Перми</w:t>
      </w:r>
    </w:p>
    <w:p w:rsidR="00B25D54" w:rsidRDefault="00B25D54" w:rsidP="00B25D54">
      <w:pPr>
        <w:jc w:val="center"/>
        <w:rPr>
          <w:b/>
          <w:sz w:val="28"/>
          <w:szCs w:val="28"/>
        </w:rPr>
      </w:pPr>
    </w:p>
    <w:p w:rsidR="00B25D54" w:rsidRDefault="00B25D54" w:rsidP="00B25D54">
      <w:pPr>
        <w:jc w:val="center"/>
        <w:rPr>
          <w:b/>
          <w:sz w:val="28"/>
          <w:szCs w:val="28"/>
        </w:rPr>
      </w:pPr>
    </w:p>
    <w:p w:rsidR="00B25D54" w:rsidRDefault="00B25D54" w:rsidP="00B25D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Заслушав и обсудив информацию администрации города Перми о реализ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</w:t>
      </w:r>
      <w:proofErr w:type="gramStart"/>
      <w:r>
        <w:rPr>
          <w:sz w:val="28"/>
          <w:szCs w:val="28"/>
        </w:rPr>
        <w:t>Концепции развития городского пассажирского транспорта общего 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города Перми</w:t>
      </w:r>
      <w:proofErr w:type="gramEnd"/>
      <w:r>
        <w:rPr>
          <w:sz w:val="28"/>
          <w:szCs w:val="28"/>
        </w:rPr>
        <w:t xml:space="preserve">, </w:t>
      </w:r>
    </w:p>
    <w:p w:rsidR="00B25D54" w:rsidRDefault="00B25D54" w:rsidP="00B25D54">
      <w:pPr>
        <w:ind w:firstLine="708"/>
        <w:jc w:val="both"/>
        <w:rPr>
          <w:sz w:val="28"/>
          <w:szCs w:val="28"/>
        </w:rPr>
      </w:pPr>
    </w:p>
    <w:p w:rsidR="00B25D54" w:rsidRDefault="00B25D54" w:rsidP="00B25D5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B25D54" w:rsidRDefault="00B25D54" w:rsidP="00B25D54">
      <w:pPr>
        <w:jc w:val="center"/>
        <w:rPr>
          <w:sz w:val="28"/>
          <w:szCs w:val="28"/>
        </w:rPr>
      </w:pPr>
    </w:p>
    <w:p w:rsidR="00B25D54" w:rsidRDefault="00B25D54" w:rsidP="00B25D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Информацию принять к сведению.</w:t>
      </w:r>
    </w:p>
    <w:p w:rsidR="00B25D54" w:rsidRDefault="00B25D54" w:rsidP="00B25D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администрации города Перми до </w:t>
      </w:r>
      <w:r w:rsidR="001F3CC9">
        <w:rPr>
          <w:sz w:val="28"/>
          <w:szCs w:val="28"/>
        </w:rPr>
        <w:t>01.04.2015</w:t>
      </w:r>
      <w:r>
        <w:rPr>
          <w:sz w:val="28"/>
          <w:szCs w:val="28"/>
        </w:rPr>
        <w:t xml:space="preserve"> направить </w:t>
      </w:r>
      <w:r w:rsidR="001F3CC9">
        <w:rPr>
          <w:sz w:val="28"/>
          <w:szCs w:val="28"/>
        </w:rPr>
        <w:br/>
      </w:r>
      <w:r>
        <w:rPr>
          <w:sz w:val="28"/>
          <w:szCs w:val="28"/>
        </w:rPr>
        <w:t>в Пермскую городск</w:t>
      </w:r>
      <w:r w:rsidR="001F3CC9">
        <w:rPr>
          <w:sz w:val="28"/>
          <w:szCs w:val="28"/>
        </w:rPr>
        <w:t>у</w:t>
      </w:r>
      <w:r>
        <w:rPr>
          <w:sz w:val="28"/>
          <w:szCs w:val="28"/>
        </w:rPr>
        <w:t>ю Думу проект решения Пермской городской Думы,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сматривающий внесение изменений в Концепцию развития городского пассажи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транспорта общего пользования города Перми, утвержденную решением Пермской городской Думы от 23.10.2012 № 216, в части:</w:t>
      </w:r>
    </w:p>
    <w:p w:rsidR="00B25D54" w:rsidRDefault="00B25D54" w:rsidP="00B25D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 дополнения механизма решения основных задач «Оптимизация расходов бюджета города Перми на функционирование городского пассажирского тран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порта общего пользования» (пункт 4.4) инструментом – уточнение статей затрат, учитываемых при расчете тарифа на регулярные перевозки пассажиров и багажа автомобильным и городским электрическим транспортом на поселенческих </w:t>
      </w:r>
      <w:r>
        <w:rPr>
          <w:sz w:val="28"/>
          <w:szCs w:val="28"/>
        </w:rPr>
        <w:br/>
        <w:t xml:space="preserve">и межмуниципальных маршрутах городского и пригородного сообщений; </w:t>
      </w:r>
    </w:p>
    <w:p w:rsidR="00B25D54" w:rsidRPr="00B25D54" w:rsidRDefault="00B25D54" w:rsidP="00B25D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 изменения срока договора на осуществление пассажирских перевозок автомобильным транспортом на маршрутах регулярных перевозок города Перми.</w:t>
      </w:r>
    </w:p>
    <w:p w:rsidR="00B25D54" w:rsidRDefault="00B25D54" w:rsidP="00B25D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городскому хозяйству.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9E1FC0" w:rsidRDefault="0003576C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AC35BA" wp14:editId="2295D0AD">
                <wp:simplePos x="0" y="0"/>
                <wp:positionH relativeFrom="column">
                  <wp:posOffset>-74930</wp:posOffset>
                </wp:positionH>
                <wp:positionV relativeFrom="paragraph">
                  <wp:posOffset>262255</wp:posOffset>
                </wp:positionV>
                <wp:extent cx="6372860" cy="742950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7FB" w:rsidRDefault="003F67FB" w:rsidP="003F67FB"/>
                          <w:p w:rsidR="001F3CC9" w:rsidRDefault="001F3CC9" w:rsidP="003F67FB"/>
                          <w:p w:rsidR="001F3CC9" w:rsidRDefault="001F3CC9" w:rsidP="003F67FB"/>
                          <w:p w:rsidR="001F3CC9" w:rsidRDefault="001F3CC9" w:rsidP="003F67FB"/>
                          <w:p w:rsidR="001F3CC9" w:rsidRDefault="001F3CC9" w:rsidP="003F67FB"/>
                          <w:p w:rsidR="001F3CC9" w:rsidRDefault="001F3CC9" w:rsidP="003F67FB"/>
                          <w:p w:rsidR="001F3CC9" w:rsidRDefault="001F3CC9" w:rsidP="003F67FB"/>
                          <w:p w:rsidR="001F3CC9" w:rsidRDefault="001F3CC9" w:rsidP="003F67FB"/>
                          <w:p w:rsidR="001F3CC9" w:rsidRDefault="001F3CC9" w:rsidP="003F67FB"/>
                          <w:p w:rsidR="001F3CC9" w:rsidRDefault="001F3CC9" w:rsidP="003F67FB"/>
                          <w:p w:rsidR="003F67FB" w:rsidRDefault="003F67FB" w:rsidP="003F67FB">
                            <w:r>
                              <w:t>рно</w:t>
                            </w:r>
                          </w:p>
                          <w:p w:rsidR="003F67FB" w:rsidRDefault="003F67FB" w:rsidP="003F67FB">
                            <w:r>
                              <w:t>главный специалист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3F67FB" w:rsidP="003F67FB">
                            <w:r>
                              <w:t xml:space="preserve">       10.2014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9pt;margin-top:20.65pt;width:501.8pt;height:58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" stroked="f">
                <v:textbox inset="0,0,0,0">
                  <w:txbxContent>
                    <w:p w:rsidR="003F67FB" w:rsidRDefault="003F67FB" w:rsidP="003F67FB"/>
                    <w:p w:rsidR="001F3CC9" w:rsidRDefault="001F3CC9" w:rsidP="003F67FB"/>
                    <w:p w:rsidR="001F3CC9" w:rsidRDefault="001F3CC9" w:rsidP="003F67FB"/>
                    <w:p w:rsidR="001F3CC9" w:rsidRDefault="001F3CC9" w:rsidP="003F67FB"/>
                    <w:p w:rsidR="001F3CC9" w:rsidRDefault="001F3CC9" w:rsidP="003F67FB"/>
                    <w:p w:rsidR="001F3CC9" w:rsidRDefault="001F3CC9" w:rsidP="003F67FB"/>
                    <w:p w:rsidR="001F3CC9" w:rsidRDefault="001F3CC9" w:rsidP="003F67FB"/>
                    <w:p w:rsidR="001F3CC9" w:rsidRDefault="001F3CC9" w:rsidP="003F67FB"/>
                    <w:p w:rsidR="001F3CC9" w:rsidRDefault="001F3CC9" w:rsidP="003F67FB"/>
                    <w:p w:rsidR="001F3CC9" w:rsidRDefault="001F3CC9" w:rsidP="003F67FB"/>
                    <w:p w:rsidR="003F67FB" w:rsidRDefault="003F67FB" w:rsidP="003F67FB">
                      <w:r>
                        <w:t>рно</w:t>
                      </w:r>
                    </w:p>
                    <w:p w:rsidR="003F67FB" w:rsidRDefault="003F67FB" w:rsidP="003F67FB">
                      <w:r>
                        <w:t>главный специалист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3F67FB" w:rsidP="003F67FB">
                      <w:r>
                        <w:t xml:space="preserve">       10.2014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  <w:r w:rsidR="00DB3FE4">
        <w:rPr>
          <w:sz w:val="24"/>
          <w:szCs w:val="24"/>
        </w:rPr>
        <w:tab/>
      </w: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03576C">
      <w:rPr>
        <w:noProof/>
        <w:sz w:val="16"/>
        <w:szCs w:val="16"/>
        <w:u w:val="single"/>
      </w:rPr>
      <w:t>17.12.2014 12:51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03576C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3576C">
      <w:rPr>
        <w:noProof/>
        <w:snapToGrid w:val="0"/>
        <w:sz w:val="16"/>
      </w:rPr>
      <w:t>17.12.2014 12:51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3576C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dFqk0MMIXhzEgXMUuqo7DKSVg7Q=" w:salt="nkaxYoBJxYOxanL31Wf8x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576C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3CC9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25D54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A65CC"/>
    <w:rsid w:val="00DA679C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CC9A7-9038-483A-B09D-68066DE80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1427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2014-12-17T07:51:00Z</cp:lastPrinted>
  <dcterms:created xsi:type="dcterms:W3CDTF">2014-12-12T08:34:00Z</dcterms:created>
  <dcterms:modified xsi:type="dcterms:W3CDTF">2014-12-17T07:52:00Z</dcterms:modified>
</cp:coreProperties>
</file>