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95E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71433">
                              <w:rPr>
                                <w:sz w:val="28"/>
                                <w:szCs w:val="28"/>
                                <w:u w:val="single"/>
                              </w:rPr>
                              <w:t>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95E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71433">
                        <w:rPr>
                          <w:sz w:val="28"/>
                          <w:szCs w:val="28"/>
                          <w:u w:val="single"/>
                        </w:rPr>
                        <w:t>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A95E83" w:rsidRDefault="00A95E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A95E83" w:rsidRDefault="00A95E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95E83" w:rsidRDefault="00AB4A3E" w:rsidP="00A95E83">
      <w:pPr>
        <w:spacing w:line="270" w:lineRule="atLeast"/>
        <w:jc w:val="center"/>
        <w:rPr>
          <w:b/>
          <w:sz w:val="28"/>
          <w:szCs w:val="28"/>
        </w:rPr>
      </w:pPr>
      <w:r w:rsidRPr="00AB4A3E">
        <w:rPr>
          <w:b/>
          <w:sz w:val="28"/>
          <w:szCs w:val="28"/>
        </w:rPr>
        <w:t xml:space="preserve">О внесении изменения в решение Пермской городской Думы от 27.04.2010 </w:t>
      </w:r>
    </w:p>
    <w:p w:rsidR="00AB4A3E" w:rsidRDefault="00AB4A3E" w:rsidP="00A95E83">
      <w:pPr>
        <w:spacing w:line="270" w:lineRule="atLeast"/>
        <w:jc w:val="center"/>
        <w:rPr>
          <w:b/>
          <w:sz w:val="28"/>
          <w:szCs w:val="28"/>
        </w:rPr>
      </w:pPr>
      <w:r w:rsidRPr="00AB4A3E">
        <w:rPr>
          <w:b/>
          <w:sz w:val="28"/>
          <w:szCs w:val="28"/>
        </w:rPr>
        <w:t>№</w:t>
      </w:r>
      <w:r w:rsidR="00A95E83">
        <w:rPr>
          <w:b/>
          <w:sz w:val="28"/>
          <w:szCs w:val="28"/>
        </w:rPr>
        <w:t xml:space="preserve"> </w:t>
      </w:r>
      <w:r w:rsidRPr="00AB4A3E">
        <w:rPr>
          <w:b/>
          <w:sz w:val="28"/>
          <w:szCs w:val="28"/>
        </w:rPr>
        <w:t>53 «Об установлении расходного обязательства города Перми, связанного с перевозкой пассажиров по межмуниципальным автобусным маршрутам пригородного сообщения»</w:t>
      </w:r>
    </w:p>
    <w:p w:rsidR="00A95E83" w:rsidRDefault="00A95E83" w:rsidP="00A95E83">
      <w:pPr>
        <w:spacing w:line="270" w:lineRule="atLeast"/>
        <w:jc w:val="center"/>
        <w:rPr>
          <w:b/>
          <w:sz w:val="28"/>
          <w:szCs w:val="28"/>
        </w:rPr>
      </w:pPr>
    </w:p>
    <w:p w:rsidR="00A95E83" w:rsidRPr="00AB4A3E" w:rsidRDefault="00A95E83" w:rsidP="00A95E83">
      <w:pPr>
        <w:spacing w:line="270" w:lineRule="atLeast"/>
        <w:jc w:val="center"/>
        <w:rPr>
          <w:b/>
          <w:sz w:val="28"/>
          <w:szCs w:val="28"/>
        </w:rPr>
      </w:pPr>
    </w:p>
    <w:p w:rsidR="00AB4A3E" w:rsidRDefault="00AB4A3E" w:rsidP="00A95E83">
      <w:pPr>
        <w:ind w:firstLine="720"/>
        <w:jc w:val="both"/>
        <w:rPr>
          <w:sz w:val="28"/>
          <w:szCs w:val="28"/>
        </w:rPr>
      </w:pPr>
      <w:r w:rsidRPr="00AB4A3E">
        <w:rPr>
          <w:sz w:val="28"/>
          <w:szCs w:val="28"/>
        </w:rPr>
        <w:t>В соответствии со статьей 86 Бюджетного кодекса Российской Федерации, Федеральным законом от 06.10.2003 № 131-ФЗ «Об общих принципах организ</w:t>
      </w:r>
      <w:r w:rsidRPr="00AB4A3E">
        <w:rPr>
          <w:sz w:val="28"/>
          <w:szCs w:val="28"/>
        </w:rPr>
        <w:t>а</w:t>
      </w:r>
      <w:r w:rsidRPr="00AB4A3E">
        <w:rPr>
          <w:sz w:val="28"/>
          <w:szCs w:val="28"/>
        </w:rPr>
        <w:t>ции местного самоуправления в Российской Федерации»</w:t>
      </w:r>
    </w:p>
    <w:p w:rsidR="00A95E83" w:rsidRPr="00AB4A3E" w:rsidRDefault="00A95E83" w:rsidP="00A95E83">
      <w:pPr>
        <w:ind w:firstLine="720"/>
        <w:jc w:val="both"/>
        <w:rPr>
          <w:sz w:val="28"/>
          <w:szCs w:val="28"/>
        </w:rPr>
      </w:pPr>
    </w:p>
    <w:p w:rsidR="00AB4A3E" w:rsidRDefault="00AB4A3E" w:rsidP="00A95E83">
      <w:pPr>
        <w:jc w:val="center"/>
        <w:rPr>
          <w:b/>
          <w:spacing w:val="50"/>
          <w:sz w:val="28"/>
          <w:szCs w:val="28"/>
        </w:rPr>
      </w:pPr>
      <w:r w:rsidRPr="00AB4A3E">
        <w:rPr>
          <w:sz w:val="28"/>
          <w:szCs w:val="28"/>
        </w:rPr>
        <w:t xml:space="preserve">Пермская городская Дума </w:t>
      </w:r>
      <w:proofErr w:type="gramStart"/>
      <w:r w:rsidRPr="00A95E83">
        <w:rPr>
          <w:b/>
          <w:bCs/>
          <w:sz w:val="28"/>
          <w:szCs w:val="28"/>
        </w:rPr>
        <w:t>р</w:t>
      </w:r>
      <w:proofErr w:type="gramEnd"/>
      <w:r w:rsidR="00A95E83">
        <w:rPr>
          <w:b/>
          <w:bCs/>
          <w:sz w:val="28"/>
          <w:szCs w:val="28"/>
        </w:rPr>
        <w:t xml:space="preserve"> </w:t>
      </w:r>
      <w:r w:rsidRPr="00A95E83">
        <w:rPr>
          <w:b/>
          <w:bCs/>
          <w:sz w:val="28"/>
          <w:szCs w:val="28"/>
        </w:rPr>
        <w:t>е</w:t>
      </w:r>
      <w:r w:rsidR="00A95E83">
        <w:rPr>
          <w:b/>
          <w:bCs/>
          <w:sz w:val="28"/>
          <w:szCs w:val="28"/>
        </w:rPr>
        <w:t xml:space="preserve"> </w:t>
      </w:r>
      <w:r w:rsidRPr="00A95E83">
        <w:rPr>
          <w:b/>
          <w:bCs/>
          <w:sz w:val="28"/>
          <w:szCs w:val="28"/>
        </w:rPr>
        <w:t>ш</w:t>
      </w:r>
      <w:r w:rsidR="00A95E83">
        <w:rPr>
          <w:b/>
          <w:bCs/>
          <w:sz w:val="28"/>
          <w:szCs w:val="28"/>
        </w:rPr>
        <w:t xml:space="preserve"> </w:t>
      </w:r>
      <w:r w:rsidRPr="00A95E83">
        <w:rPr>
          <w:b/>
          <w:bCs/>
          <w:sz w:val="28"/>
          <w:szCs w:val="28"/>
        </w:rPr>
        <w:t>и</w:t>
      </w:r>
      <w:r w:rsidR="00A95E83">
        <w:rPr>
          <w:b/>
          <w:bCs/>
          <w:sz w:val="28"/>
          <w:szCs w:val="28"/>
        </w:rPr>
        <w:t xml:space="preserve"> </w:t>
      </w:r>
      <w:r w:rsidRPr="00A95E83">
        <w:rPr>
          <w:b/>
          <w:bCs/>
          <w:sz w:val="28"/>
          <w:szCs w:val="28"/>
        </w:rPr>
        <w:t>л</w:t>
      </w:r>
      <w:r w:rsidR="00A95E83">
        <w:rPr>
          <w:b/>
          <w:bCs/>
          <w:sz w:val="28"/>
          <w:szCs w:val="28"/>
        </w:rPr>
        <w:t xml:space="preserve"> </w:t>
      </w:r>
      <w:r w:rsidRPr="00A95E83">
        <w:rPr>
          <w:b/>
          <w:bCs/>
          <w:sz w:val="28"/>
          <w:szCs w:val="28"/>
        </w:rPr>
        <w:t>а</w:t>
      </w:r>
      <w:r w:rsidRPr="00A95E83">
        <w:rPr>
          <w:b/>
          <w:sz w:val="28"/>
          <w:szCs w:val="28"/>
        </w:rPr>
        <w:t>:</w:t>
      </w:r>
    </w:p>
    <w:p w:rsidR="00A95E83" w:rsidRPr="00AB4A3E" w:rsidRDefault="00A95E83" w:rsidP="00A95E83">
      <w:pPr>
        <w:jc w:val="center"/>
        <w:rPr>
          <w:spacing w:val="50"/>
          <w:sz w:val="28"/>
          <w:szCs w:val="28"/>
        </w:rPr>
      </w:pPr>
    </w:p>
    <w:p w:rsidR="00AB4A3E" w:rsidRPr="00AB4A3E" w:rsidRDefault="00AB4A3E" w:rsidP="00A95E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4A3E">
        <w:rPr>
          <w:sz w:val="28"/>
          <w:szCs w:val="28"/>
        </w:rPr>
        <w:t xml:space="preserve">1. Внести в решение Пермской городской Думы от 27.04.2010 № 53 </w:t>
      </w:r>
      <w:r w:rsidR="00A95E83">
        <w:rPr>
          <w:sz w:val="28"/>
          <w:szCs w:val="28"/>
        </w:rPr>
        <w:br/>
      </w:r>
      <w:r w:rsidRPr="00AB4A3E">
        <w:rPr>
          <w:sz w:val="28"/>
          <w:szCs w:val="28"/>
        </w:rPr>
        <w:t>«Об установлении расходного обязательства города Перми, связанного с перево</w:t>
      </w:r>
      <w:r w:rsidRPr="00AB4A3E">
        <w:rPr>
          <w:sz w:val="28"/>
          <w:szCs w:val="28"/>
        </w:rPr>
        <w:t>з</w:t>
      </w:r>
      <w:r w:rsidRPr="00AB4A3E">
        <w:rPr>
          <w:sz w:val="28"/>
          <w:szCs w:val="28"/>
        </w:rPr>
        <w:t>кой пассажиров по межмуниципальным автобусным маршрутам пригородного сообщения»</w:t>
      </w:r>
      <w:r w:rsidR="00A95E83" w:rsidRPr="00A95E83">
        <w:rPr>
          <w:sz w:val="28"/>
          <w:szCs w:val="28"/>
        </w:rPr>
        <w:t xml:space="preserve"> </w:t>
      </w:r>
      <w:r w:rsidR="00A95E83" w:rsidRPr="00AB4A3E">
        <w:rPr>
          <w:sz w:val="28"/>
          <w:szCs w:val="28"/>
        </w:rPr>
        <w:t>изменение</w:t>
      </w:r>
      <w:r w:rsidRPr="00AB4A3E">
        <w:rPr>
          <w:sz w:val="28"/>
          <w:szCs w:val="28"/>
        </w:rPr>
        <w:t xml:space="preserve">, заменив в пункте 1 слова «по 31.12.2016» словами </w:t>
      </w:r>
      <w:r w:rsidR="00A95E83">
        <w:rPr>
          <w:sz w:val="28"/>
          <w:szCs w:val="28"/>
        </w:rPr>
        <w:br/>
        <w:t>«по 31.12.2017»</w:t>
      </w:r>
      <w:r w:rsidRPr="00AB4A3E">
        <w:rPr>
          <w:sz w:val="28"/>
          <w:szCs w:val="28"/>
        </w:rPr>
        <w:t>.</w:t>
      </w:r>
    </w:p>
    <w:p w:rsidR="00AB4A3E" w:rsidRPr="00AB4A3E" w:rsidRDefault="00AB4A3E" w:rsidP="00A95E8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A3E">
        <w:rPr>
          <w:sz w:val="28"/>
          <w:szCs w:val="28"/>
        </w:rPr>
        <w:t xml:space="preserve">2. Опубликовать </w:t>
      </w:r>
      <w:r w:rsidR="003D62EE">
        <w:rPr>
          <w:sz w:val="28"/>
          <w:szCs w:val="28"/>
        </w:rPr>
        <w:t>настоящее</w:t>
      </w:r>
      <w:r w:rsidR="003D62EE" w:rsidRPr="00AB4A3E">
        <w:rPr>
          <w:sz w:val="28"/>
          <w:szCs w:val="28"/>
        </w:rPr>
        <w:t xml:space="preserve"> </w:t>
      </w:r>
      <w:r w:rsidRPr="00AB4A3E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B4A3E" w:rsidRPr="00AB4A3E" w:rsidRDefault="00AB4A3E" w:rsidP="00A95E83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4A3E">
        <w:rPr>
          <w:sz w:val="28"/>
          <w:szCs w:val="28"/>
        </w:rPr>
        <w:t xml:space="preserve">3. </w:t>
      </w:r>
      <w:proofErr w:type="gramStart"/>
      <w:r w:rsidRPr="00AB4A3E">
        <w:rPr>
          <w:sz w:val="28"/>
          <w:szCs w:val="28"/>
        </w:rPr>
        <w:t>Контроль за</w:t>
      </w:r>
      <w:proofErr w:type="gramEnd"/>
      <w:r w:rsidRPr="00AB4A3E">
        <w:rPr>
          <w:sz w:val="28"/>
          <w:szCs w:val="28"/>
        </w:rPr>
        <w:t xml:space="preserve"> исполнением </w:t>
      </w:r>
      <w:r w:rsidR="003D62EE">
        <w:rPr>
          <w:sz w:val="28"/>
          <w:szCs w:val="28"/>
        </w:rPr>
        <w:t>настоящего</w:t>
      </w:r>
      <w:r w:rsidR="003D62EE" w:rsidRPr="00AB4A3E">
        <w:rPr>
          <w:sz w:val="28"/>
          <w:szCs w:val="28"/>
        </w:rPr>
        <w:t xml:space="preserve"> </w:t>
      </w:r>
      <w:r w:rsidRPr="00AB4A3E">
        <w:rPr>
          <w:sz w:val="28"/>
          <w:szCs w:val="28"/>
        </w:rPr>
        <w:t>решения возложить на комитет Пермской городской Думы по экономическому развитию.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71433">
      <w:rPr>
        <w:noProof/>
        <w:sz w:val="16"/>
        <w:szCs w:val="16"/>
        <w:u w:val="single"/>
      </w:rPr>
      <w:t>17.12.2014 10:44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7143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71433">
      <w:rPr>
        <w:noProof/>
        <w:snapToGrid w:val="0"/>
        <w:sz w:val="16"/>
      </w:rPr>
      <w:t>17.12.2014 10:44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7143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Xg6T3GXR60M0n4pmykXN46VCI4=" w:salt="JXV8R/lPRrctAVY0G5gP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1433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2EE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5E83"/>
    <w:rsid w:val="00AB300E"/>
    <w:rsid w:val="00AB4A3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1E93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8A64-A479-4D16-B173-E7496CFC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2014-12-17T05:44:00Z</cp:lastPrinted>
  <dcterms:created xsi:type="dcterms:W3CDTF">2014-12-16T07:56:00Z</dcterms:created>
  <dcterms:modified xsi:type="dcterms:W3CDTF">2014-12-17T05:45:00Z</dcterms:modified>
</cp:coreProperties>
</file>