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A30F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07CF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A30F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07CF8">
                        <w:rPr>
                          <w:sz w:val="28"/>
                          <w:szCs w:val="28"/>
                          <w:u w:val="single"/>
                        </w:rPr>
                        <w:t xml:space="preserve"> 250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A30F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18.11.2014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A30F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18.11.2014</w:t>
                      </w:r>
                    </w:p>
                  </w:txbxContent>
                </v:textbox>
              </v:shape>
            </w:pict>
          </mc:Fallback>
        </mc:AlternateContent>
      </w:r>
    </w:p>
    <w:p w:rsidR="00DA30FF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</w:p>
    <w:p w:rsidR="00DA30FF" w:rsidRDefault="00DA30FF" w:rsidP="00025DB9">
      <w:pPr>
        <w:jc w:val="both"/>
        <w:rPr>
          <w:b/>
          <w:bCs/>
          <w:sz w:val="28"/>
          <w:szCs w:val="28"/>
        </w:rPr>
      </w:pPr>
    </w:p>
    <w:p w:rsidR="00DA30FF" w:rsidRDefault="00DA30FF" w:rsidP="00DA30FF">
      <w:pPr>
        <w:shd w:val="clear" w:color="auto" w:fill="FFFFFF"/>
        <w:jc w:val="center"/>
        <w:rPr>
          <w:b/>
          <w:sz w:val="28"/>
          <w:szCs w:val="24"/>
        </w:rPr>
      </w:pPr>
    </w:p>
    <w:p w:rsidR="00DA30FF" w:rsidRDefault="00DA30FF" w:rsidP="00DA30FF">
      <w:pPr>
        <w:shd w:val="clear" w:color="auto" w:fill="FFFFFF"/>
        <w:jc w:val="center"/>
        <w:rPr>
          <w:b/>
          <w:sz w:val="28"/>
          <w:szCs w:val="24"/>
        </w:rPr>
      </w:pPr>
      <w:r w:rsidRPr="000929D7">
        <w:rPr>
          <w:b/>
          <w:sz w:val="28"/>
          <w:szCs w:val="24"/>
        </w:rPr>
        <w:t xml:space="preserve">Об установлении дополнительной меры социальной поддержки гражданам, направленной на соблюдение установленных предельных (максимальных) индексов изменения размера вносимой гражданами платы </w:t>
      </w:r>
    </w:p>
    <w:p w:rsidR="00DA30FF" w:rsidRDefault="00DA30FF" w:rsidP="00DA30FF">
      <w:pPr>
        <w:shd w:val="clear" w:color="auto" w:fill="FFFFFF"/>
        <w:jc w:val="center"/>
        <w:rPr>
          <w:b/>
          <w:sz w:val="28"/>
          <w:szCs w:val="24"/>
        </w:rPr>
      </w:pPr>
      <w:r w:rsidRPr="000929D7">
        <w:rPr>
          <w:b/>
          <w:sz w:val="28"/>
          <w:szCs w:val="24"/>
        </w:rPr>
        <w:t>за коммунальные услуги в городе Перми</w:t>
      </w:r>
    </w:p>
    <w:p w:rsidR="00DA30FF" w:rsidRDefault="00DA30FF" w:rsidP="00DA30FF">
      <w:pPr>
        <w:shd w:val="clear" w:color="auto" w:fill="FFFFFF"/>
        <w:ind w:firstLine="709"/>
        <w:jc w:val="center"/>
        <w:rPr>
          <w:b/>
          <w:sz w:val="28"/>
          <w:szCs w:val="24"/>
        </w:rPr>
      </w:pPr>
    </w:p>
    <w:p w:rsidR="00DA30FF" w:rsidRPr="000929D7" w:rsidRDefault="00DA30FF" w:rsidP="00DA30FF">
      <w:pPr>
        <w:shd w:val="clear" w:color="auto" w:fill="FFFFFF"/>
        <w:ind w:firstLine="709"/>
        <w:jc w:val="center"/>
        <w:rPr>
          <w:b/>
          <w:sz w:val="28"/>
          <w:szCs w:val="24"/>
        </w:rPr>
      </w:pPr>
    </w:p>
    <w:p w:rsidR="00DA30FF" w:rsidRPr="000929D7" w:rsidRDefault="00DA30FF" w:rsidP="00DA30F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9D7">
        <w:rPr>
          <w:sz w:val="28"/>
          <w:szCs w:val="24"/>
        </w:rPr>
        <w:t>В соответствии с Бюджетным кодексом Российской Федерации, Федерал</w:t>
      </w:r>
      <w:r w:rsidRPr="000929D7">
        <w:rPr>
          <w:sz w:val="28"/>
          <w:szCs w:val="24"/>
        </w:rPr>
        <w:t>ь</w:t>
      </w:r>
      <w:r w:rsidRPr="000929D7">
        <w:rPr>
          <w:sz w:val="28"/>
          <w:szCs w:val="24"/>
        </w:rPr>
        <w:t>ным законом от 06.10.2003 № 131-ФЗ «Об общих принципах организации местн</w:t>
      </w:r>
      <w:r w:rsidRPr="000929D7">
        <w:rPr>
          <w:sz w:val="28"/>
          <w:szCs w:val="24"/>
        </w:rPr>
        <w:t>о</w:t>
      </w:r>
      <w:r w:rsidRPr="000929D7">
        <w:rPr>
          <w:sz w:val="28"/>
          <w:szCs w:val="24"/>
        </w:rPr>
        <w:t>го самоуправления в Российской Федерации», Уставом города Перми, статьей 20 Положения о бюджете и бюджетном процессе в городе Перми, утвержденного решением Пермской городской Думы от 28.08.2007 № 185</w:t>
      </w:r>
      <w:r>
        <w:rPr>
          <w:sz w:val="28"/>
          <w:szCs w:val="24"/>
        </w:rPr>
        <w:t>,</w:t>
      </w:r>
    </w:p>
    <w:p w:rsidR="00DA30FF" w:rsidRDefault="00DA30FF" w:rsidP="00DA30FF">
      <w:pPr>
        <w:shd w:val="clear" w:color="auto" w:fill="FFFFFF"/>
        <w:jc w:val="center"/>
        <w:rPr>
          <w:sz w:val="28"/>
          <w:szCs w:val="24"/>
        </w:rPr>
      </w:pPr>
    </w:p>
    <w:p w:rsidR="00DA30FF" w:rsidRDefault="00DA30FF" w:rsidP="00DA30FF">
      <w:pPr>
        <w:shd w:val="clear" w:color="auto" w:fill="FFFFFF"/>
        <w:jc w:val="center"/>
        <w:rPr>
          <w:b/>
          <w:sz w:val="28"/>
          <w:szCs w:val="24"/>
        </w:rPr>
      </w:pPr>
      <w:r w:rsidRPr="000929D7">
        <w:rPr>
          <w:sz w:val="28"/>
          <w:szCs w:val="24"/>
        </w:rPr>
        <w:t>Пермская городская Дума</w:t>
      </w:r>
      <w:r>
        <w:rPr>
          <w:sz w:val="28"/>
          <w:szCs w:val="24"/>
        </w:rPr>
        <w:t xml:space="preserve"> </w:t>
      </w:r>
      <w:proofErr w:type="gramStart"/>
      <w:r>
        <w:rPr>
          <w:b/>
          <w:sz w:val="28"/>
          <w:szCs w:val="24"/>
        </w:rPr>
        <w:t>р</w:t>
      </w:r>
      <w:proofErr w:type="gramEnd"/>
      <w:r>
        <w:rPr>
          <w:b/>
          <w:sz w:val="28"/>
          <w:szCs w:val="24"/>
        </w:rPr>
        <w:t xml:space="preserve"> е ш и л а:</w:t>
      </w:r>
    </w:p>
    <w:p w:rsidR="00DA30FF" w:rsidRPr="000929D7" w:rsidRDefault="00DA30FF" w:rsidP="00DA30FF">
      <w:pPr>
        <w:shd w:val="clear" w:color="auto" w:fill="FFFFFF"/>
        <w:jc w:val="center"/>
        <w:rPr>
          <w:b/>
          <w:spacing w:val="20"/>
          <w:sz w:val="28"/>
          <w:szCs w:val="24"/>
        </w:rPr>
      </w:pPr>
    </w:p>
    <w:p w:rsidR="00DA30FF" w:rsidRPr="000929D7" w:rsidRDefault="00DA30FF" w:rsidP="00DA30FF">
      <w:pPr>
        <w:shd w:val="clear" w:color="auto" w:fill="FFFFFF"/>
        <w:ind w:firstLine="709"/>
        <w:jc w:val="both"/>
        <w:rPr>
          <w:sz w:val="28"/>
          <w:szCs w:val="24"/>
        </w:rPr>
      </w:pPr>
      <w:r w:rsidRPr="000929D7">
        <w:rPr>
          <w:sz w:val="28"/>
          <w:szCs w:val="24"/>
        </w:rPr>
        <w:t xml:space="preserve">1. </w:t>
      </w:r>
      <w:proofErr w:type="gramStart"/>
      <w:r w:rsidRPr="000929D7">
        <w:rPr>
          <w:sz w:val="28"/>
          <w:szCs w:val="24"/>
        </w:rPr>
        <w:t>Установить с 01</w:t>
      </w:r>
      <w:r>
        <w:rPr>
          <w:sz w:val="28"/>
          <w:szCs w:val="24"/>
        </w:rPr>
        <w:t>.07.</w:t>
      </w:r>
      <w:r w:rsidRPr="000929D7">
        <w:rPr>
          <w:sz w:val="28"/>
          <w:szCs w:val="24"/>
        </w:rPr>
        <w:t>2015 по 31</w:t>
      </w:r>
      <w:r>
        <w:rPr>
          <w:sz w:val="28"/>
          <w:szCs w:val="24"/>
        </w:rPr>
        <w:t>.12.</w:t>
      </w:r>
      <w:r w:rsidRPr="000929D7">
        <w:rPr>
          <w:sz w:val="28"/>
          <w:szCs w:val="24"/>
        </w:rPr>
        <w:t>2017 дополнительную меру социальной поддержки в виде уменьшения размера платы за коммунальные услуги гражд</w:t>
      </w:r>
      <w:r w:rsidRPr="000929D7">
        <w:rPr>
          <w:sz w:val="28"/>
          <w:szCs w:val="24"/>
        </w:rPr>
        <w:t>а</w:t>
      </w:r>
      <w:r w:rsidRPr="000929D7">
        <w:rPr>
          <w:sz w:val="28"/>
          <w:szCs w:val="24"/>
        </w:rPr>
        <w:t>нам, являющимся нанимателями жилых помещений по договорам социального найма, договорам найма жилых помещений муниципального и государственного жилищного фонда</w:t>
      </w:r>
      <w:r w:rsidRPr="00C52ED5">
        <w:rPr>
          <w:sz w:val="28"/>
          <w:szCs w:val="28"/>
        </w:rPr>
        <w:t xml:space="preserve">, собственниками жилых помещений в многоквартирных домах, а также членами семей указанных лиц (признаваемыми таковыми </w:t>
      </w:r>
      <w:r>
        <w:rPr>
          <w:sz w:val="28"/>
          <w:szCs w:val="28"/>
        </w:rPr>
        <w:br/>
      </w:r>
      <w:r w:rsidRPr="00C52ED5">
        <w:rPr>
          <w:sz w:val="28"/>
          <w:szCs w:val="28"/>
        </w:rPr>
        <w:t>в соответстви</w:t>
      </w:r>
      <w:r>
        <w:rPr>
          <w:sz w:val="28"/>
          <w:szCs w:val="28"/>
        </w:rPr>
        <w:t>и</w:t>
      </w:r>
      <w:r w:rsidRPr="00C52ED5">
        <w:rPr>
          <w:sz w:val="28"/>
          <w:szCs w:val="28"/>
        </w:rPr>
        <w:t xml:space="preserve"> с законодательством)</w:t>
      </w:r>
      <w:r w:rsidRPr="000929D7">
        <w:rPr>
          <w:sz w:val="28"/>
          <w:szCs w:val="24"/>
        </w:rPr>
        <w:t xml:space="preserve"> (далее – граждане), у которых размер платы за</w:t>
      </w:r>
      <w:proofErr w:type="gramEnd"/>
      <w:r w:rsidRPr="000929D7">
        <w:rPr>
          <w:sz w:val="28"/>
          <w:szCs w:val="24"/>
        </w:rPr>
        <w:t xml:space="preserve"> </w:t>
      </w:r>
      <w:proofErr w:type="gramStart"/>
      <w:r w:rsidRPr="000929D7">
        <w:rPr>
          <w:sz w:val="28"/>
          <w:szCs w:val="24"/>
        </w:rPr>
        <w:t>коммунальные услуги, рассчитанный по тарифам, установленным регулиру</w:t>
      </w:r>
      <w:r w:rsidRPr="000929D7">
        <w:rPr>
          <w:sz w:val="28"/>
          <w:szCs w:val="24"/>
        </w:rPr>
        <w:t>ю</w:t>
      </w:r>
      <w:r w:rsidRPr="000929D7">
        <w:rPr>
          <w:sz w:val="28"/>
          <w:szCs w:val="24"/>
        </w:rPr>
        <w:t>щим органом с применением предельного (максимального) индекса изменения размера вносимой гражданами платы за коммунальные услуги в муниципальном образовании «Пермский городской округ», утвержденного губернатором Пер</w:t>
      </w:r>
      <w:r w:rsidRPr="000929D7">
        <w:rPr>
          <w:sz w:val="28"/>
          <w:szCs w:val="24"/>
        </w:rPr>
        <w:t>м</w:t>
      </w:r>
      <w:r w:rsidRPr="000929D7">
        <w:rPr>
          <w:sz w:val="28"/>
          <w:szCs w:val="24"/>
        </w:rPr>
        <w:t>ского края в соответствии с законодательством, превышает размер платы за ко</w:t>
      </w:r>
      <w:r w:rsidRPr="000929D7">
        <w:rPr>
          <w:sz w:val="28"/>
          <w:szCs w:val="24"/>
        </w:rPr>
        <w:t>м</w:t>
      </w:r>
      <w:r w:rsidRPr="000929D7">
        <w:rPr>
          <w:sz w:val="28"/>
          <w:szCs w:val="24"/>
        </w:rPr>
        <w:t>мунальные услуги, рассчитанный по индексам изменения размера вносимой гражданами платы за коммунальные услуги с учетом размера предельно допуст</w:t>
      </w:r>
      <w:r w:rsidRPr="000929D7">
        <w:rPr>
          <w:sz w:val="28"/>
          <w:szCs w:val="24"/>
        </w:rPr>
        <w:t>и</w:t>
      </w:r>
      <w:r w:rsidRPr="000929D7">
        <w:rPr>
          <w:sz w:val="28"/>
          <w:szCs w:val="24"/>
        </w:rPr>
        <w:t>мых отклонений, утвержденным Правительством</w:t>
      </w:r>
      <w:proofErr w:type="gramEnd"/>
      <w:r w:rsidRPr="000929D7">
        <w:rPr>
          <w:sz w:val="28"/>
          <w:szCs w:val="24"/>
        </w:rPr>
        <w:t xml:space="preserve"> Российской Федерации </w:t>
      </w:r>
      <w:r>
        <w:rPr>
          <w:sz w:val="28"/>
          <w:szCs w:val="24"/>
        </w:rPr>
        <w:br/>
      </w:r>
      <w:r w:rsidRPr="000929D7">
        <w:rPr>
          <w:sz w:val="28"/>
          <w:szCs w:val="24"/>
        </w:rPr>
        <w:t>для Пермского края (далее – дополнительная мера социальной поддержки).</w:t>
      </w:r>
    </w:p>
    <w:p w:rsidR="00DA30FF" w:rsidRPr="000929D7" w:rsidRDefault="00DA30FF" w:rsidP="00DA30FF">
      <w:pPr>
        <w:shd w:val="clear" w:color="auto" w:fill="FFFFFF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</w:t>
      </w:r>
      <w:r w:rsidRPr="000929D7">
        <w:rPr>
          <w:sz w:val="28"/>
          <w:szCs w:val="24"/>
        </w:rPr>
        <w:t>Дополнительная мера социальной поддержки предоставляется по след</w:t>
      </w:r>
      <w:r w:rsidRPr="000929D7">
        <w:rPr>
          <w:sz w:val="28"/>
          <w:szCs w:val="24"/>
        </w:rPr>
        <w:t>у</w:t>
      </w:r>
      <w:r w:rsidRPr="000929D7">
        <w:rPr>
          <w:sz w:val="28"/>
          <w:szCs w:val="24"/>
        </w:rPr>
        <w:t>ющим видам коммунальных услуг:</w:t>
      </w:r>
    </w:p>
    <w:p w:rsidR="00DA30FF" w:rsidRPr="000929D7" w:rsidRDefault="00DA30FF" w:rsidP="00DA30FF">
      <w:pPr>
        <w:shd w:val="clear" w:color="auto" w:fill="FFFFFF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2.1 </w:t>
      </w:r>
      <w:r w:rsidRPr="000929D7">
        <w:rPr>
          <w:sz w:val="28"/>
          <w:szCs w:val="24"/>
        </w:rPr>
        <w:t>отопление;</w:t>
      </w:r>
    </w:p>
    <w:p w:rsidR="00DA30FF" w:rsidRPr="000929D7" w:rsidRDefault="00DA30FF" w:rsidP="00DA30FF">
      <w:pPr>
        <w:shd w:val="clear" w:color="auto" w:fill="FFFFFF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2.2 </w:t>
      </w:r>
      <w:r w:rsidRPr="000929D7">
        <w:rPr>
          <w:sz w:val="28"/>
          <w:szCs w:val="24"/>
        </w:rPr>
        <w:t>горячее водоснабжение.</w:t>
      </w:r>
    </w:p>
    <w:p w:rsidR="00DA30FF" w:rsidRPr="000929D7" w:rsidRDefault="00DA30FF" w:rsidP="003437B5">
      <w:pPr>
        <w:shd w:val="clear" w:color="auto" w:fill="FFFFFF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 </w:t>
      </w:r>
      <w:proofErr w:type="gramStart"/>
      <w:r w:rsidRPr="000929D7">
        <w:rPr>
          <w:sz w:val="28"/>
          <w:szCs w:val="24"/>
        </w:rPr>
        <w:t>Дополнительная мера социальной поддержки устанавливается на велич</w:t>
      </w:r>
      <w:r w:rsidRPr="000929D7">
        <w:rPr>
          <w:sz w:val="28"/>
          <w:szCs w:val="24"/>
        </w:rPr>
        <w:t>и</w:t>
      </w:r>
      <w:r w:rsidRPr="000929D7">
        <w:rPr>
          <w:sz w:val="28"/>
          <w:szCs w:val="24"/>
        </w:rPr>
        <w:t xml:space="preserve">ну, определенную как разница между размером платы за коммунальные услуги, </w:t>
      </w:r>
      <w:r w:rsidRPr="00C52ED5">
        <w:rPr>
          <w:sz w:val="28"/>
          <w:szCs w:val="28"/>
        </w:rPr>
        <w:t>рассчитанным по тарифам, установленным регулирующим органом</w:t>
      </w:r>
      <w:r w:rsidRPr="000929D7">
        <w:rPr>
          <w:sz w:val="28"/>
          <w:szCs w:val="24"/>
        </w:rPr>
        <w:t xml:space="preserve"> с применен</w:t>
      </w:r>
      <w:r w:rsidRPr="000929D7">
        <w:rPr>
          <w:sz w:val="28"/>
          <w:szCs w:val="24"/>
        </w:rPr>
        <w:t>и</w:t>
      </w:r>
      <w:r w:rsidRPr="000929D7">
        <w:rPr>
          <w:sz w:val="28"/>
          <w:szCs w:val="24"/>
        </w:rPr>
        <w:t>ем предельного (максимального) индекса изменения размера вносимой граждан</w:t>
      </w:r>
      <w:r w:rsidRPr="000929D7">
        <w:rPr>
          <w:sz w:val="28"/>
          <w:szCs w:val="24"/>
        </w:rPr>
        <w:t>а</w:t>
      </w:r>
      <w:r w:rsidRPr="000929D7">
        <w:rPr>
          <w:sz w:val="28"/>
          <w:szCs w:val="24"/>
        </w:rPr>
        <w:t>ми платы за коммунальные услуги в муниципальном образовании «Пермский г</w:t>
      </w:r>
      <w:r w:rsidRPr="000929D7">
        <w:rPr>
          <w:sz w:val="28"/>
          <w:szCs w:val="24"/>
        </w:rPr>
        <w:t>о</w:t>
      </w:r>
      <w:r w:rsidRPr="000929D7">
        <w:rPr>
          <w:sz w:val="28"/>
          <w:szCs w:val="24"/>
        </w:rPr>
        <w:t xml:space="preserve">родской округ», утвержденного губернатором Пермского края в соответствии </w:t>
      </w:r>
      <w:r>
        <w:rPr>
          <w:sz w:val="28"/>
          <w:szCs w:val="24"/>
        </w:rPr>
        <w:br/>
      </w:r>
      <w:r w:rsidRPr="000929D7">
        <w:rPr>
          <w:sz w:val="28"/>
          <w:szCs w:val="24"/>
        </w:rPr>
        <w:t xml:space="preserve">с законодательством, и размером платы за коммунальные услуги, рассчитанным </w:t>
      </w:r>
      <w:r>
        <w:rPr>
          <w:sz w:val="28"/>
          <w:szCs w:val="24"/>
        </w:rPr>
        <w:br/>
      </w:r>
      <w:r w:rsidRPr="000929D7">
        <w:rPr>
          <w:sz w:val="28"/>
          <w:szCs w:val="24"/>
        </w:rPr>
        <w:t>с применением индексов изменения</w:t>
      </w:r>
      <w:proofErr w:type="gramEnd"/>
      <w:r w:rsidRPr="000929D7">
        <w:rPr>
          <w:sz w:val="28"/>
          <w:szCs w:val="24"/>
        </w:rPr>
        <w:t xml:space="preserve"> размера вносимой гражданами платы за ко</w:t>
      </w:r>
      <w:r w:rsidRPr="000929D7">
        <w:rPr>
          <w:sz w:val="28"/>
          <w:szCs w:val="24"/>
        </w:rPr>
        <w:t>м</w:t>
      </w:r>
      <w:r w:rsidRPr="000929D7">
        <w:rPr>
          <w:sz w:val="28"/>
          <w:szCs w:val="24"/>
        </w:rPr>
        <w:t>мунальные услуги с учетом размера предельно допустимых отклонений, утве</w:t>
      </w:r>
      <w:r w:rsidRPr="000929D7">
        <w:rPr>
          <w:sz w:val="28"/>
          <w:szCs w:val="24"/>
        </w:rPr>
        <w:t>р</w:t>
      </w:r>
      <w:r w:rsidRPr="000929D7">
        <w:rPr>
          <w:sz w:val="28"/>
          <w:szCs w:val="24"/>
        </w:rPr>
        <w:t xml:space="preserve">жденных Правительством Российской Федерации для Пермского края. </w:t>
      </w:r>
    </w:p>
    <w:p w:rsidR="00DA30FF" w:rsidRPr="000929D7" w:rsidRDefault="00DA30FF" w:rsidP="003437B5">
      <w:pPr>
        <w:shd w:val="clear" w:color="auto" w:fill="FFFFFF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Pr="000929D7">
        <w:rPr>
          <w:sz w:val="28"/>
          <w:szCs w:val="24"/>
        </w:rPr>
        <w:t>. Установить, что:</w:t>
      </w:r>
    </w:p>
    <w:p w:rsidR="00DA30FF" w:rsidRPr="000929D7" w:rsidRDefault="00DA30FF" w:rsidP="003437B5">
      <w:pPr>
        <w:shd w:val="clear" w:color="auto" w:fill="FFFFFF"/>
        <w:ind w:firstLine="709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4</w:t>
      </w:r>
      <w:r w:rsidRPr="000929D7">
        <w:rPr>
          <w:sz w:val="28"/>
          <w:szCs w:val="24"/>
        </w:rPr>
        <w:t>.1 возмещение недополученных доходов, связанных с предоставлением гражданам дополнительных мер социальной поддержки, управляющим организ</w:t>
      </w:r>
      <w:r w:rsidRPr="000929D7">
        <w:rPr>
          <w:sz w:val="28"/>
          <w:szCs w:val="24"/>
        </w:rPr>
        <w:t>а</w:t>
      </w:r>
      <w:r w:rsidRPr="000929D7">
        <w:rPr>
          <w:sz w:val="28"/>
          <w:szCs w:val="24"/>
        </w:rPr>
        <w:t xml:space="preserve">циям, </w:t>
      </w:r>
      <w:r w:rsidRPr="00C52ED5">
        <w:rPr>
          <w:sz w:val="28"/>
          <w:szCs w:val="28"/>
        </w:rPr>
        <w:t>товариществам собственников недвижимости, в том числе товариществам собственников жилья</w:t>
      </w:r>
      <w:r w:rsidRPr="000929D7">
        <w:rPr>
          <w:sz w:val="28"/>
          <w:szCs w:val="24"/>
        </w:rPr>
        <w:t>, жилищным кооперативам или иным специализированным потребительским кооперативам, а при непосредственном управлении многоква</w:t>
      </w:r>
      <w:r w:rsidRPr="000929D7">
        <w:rPr>
          <w:sz w:val="28"/>
          <w:szCs w:val="24"/>
        </w:rPr>
        <w:t>р</w:t>
      </w:r>
      <w:r w:rsidRPr="000929D7">
        <w:rPr>
          <w:sz w:val="28"/>
          <w:szCs w:val="24"/>
        </w:rPr>
        <w:t>тирным домом собственниками помещений – иным организациям, осуществля</w:t>
      </w:r>
      <w:r w:rsidRPr="000929D7">
        <w:rPr>
          <w:sz w:val="28"/>
          <w:szCs w:val="24"/>
        </w:rPr>
        <w:t>ю</w:t>
      </w:r>
      <w:r w:rsidRPr="000929D7">
        <w:rPr>
          <w:sz w:val="28"/>
          <w:szCs w:val="24"/>
        </w:rPr>
        <w:t>щим предоставление коммунальных услуг</w:t>
      </w:r>
      <w:r w:rsidRPr="00C52ED5">
        <w:rPr>
          <w:sz w:val="28"/>
          <w:szCs w:val="28"/>
        </w:rPr>
        <w:t>, указанных в пункте 2 настоящего р</w:t>
      </w:r>
      <w:r w:rsidRPr="00C52ED5">
        <w:rPr>
          <w:sz w:val="28"/>
          <w:szCs w:val="28"/>
        </w:rPr>
        <w:t>е</w:t>
      </w:r>
      <w:r w:rsidRPr="00C52ED5">
        <w:rPr>
          <w:sz w:val="28"/>
          <w:szCs w:val="28"/>
        </w:rPr>
        <w:t>шения</w:t>
      </w:r>
      <w:r w:rsidRPr="000929D7">
        <w:rPr>
          <w:sz w:val="28"/>
          <w:szCs w:val="24"/>
        </w:rPr>
        <w:t xml:space="preserve"> (далее – организации), является расходным обязательством муниципальн</w:t>
      </w:r>
      <w:r w:rsidRPr="000929D7">
        <w:rPr>
          <w:sz w:val="28"/>
          <w:szCs w:val="24"/>
        </w:rPr>
        <w:t>о</w:t>
      </w:r>
      <w:r w:rsidRPr="000929D7">
        <w:rPr>
          <w:sz w:val="28"/>
          <w:szCs w:val="24"/>
        </w:rPr>
        <w:t>го образования «Пермский городской округ</w:t>
      </w:r>
      <w:proofErr w:type="gramEnd"/>
      <w:r w:rsidRPr="000929D7">
        <w:rPr>
          <w:sz w:val="28"/>
          <w:szCs w:val="24"/>
        </w:rPr>
        <w:t>» на 2015-2017 годы;</w:t>
      </w:r>
    </w:p>
    <w:p w:rsidR="00DA30FF" w:rsidRPr="000929D7" w:rsidRDefault="00DA30FF" w:rsidP="003437B5">
      <w:pPr>
        <w:shd w:val="clear" w:color="auto" w:fill="FFFFFF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Pr="000929D7">
        <w:rPr>
          <w:sz w:val="28"/>
          <w:szCs w:val="24"/>
        </w:rPr>
        <w:t>.2 возмещение недополученных доходов, связанных с предоставлением гражданам дополнительных мер социальной поддержки, организациям осущест</w:t>
      </w:r>
      <w:r w:rsidRPr="000929D7">
        <w:rPr>
          <w:sz w:val="28"/>
          <w:szCs w:val="24"/>
        </w:rPr>
        <w:t>в</w:t>
      </w:r>
      <w:r w:rsidRPr="000929D7">
        <w:rPr>
          <w:sz w:val="28"/>
          <w:szCs w:val="24"/>
        </w:rPr>
        <w:t>ляется в форме предоставления субсидий в порядке, установленном администр</w:t>
      </w:r>
      <w:r w:rsidRPr="000929D7">
        <w:rPr>
          <w:sz w:val="28"/>
          <w:szCs w:val="24"/>
        </w:rPr>
        <w:t>а</w:t>
      </w:r>
      <w:r w:rsidRPr="000929D7">
        <w:rPr>
          <w:sz w:val="28"/>
          <w:szCs w:val="24"/>
        </w:rPr>
        <w:t>цией города Перми.</w:t>
      </w:r>
    </w:p>
    <w:p w:rsidR="00DA30FF" w:rsidRPr="000929D7" w:rsidRDefault="00DA30FF" w:rsidP="003437B5">
      <w:pPr>
        <w:shd w:val="clear" w:color="auto" w:fill="FFFFFF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Pr="000929D7">
        <w:rPr>
          <w:sz w:val="28"/>
          <w:szCs w:val="24"/>
        </w:rPr>
        <w:t>. Рекомендовать администрации города Перми до 01.05.2015 утвердить п</w:t>
      </w:r>
      <w:r w:rsidRPr="000929D7">
        <w:rPr>
          <w:sz w:val="28"/>
          <w:szCs w:val="24"/>
        </w:rPr>
        <w:t>о</w:t>
      </w:r>
      <w:r w:rsidRPr="000929D7">
        <w:rPr>
          <w:sz w:val="28"/>
          <w:szCs w:val="24"/>
        </w:rPr>
        <w:t>рядок предоставления за счет средств бюджета города Перми субсидий, указа</w:t>
      </w:r>
      <w:r w:rsidRPr="000929D7">
        <w:rPr>
          <w:sz w:val="28"/>
          <w:szCs w:val="24"/>
        </w:rPr>
        <w:t>н</w:t>
      </w:r>
      <w:r w:rsidRPr="000929D7">
        <w:rPr>
          <w:sz w:val="28"/>
          <w:szCs w:val="24"/>
        </w:rPr>
        <w:t>ных в</w:t>
      </w:r>
      <w:r>
        <w:rPr>
          <w:sz w:val="28"/>
          <w:szCs w:val="24"/>
        </w:rPr>
        <w:t xml:space="preserve"> подпункте 4.2 настоящего решения</w:t>
      </w:r>
      <w:r w:rsidRPr="000929D7">
        <w:rPr>
          <w:sz w:val="28"/>
          <w:szCs w:val="24"/>
        </w:rPr>
        <w:t>.</w:t>
      </w:r>
    </w:p>
    <w:p w:rsidR="00DA30FF" w:rsidRPr="000929D7" w:rsidRDefault="00DA30FF" w:rsidP="003437B5">
      <w:pPr>
        <w:shd w:val="clear" w:color="auto" w:fill="FFFFFF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</w:t>
      </w:r>
      <w:r w:rsidRPr="000929D7">
        <w:rPr>
          <w:sz w:val="28"/>
          <w:szCs w:val="24"/>
        </w:rPr>
        <w:t xml:space="preserve">. Опубликовать </w:t>
      </w:r>
      <w:r>
        <w:rPr>
          <w:sz w:val="28"/>
          <w:szCs w:val="24"/>
        </w:rPr>
        <w:t xml:space="preserve">настоящее </w:t>
      </w:r>
      <w:r w:rsidRPr="000929D7">
        <w:rPr>
          <w:sz w:val="28"/>
          <w:szCs w:val="24"/>
        </w:rPr>
        <w:t>решение в печатном средстве массовой инфо</w:t>
      </w:r>
      <w:r w:rsidRPr="000929D7">
        <w:rPr>
          <w:sz w:val="28"/>
          <w:szCs w:val="24"/>
        </w:rPr>
        <w:t>р</w:t>
      </w:r>
      <w:r w:rsidRPr="000929D7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Pr="000929D7">
        <w:rPr>
          <w:sz w:val="28"/>
          <w:szCs w:val="24"/>
        </w:rPr>
        <w:t>ь</w:t>
      </w:r>
      <w:r w:rsidRPr="000929D7">
        <w:rPr>
          <w:sz w:val="28"/>
          <w:szCs w:val="24"/>
        </w:rPr>
        <w:t>ного образования город Пермь».</w:t>
      </w:r>
    </w:p>
    <w:p w:rsidR="00DA30FF" w:rsidRPr="000929D7" w:rsidRDefault="00DA30FF" w:rsidP="003437B5">
      <w:pPr>
        <w:shd w:val="clear" w:color="auto" w:fill="FFFFFF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7</w:t>
      </w:r>
      <w:r w:rsidRPr="000929D7">
        <w:rPr>
          <w:sz w:val="28"/>
          <w:szCs w:val="24"/>
        </w:rPr>
        <w:t xml:space="preserve">. </w:t>
      </w:r>
      <w:proofErr w:type="gramStart"/>
      <w:r w:rsidRPr="000929D7">
        <w:rPr>
          <w:sz w:val="28"/>
          <w:szCs w:val="24"/>
        </w:rPr>
        <w:t>Контроль за</w:t>
      </w:r>
      <w:proofErr w:type="gramEnd"/>
      <w:r w:rsidRPr="000929D7">
        <w:rPr>
          <w:sz w:val="28"/>
          <w:szCs w:val="24"/>
        </w:rPr>
        <w:t xml:space="preserve"> исполнением </w:t>
      </w:r>
      <w:r>
        <w:rPr>
          <w:sz w:val="28"/>
          <w:szCs w:val="24"/>
        </w:rPr>
        <w:t xml:space="preserve">настоящего </w:t>
      </w:r>
      <w:r w:rsidRPr="000929D7">
        <w:rPr>
          <w:sz w:val="28"/>
          <w:szCs w:val="24"/>
        </w:rPr>
        <w:t>решения возложить на комитет Пермской городской Думы по городскому хозяйству.</w:t>
      </w:r>
    </w:p>
    <w:p w:rsidR="0066009D" w:rsidRPr="009E1DC9" w:rsidRDefault="0066009D" w:rsidP="003437B5">
      <w:pPr>
        <w:jc w:val="both"/>
        <w:rPr>
          <w:b/>
          <w:bCs/>
          <w:sz w:val="28"/>
          <w:szCs w:val="28"/>
        </w:rPr>
      </w:pPr>
    </w:p>
    <w:p w:rsidR="006C61AF" w:rsidRDefault="006C61AF" w:rsidP="003437B5">
      <w:pPr>
        <w:pStyle w:val="ad"/>
        <w:ind w:right="-851"/>
        <w:jc w:val="both"/>
        <w:rPr>
          <w:sz w:val="28"/>
          <w:szCs w:val="28"/>
        </w:rPr>
      </w:pPr>
    </w:p>
    <w:p w:rsidR="00573676" w:rsidRPr="00AC7511" w:rsidRDefault="00573676" w:rsidP="003437B5">
      <w:pPr>
        <w:pStyle w:val="ad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1D4" w:rsidRDefault="007E01D4" w:rsidP="003F67FB"/>
                          <w:p w:rsidR="007E01D4" w:rsidRDefault="007E01D4" w:rsidP="003F67FB"/>
                          <w:p w:rsidR="007E01D4" w:rsidRDefault="007E01D4" w:rsidP="003F67FB"/>
                          <w:p w:rsidR="007E01D4" w:rsidRDefault="007E01D4" w:rsidP="003F67FB"/>
                          <w:p w:rsidR="007E01D4" w:rsidRDefault="007E01D4" w:rsidP="003F67FB"/>
                          <w:p w:rsidR="007E01D4" w:rsidRDefault="007E01D4" w:rsidP="003F67FB"/>
                          <w:p w:rsidR="007E01D4" w:rsidRDefault="007E01D4" w:rsidP="003F67FB"/>
                          <w:p w:rsidR="007E01D4" w:rsidRDefault="007E01D4" w:rsidP="003F67FB"/>
                          <w:p w:rsidR="007E01D4" w:rsidRDefault="007E01D4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</w:t>
                            </w:r>
                            <w:r w:rsidR="0010374C">
                              <w:t>1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7E01D4" w:rsidRDefault="007E01D4" w:rsidP="003F67FB"/>
                    <w:p w:rsidR="007E01D4" w:rsidRDefault="007E01D4" w:rsidP="003F67FB"/>
                    <w:p w:rsidR="007E01D4" w:rsidRDefault="007E01D4" w:rsidP="003F67FB"/>
                    <w:p w:rsidR="007E01D4" w:rsidRDefault="007E01D4" w:rsidP="003F67FB"/>
                    <w:p w:rsidR="007E01D4" w:rsidRDefault="007E01D4" w:rsidP="003F67FB"/>
                    <w:p w:rsidR="007E01D4" w:rsidRDefault="007E01D4" w:rsidP="003F67FB"/>
                    <w:p w:rsidR="007E01D4" w:rsidRDefault="007E01D4" w:rsidP="003F67FB"/>
                    <w:p w:rsidR="007E01D4" w:rsidRDefault="007E01D4" w:rsidP="003F67FB"/>
                    <w:p w:rsidR="007E01D4" w:rsidRDefault="007E01D4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</w:t>
                      </w:r>
                      <w:r w:rsidR="0010374C">
                        <w:t>1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71" w:rsidRDefault="00CE7271">
      <w:r>
        <w:separator/>
      </w:r>
    </w:p>
  </w:endnote>
  <w:endnote w:type="continuationSeparator" w:id="0">
    <w:p w:rsidR="00CE7271" w:rsidRDefault="00CE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6E50EE">
      <w:rPr>
        <w:noProof/>
        <w:sz w:val="16"/>
        <w:szCs w:val="16"/>
        <w:u w:val="single"/>
      </w:rPr>
      <w:t>20.11.2014 14:30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6E50EE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E50EE">
      <w:rPr>
        <w:noProof/>
        <w:snapToGrid w:val="0"/>
        <w:sz w:val="16"/>
      </w:rPr>
      <w:t>20.11.2014 14:30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E50E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71" w:rsidRDefault="00CE7271">
      <w:r>
        <w:separator/>
      </w:r>
    </w:p>
  </w:footnote>
  <w:footnote w:type="continuationSeparator" w:id="0">
    <w:p w:rsidR="00CE7271" w:rsidRDefault="00CE7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38270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A30FF" w:rsidRPr="00DA30FF" w:rsidRDefault="00DA30FF">
        <w:pPr>
          <w:pStyle w:val="ab"/>
          <w:jc w:val="center"/>
          <w:rPr>
            <w:sz w:val="24"/>
            <w:szCs w:val="24"/>
          </w:rPr>
        </w:pPr>
        <w:r w:rsidRPr="00DA30FF">
          <w:rPr>
            <w:sz w:val="24"/>
            <w:szCs w:val="24"/>
          </w:rPr>
          <w:fldChar w:fldCharType="begin"/>
        </w:r>
        <w:r w:rsidRPr="00DA30FF">
          <w:rPr>
            <w:sz w:val="24"/>
            <w:szCs w:val="24"/>
          </w:rPr>
          <w:instrText>PAGE   \* MERGEFORMAT</w:instrText>
        </w:r>
        <w:r w:rsidRPr="00DA30FF">
          <w:rPr>
            <w:sz w:val="24"/>
            <w:szCs w:val="24"/>
          </w:rPr>
          <w:fldChar w:fldCharType="separate"/>
        </w:r>
        <w:r w:rsidR="006E50EE">
          <w:rPr>
            <w:noProof/>
            <w:sz w:val="24"/>
            <w:szCs w:val="24"/>
          </w:rPr>
          <w:t>1</w:t>
        </w:r>
        <w:r w:rsidRPr="00DA30FF">
          <w:rPr>
            <w:sz w:val="24"/>
            <w:szCs w:val="24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JD0YfD0Dma0tjUN3+9GX2X3QsU=" w:salt="7gDCODpvyLMsJcH60aNUL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29D7"/>
    <w:rsid w:val="000A0643"/>
    <w:rsid w:val="000B3591"/>
    <w:rsid w:val="000B6249"/>
    <w:rsid w:val="000F16B1"/>
    <w:rsid w:val="000F4419"/>
    <w:rsid w:val="000F66E3"/>
    <w:rsid w:val="0010374C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7B5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50EE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E01D4"/>
    <w:rsid w:val="00804250"/>
    <w:rsid w:val="00806D80"/>
    <w:rsid w:val="00807CF8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E7271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30FF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37B4-238F-4613-9412-0DD17A8B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3659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2014-11-20T09:30:00Z</cp:lastPrinted>
  <dcterms:created xsi:type="dcterms:W3CDTF">2014-11-14T08:45:00Z</dcterms:created>
  <dcterms:modified xsi:type="dcterms:W3CDTF">2014-11-20T09:31:00Z</dcterms:modified>
</cp:coreProperties>
</file>