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C63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C63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C63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C63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F15565" w:rsidRPr="00F15565" w:rsidRDefault="00F15565" w:rsidP="00F15565">
      <w:pPr>
        <w:jc w:val="center"/>
        <w:rPr>
          <w:b/>
          <w:sz w:val="28"/>
          <w:szCs w:val="28"/>
        </w:rPr>
      </w:pPr>
      <w:r w:rsidRPr="00F15565">
        <w:rPr>
          <w:b/>
          <w:sz w:val="28"/>
          <w:szCs w:val="28"/>
        </w:rPr>
        <w:t>О назначении на должность аудитора Контрольно-счетной палаты</w:t>
      </w:r>
    </w:p>
    <w:p w:rsidR="00F15565" w:rsidRPr="00F15565" w:rsidRDefault="00F15565" w:rsidP="00F15565">
      <w:pPr>
        <w:jc w:val="center"/>
        <w:rPr>
          <w:b/>
          <w:sz w:val="28"/>
          <w:szCs w:val="28"/>
        </w:rPr>
      </w:pPr>
      <w:r w:rsidRPr="00F15565">
        <w:rPr>
          <w:b/>
          <w:sz w:val="28"/>
          <w:szCs w:val="28"/>
        </w:rPr>
        <w:t>города Перми Мехоношиной С.В.</w:t>
      </w:r>
    </w:p>
    <w:p w:rsidR="00F15565" w:rsidRPr="00F15565" w:rsidRDefault="00F15565" w:rsidP="00F15565">
      <w:pPr>
        <w:jc w:val="center"/>
        <w:rPr>
          <w:b/>
          <w:sz w:val="28"/>
          <w:szCs w:val="28"/>
        </w:rPr>
      </w:pPr>
    </w:p>
    <w:p w:rsidR="00F15565" w:rsidRPr="00F15565" w:rsidRDefault="00F15565" w:rsidP="00F15565">
      <w:pPr>
        <w:jc w:val="center"/>
        <w:rPr>
          <w:b/>
          <w:sz w:val="28"/>
          <w:szCs w:val="28"/>
        </w:rPr>
      </w:pPr>
    </w:p>
    <w:p w:rsidR="00A075E8" w:rsidRDefault="00A075E8" w:rsidP="00A075E8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61.2 Устава города Перми, решением Пермской городской Думы от 07.09.2004 № 116 «Об утверждении «Положения о Контрол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но-счетной палате города Перми»</w:t>
      </w:r>
    </w:p>
    <w:p w:rsidR="00F15565" w:rsidRDefault="00F15565" w:rsidP="00A075E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F15565" w:rsidRPr="00F15565" w:rsidRDefault="00F15565" w:rsidP="00A075E8">
      <w:pPr>
        <w:tabs>
          <w:tab w:val="left" w:pos="284"/>
        </w:tabs>
        <w:ind w:firstLine="709"/>
        <w:jc w:val="center"/>
        <w:rPr>
          <w:b/>
          <w:sz w:val="28"/>
          <w:szCs w:val="28"/>
        </w:rPr>
      </w:pPr>
      <w:r w:rsidRPr="00F15565">
        <w:rPr>
          <w:sz w:val="28"/>
          <w:szCs w:val="28"/>
        </w:rPr>
        <w:t xml:space="preserve">Пермская городская Дума </w:t>
      </w:r>
      <w:r w:rsidRPr="00F15565">
        <w:rPr>
          <w:b/>
          <w:sz w:val="28"/>
          <w:szCs w:val="28"/>
        </w:rPr>
        <w:t>р е ш и л а:</w:t>
      </w:r>
    </w:p>
    <w:p w:rsidR="00F15565" w:rsidRPr="00F15565" w:rsidRDefault="00F15565" w:rsidP="00A075E8">
      <w:pPr>
        <w:tabs>
          <w:tab w:val="left" w:pos="284"/>
        </w:tabs>
        <w:ind w:firstLine="709"/>
        <w:jc w:val="center"/>
        <w:rPr>
          <w:b/>
          <w:sz w:val="28"/>
          <w:szCs w:val="28"/>
        </w:rPr>
      </w:pPr>
    </w:p>
    <w:p w:rsidR="00F15565" w:rsidRPr="00F15565" w:rsidRDefault="00F15565" w:rsidP="00A075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15565">
        <w:rPr>
          <w:sz w:val="28"/>
          <w:szCs w:val="28"/>
        </w:rPr>
        <w:t>1. Назначить аудитором Контрольно-счетной палаты города Перми Мех</w:t>
      </w:r>
      <w:r w:rsidRPr="00F15565">
        <w:rPr>
          <w:sz w:val="28"/>
          <w:szCs w:val="28"/>
        </w:rPr>
        <w:t>о</w:t>
      </w:r>
      <w:r w:rsidRPr="00F15565">
        <w:rPr>
          <w:sz w:val="28"/>
          <w:szCs w:val="28"/>
        </w:rPr>
        <w:t>ношину Светлану Владимировну.</w:t>
      </w:r>
    </w:p>
    <w:p w:rsidR="00F15565" w:rsidRPr="00F15565" w:rsidRDefault="00F15565" w:rsidP="00A075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15565">
        <w:rPr>
          <w:sz w:val="28"/>
          <w:szCs w:val="28"/>
        </w:rPr>
        <w:t xml:space="preserve">2. Настоящее решение вступает в силу с </w:t>
      </w:r>
      <w:r w:rsidR="00A075E8">
        <w:rPr>
          <w:sz w:val="28"/>
          <w:szCs w:val="28"/>
        </w:rPr>
        <w:t>01.12.2014, но не ранее дня его подписания.</w:t>
      </w:r>
    </w:p>
    <w:p w:rsidR="00F15565" w:rsidRPr="00F15565" w:rsidRDefault="00F15565" w:rsidP="00F15565">
      <w:pPr>
        <w:jc w:val="both"/>
        <w:rPr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A075E8" w:rsidRPr="00AC7511" w:rsidRDefault="00A075E8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FCD" w:rsidRDefault="00E22FCD" w:rsidP="003F67FB"/>
                          <w:p w:rsidR="00E22FCD" w:rsidRDefault="00E22FCD" w:rsidP="003F67FB"/>
                          <w:p w:rsidR="00E22FCD" w:rsidRDefault="00E22FCD" w:rsidP="003F67FB"/>
                          <w:p w:rsidR="00E22FCD" w:rsidRDefault="00E22FCD" w:rsidP="003F67FB"/>
                          <w:p w:rsidR="00E22FCD" w:rsidRDefault="00E22FCD" w:rsidP="003F67FB"/>
                          <w:p w:rsidR="00E22FCD" w:rsidRDefault="00E22FCD" w:rsidP="003F67FB"/>
                          <w:p w:rsidR="00E22FCD" w:rsidRDefault="00E22FCD" w:rsidP="003F67FB"/>
                          <w:p w:rsidR="00E22FCD" w:rsidRDefault="00E22FCD" w:rsidP="003F67FB"/>
                          <w:p w:rsidR="00E22FCD" w:rsidRDefault="00E22FCD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E22FCD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E22FCD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E22FCD">
                              <w:t>24.</w:t>
                            </w:r>
                            <w:r>
                              <w:t>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E22FCD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22FCD" w:rsidRDefault="00E22FCD" w:rsidP="003F67FB"/>
                    <w:p w:rsidR="00E22FCD" w:rsidRDefault="00E22FCD" w:rsidP="003F67FB"/>
                    <w:p w:rsidR="00E22FCD" w:rsidRDefault="00E22FCD" w:rsidP="003F67FB"/>
                    <w:p w:rsidR="00E22FCD" w:rsidRDefault="00E22FCD" w:rsidP="003F67FB"/>
                    <w:p w:rsidR="00E22FCD" w:rsidRDefault="00E22FCD" w:rsidP="003F67FB"/>
                    <w:p w:rsidR="00E22FCD" w:rsidRDefault="00E22FCD" w:rsidP="003F67FB"/>
                    <w:p w:rsidR="00E22FCD" w:rsidRDefault="00E22FCD" w:rsidP="003F67FB"/>
                    <w:p w:rsidR="00E22FCD" w:rsidRDefault="00E22FCD" w:rsidP="003F67FB"/>
                    <w:p w:rsidR="00E22FCD" w:rsidRDefault="00E22FCD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E22FCD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E22FCD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E22FCD">
                        <w:t>24.</w:t>
                      </w:r>
                      <w:r>
                        <w:t>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</w:t>
                      </w:r>
                      <w:r w:rsidR="00E22FCD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22FCD">
      <w:rPr>
        <w:noProof/>
        <w:sz w:val="16"/>
        <w:szCs w:val="16"/>
        <w:u w:val="single"/>
      </w:rPr>
      <w:t>24.11.2014 15:45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22FC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22FCD">
      <w:rPr>
        <w:noProof/>
        <w:snapToGrid w:val="0"/>
        <w:sz w:val="16"/>
      </w:rPr>
      <w:t>24.11.2014 15:45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22FC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oF3IoTKNk6CE5Mxpgcjs000d5Y=" w:salt="ofyqfCsxWyxkDnQ9ujHU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374C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4A6D"/>
    <w:rsid w:val="009E7370"/>
    <w:rsid w:val="009F303B"/>
    <w:rsid w:val="00A075E8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2FCD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5565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C63C3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727B-89F2-487D-AC9E-F07743D3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652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2014-11-24T10:45:00Z</cp:lastPrinted>
  <dcterms:created xsi:type="dcterms:W3CDTF">2014-11-14T08:53:00Z</dcterms:created>
  <dcterms:modified xsi:type="dcterms:W3CDTF">2014-11-24T10:46:00Z</dcterms:modified>
</cp:coreProperties>
</file>