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C0" w:rsidRDefault="00951CC0" w:rsidP="00951CC0">
      <w:pPr>
        <w:pStyle w:val="af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2126615</wp:posOffset>
                </wp:positionV>
                <wp:extent cx="2915920" cy="451485"/>
                <wp:effectExtent l="1905" t="2540" r="0" b="317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C0" w:rsidRDefault="00951CC0" w:rsidP="00951CC0">
                            <w:pPr>
                              <w:pStyle w:val="af"/>
                              <w:spacing w:after="72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  <w:t>в отдельные правовые акты администрации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65pt;margin-top:167.45pt;width:229.6pt;height: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" filled="f" stroked="f">
                <v:textbox inset="0,0,0,0">
                  <w:txbxContent>
                    <w:p w:rsidR="00951CC0" w:rsidRDefault="00951CC0" w:rsidP="00951CC0">
                      <w:pPr>
                        <w:pStyle w:val="af"/>
                        <w:spacing w:after="72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  <w:t>в отдельные правовые акты администрации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C0" w:rsidRDefault="000436D5" w:rsidP="00951CC0">
                            <w:pPr>
                              <w:pStyle w:val="af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951CC0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951CC0" w:rsidRDefault="00951CC0" w:rsidP="00951CC0">
                      <w:pPr>
                        <w:pStyle w:val="af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C0" w:rsidRDefault="000436D5" w:rsidP="00951CC0">
                            <w:pPr>
                              <w:pStyle w:val="af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951CC0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951CC0" w:rsidRDefault="00951CC0" w:rsidP="00951CC0">
                      <w:pPr>
                        <w:pStyle w:val="af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51CC0" w:rsidRDefault="00951CC0" w:rsidP="00951CC0">
      <w:pPr>
        <w:pStyle w:val="af0"/>
        <w:spacing w:line="240" w:lineRule="auto"/>
      </w:pPr>
      <w:bookmarkStart w:id="0" w:name="_GoBack"/>
      <w:bookmarkEnd w:id="0"/>
    </w:p>
    <w:p w:rsidR="00951CC0" w:rsidRDefault="00951CC0" w:rsidP="00951CC0">
      <w:pPr>
        <w:pStyle w:val="af0"/>
        <w:spacing w:line="240" w:lineRule="auto"/>
        <w:ind w:firstLine="709"/>
      </w:pP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CC0" w:rsidRDefault="00951CC0" w:rsidP="00951CC0">
      <w:pPr>
        <w:pStyle w:val="af0"/>
        <w:tabs>
          <w:tab w:val="left" w:pos="142"/>
        </w:tabs>
        <w:spacing w:line="240" w:lineRule="auto"/>
        <w:ind w:firstLine="709"/>
        <w:rPr>
          <w:szCs w:val="28"/>
        </w:rPr>
      </w:pPr>
      <w:r>
        <w:rPr>
          <w:szCs w:val="28"/>
        </w:rPr>
        <w:t>В целях актуализации правовых актов города Перми, регулирующих деятельность муниципальных унитарных предприятий,</w:t>
      </w:r>
    </w:p>
    <w:p w:rsidR="00951CC0" w:rsidRDefault="00951CC0" w:rsidP="00951CC0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12 января 2015 г. № 2 «О распределении обязанностей между главой администрации города Перми и иными руководителями администрации города Перми» (в ред. от 29.06.2015 № 417, от 10.08.2015 № 544), дополнив пунктом </w:t>
      </w:r>
      <w:r>
        <w:rPr>
          <w:sz w:val="28"/>
          <w:szCs w:val="28"/>
        </w:rPr>
        <w:br/>
        <w:t>1.6.10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:rsidR="00951CC0" w:rsidRDefault="00951CC0" w:rsidP="00951CC0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«1.6.10</w:t>
      </w:r>
      <w:r>
        <w:rPr>
          <w:szCs w:val="28"/>
          <w:vertAlign w:val="superscript"/>
          <w:lang w:eastAsia="en-US"/>
        </w:rPr>
        <w:t>1</w:t>
      </w:r>
      <w:r>
        <w:rPr>
          <w:szCs w:val="28"/>
          <w:lang w:eastAsia="en-US"/>
        </w:rPr>
        <w:t>. осуществляет от имени администрации города Перми в отношении подведомственного</w:t>
      </w:r>
      <w:r w:rsidRPr="00D210BD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администрации города Перми муниципального унитарного предприятия города Перми отдельные полномочия собственника имущества, </w:t>
      </w:r>
      <w:r>
        <w:rPr>
          <w:szCs w:val="28"/>
          <w:lang w:eastAsia="en-US"/>
        </w:rPr>
        <w:br/>
        <w:t>не требующие издания правовых актов</w:t>
      </w:r>
      <w:proofErr w:type="gramStart"/>
      <w:r>
        <w:rPr>
          <w:szCs w:val="28"/>
          <w:lang w:eastAsia="en-US"/>
        </w:rPr>
        <w:t>;»</w:t>
      </w:r>
      <w:proofErr w:type="gramEnd"/>
      <w:r>
        <w:rPr>
          <w:szCs w:val="28"/>
          <w:lang w:eastAsia="en-US"/>
        </w:rPr>
        <w:t>.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об осуществлении полномочий собственника имущества муниципального предприятия города Перми, утвержденное постановлением администрации города Перми от 02 апреля 2015 г. № 172, следующие изменения: 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sz w:val="28"/>
        </w:rPr>
        <w:t>2.1. пункт 1.1 после слов «(далее – Предприятие) осуществляются» дополнить словами «администрацией города Перми либо»;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sz w:val="28"/>
        </w:rPr>
        <w:t>2.2. пункт 1.3 после слов «подведомственность Предприятий» дополнить словами «администрации города Перми либо»;</w:t>
      </w:r>
    </w:p>
    <w:p w:rsidR="00951CC0" w:rsidRDefault="00951CC0" w:rsidP="00951CC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</w:pPr>
      <w:r>
        <w:t>2.3. в разделе 2:</w:t>
      </w:r>
    </w:p>
    <w:p w:rsidR="00951CC0" w:rsidRDefault="00951CC0" w:rsidP="00951CC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</w:pPr>
      <w:r>
        <w:t xml:space="preserve">2.3.1. наименование изложить в следующей редакции: 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sz w:val="28"/>
        </w:rPr>
        <w:t>«</w:t>
      </w:r>
      <w:r>
        <w:rPr>
          <w:sz w:val="28"/>
          <w:lang w:val="en-US"/>
        </w:rPr>
        <w:t>II</w:t>
      </w:r>
      <w:r>
        <w:rPr>
          <w:sz w:val="28"/>
        </w:rPr>
        <w:t xml:space="preserve">. Полномочия администрации города Перми, Отраслевого органа </w:t>
      </w:r>
      <w:r>
        <w:rPr>
          <w:sz w:val="28"/>
        </w:rPr>
        <w:br/>
        <w:t>при осуществлении прав собственника имущества Предприятия»;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sz w:val="28"/>
        </w:rPr>
        <w:t xml:space="preserve">2.3.2. абзац первый изложить в следующей редакции: 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sz w:val="28"/>
        </w:rPr>
        <w:t xml:space="preserve">«Администрация города Перми, Отраслевой орган:»; 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sz w:val="28"/>
        </w:rPr>
        <w:t>2.3.3. дополнить пунктом 2.12 следующего содержания: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sz w:val="28"/>
        </w:rPr>
        <w:t>«2.12. имеет другие права и несет другие обязанности, определенные законодательством Российской Федерации</w:t>
      </w:r>
      <w:proofErr w:type="gramStart"/>
      <w:r>
        <w:rPr>
          <w:sz w:val="28"/>
        </w:rPr>
        <w:t>.»;</w:t>
      </w:r>
      <w:proofErr w:type="gramEnd"/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2.4. приложение изложить в редакции согласно приложению к настоящему постановлению.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before="240"/>
        <w:ind w:left="0" w:firstLine="709"/>
        <w:rPr>
          <w:rStyle w:val="ac"/>
        </w:rPr>
      </w:pPr>
      <w:r>
        <w:rPr>
          <w:rStyle w:val="ac"/>
        </w:rPr>
        <w:t>3. Внести изменения</w:t>
      </w:r>
      <w:r>
        <w:rPr>
          <w:sz w:val="28"/>
          <w:szCs w:val="28"/>
        </w:rPr>
        <w:t xml:space="preserve"> в Положение об управлении по вопросам общественного самоуправления и межнациональным отношениям администрации города Перми, утвержденное постановлением администрации города Перми </w:t>
      </w:r>
      <w:r>
        <w:rPr>
          <w:sz w:val="28"/>
          <w:szCs w:val="28"/>
        </w:rPr>
        <w:br/>
      </w:r>
      <w:r w:rsidRPr="00CF389D">
        <w:rPr>
          <w:sz w:val="28"/>
          <w:szCs w:val="28"/>
        </w:rPr>
        <w:lastRenderedPageBreak/>
        <w:t>от 12 декабря 2014 г. № 965 (в ред. от 03.04.2015 № 182)</w:t>
      </w:r>
      <w:r w:rsidRPr="00CF389D">
        <w:rPr>
          <w:rStyle w:val="ac"/>
        </w:rPr>
        <w:t>, дополнив пункт</w:t>
      </w:r>
      <w:r>
        <w:rPr>
          <w:rStyle w:val="ac"/>
        </w:rPr>
        <w:t>ами</w:t>
      </w:r>
      <w:r w:rsidRPr="00CF389D">
        <w:rPr>
          <w:rStyle w:val="ac"/>
        </w:rPr>
        <w:t xml:space="preserve"> 3.4</w:t>
      </w:r>
      <w:r w:rsidRPr="00CF389D">
        <w:rPr>
          <w:rStyle w:val="ac"/>
          <w:vertAlign w:val="superscript"/>
        </w:rPr>
        <w:t>1</w:t>
      </w:r>
      <w:r>
        <w:rPr>
          <w:rStyle w:val="ac"/>
        </w:rPr>
        <w:t xml:space="preserve">, </w:t>
      </w:r>
      <w:r w:rsidRPr="00CF389D">
        <w:rPr>
          <w:rStyle w:val="ac"/>
        </w:rPr>
        <w:t>3.4</w:t>
      </w:r>
      <w:r w:rsidRPr="00CF389D">
        <w:rPr>
          <w:rStyle w:val="ac"/>
          <w:vertAlign w:val="superscript"/>
        </w:rPr>
        <w:t>2</w:t>
      </w:r>
      <w:r w:rsidRPr="00CF389D">
        <w:rPr>
          <w:rStyle w:val="ac"/>
        </w:rPr>
        <w:t xml:space="preserve"> следующего содержания: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before="240"/>
        <w:ind w:left="0" w:firstLine="709"/>
        <w:rPr>
          <w:rStyle w:val="ac"/>
        </w:rPr>
      </w:pPr>
      <w:r w:rsidRPr="00CF389D">
        <w:rPr>
          <w:rStyle w:val="ac"/>
        </w:rPr>
        <w:t>«3.4</w:t>
      </w:r>
      <w:r w:rsidRPr="00CF389D">
        <w:rPr>
          <w:rStyle w:val="ac"/>
          <w:vertAlign w:val="superscript"/>
        </w:rPr>
        <w:t>1</w:t>
      </w:r>
      <w:r w:rsidRPr="00CF389D">
        <w:rPr>
          <w:rStyle w:val="ac"/>
        </w:rPr>
        <w:t>. Обеспечение разработки проектов правовых актов города Перми, разработки и согласования иных документов по вопросам осуществления полномочий собственника имущества муниципального унитарного предприятия города Перми, подведомственного администрации города Перми.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before="240"/>
        <w:ind w:left="0" w:firstLine="709"/>
        <w:rPr>
          <w:rStyle w:val="ac"/>
        </w:rPr>
      </w:pPr>
      <w:r w:rsidRPr="00CF389D">
        <w:rPr>
          <w:rStyle w:val="ac"/>
        </w:rPr>
        <w:t>3.4</w:t>
      </w:r>
      <w:r w:rsidRPr="00CF389D">
        <w:rPr>
          <w:rStyle w:val="ac"/>
          <w:vertAlign w:val="superscript"/>
        </w:rPr>
        <w:t>2</w:t>
      </w:r>
      <w:r w:rsidRPr="00CF389D">
        <w:rPr>
          <w:rStyle w:val="ac"/>
        </w:rPr>
        <w:t>. Осуществление контроля за исполнением правовых актов города Перми и иных документов по вопросам осуществления полномочий собственника имущества муниципального унитарного предприятия города Перми, подведомственного администрации города Перми</w:t>
      </w:r>
      <w:proofErr w:type="gramStart"/>
      <w:r>
        <w:rPr>
          <w:rStyle w:val="ac"/>
        </w:rPr>
        <w:t>.</w:t>
      </w:r>
      <w:r w:rsidRPr="00CF389D">
        <w:rPr>
          <w:rStyle w:val="ac"/>
        </w:rPr>
        <w:t>».</w:t>
      </w:r>
      <w:proofErr w:type="gramEnd"/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4. Внести </w:t>
      </w:r>
      <w:r w:rsidRPr="00CF389D">
        <w:rPr>
          <w:sz w:val="28"/>
          <w:szCs w:val="28"/>
        </w:rPr>
        <w:t>в Положение о</w:t>
      </w:r>
      <w:r w:rsidRPr="00CF389D">
        <w:rPr>
          <w:rStyle w:val="ac"/>
        </w:rPr>
        <w:t xml:space="preserve"> порядке назначения на должность и освобождения от нее руководителей муниципальных унитарных предприятий и заключении </w:t>
      </w:r>
      <w:r w:rsidRPr="00CF389D">
        <w:rPr>
          <w:rStyle w:val="ac"/>
        </w:rPr>
        <w:br/>
        <w:t>с ними трудовых договоров, утвержденное постановлением администрации города Перми от 16 сентября 2015 г. № 649, следующие изменени</w:t>
      </w:r>
      <w:r w:rsidRPr="00CF389D">
        <w:rPr>
          <w:sz w:val="28"/>
          <w:szCs w:val="28"/>
        </w:rPr>
        <w:t>я</w:t>
      </w:r>
      <w:r w:rsidRPr="00CF389D">
        <w:rPr>
          <w:rStyle w:val="ac"/>
        </w:rPr>
        <w:t>: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4.1. </w:t>
      </w:r>
      <w:r>
        <w:rPr>
          <w:rStyle w:val="ac"/>
        </w:rPr>
        <w:t>п</w:t>
      </w:r>
      <w:r w:rsidRPr="00CF389D">
        <w:rPr>
          <w:rStyle w:val="ac"/>
        </w:rPr>
        <w:t>ункт 1.2 дополнить абзацем следующего содержания: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«Понятие «Функциональное подразделение» используется применительно </w:t>
      </w:r>
      <w:r>
        <w:rPr>
          <w:rStyle w:val="ac"/>
        </w:rPr>
        <w:br/>
      </w:r>
      <w:r w:rsidRPr="00CF389D">
        <w:rPr>
          <w:rStyle w:val="ac"/>
        </w:rPr>
        <w:t>к функциональному подразделению администрации города Перми, руководитель которого осуществляет от имени администрации города Перми в отношении подведомственного администрации города Перми муниципального унитарного предприятия города Перми отдельные полномочия собственника имущества</w:t>
      </w:r>
      <w:r>
        <w:rPr>
          <w:rStyle w:val="ac"/>
        </w:rPr>
        <w:t>, не требующие издания правовых актов</w:t>
      </w:r>
      <w:proofErr w:type="gramStart"/>
      <w:r w:rsidRPr="00CF389D">
        <w:rPr>
          <w:rStyle w:val="ac"/>
        </w:rPr>
        <w:t>.»;</w:t>
      </w:r>
      <w:proofErr w:type="gramEnd"/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>4.2. пункт 1.3 после слов «руководителя предприятия предлагается» дополнить словами «руководителем Функционального подразделения либо»;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>4.3. пункт 1.5 изложить в следующей редакции: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«1.5. Организация работы по приему и рассмотрению документов кандидатов на должность руководителей предприятий осуществляется комиссией, состав и порядок работы которой утверждается правовым актом администрации города Перми либо Отраслевого органа. 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>В состав комиссии входят: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председатель – руководитель Отраслевого органа либо руководитель Функционального подразделения; 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заместитель председателя – заместитель руководителя Отраслевого органа либо заместитель руководителя Функционального подразделения; 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>члены Комиссии: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начальник отдела Отраслевого органа либо начальник отдела Функционального подразделения; 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руководитель кадровой службы Отраслевого органа либо специалист Функционального </w:t>
      </w:r>
      <w:r>
        <w:rPr>
          <w:rStyle w:val="ac"/>
        </w:rPr>
        <w:t>подразделения;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 w:rsidRPr="00CF389D">
        <w:rPr>
          <w:rStyle w:val="ac"/>
        </w:rPr>
        <w:t>секретарь комиссии – специалист подразделения Отраслевого органа либо специалист Функционального подразделения</w:t>
      </w:r>
      <w:proofErr w:type="gramStart"/>
      <w:r w:rsidRPr="00CF389D">
        <w:rPr>
          <w:rStyle w:val="ac"/>
        </w:rPr>
        <w:t>.»;</w:t>
      </w:r>
      <w:r w:rsidRPr="00CF389D">
        <w:rPr>
          <w:sz w:val="28"/>
        </w:rPr>
        <w:t xml:space="preserve"> </w:t>
      </w:r>
      <w:proofErr w:type="gramEnd"/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>4.4. пункт 2.1 после слов «руководителя предприятия представляет» дополнить словами «руководителю Функционального подразделения либо»;</w:t>
      </w:r>
    </w:p>
    <w:p w:rsidR="00951CC0" w:rsidRPr="00CF389D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4.5. пункт 3.1 изложить в следующей редакции: </w:t>
      </w:r>
    </w:p>
    <w:p w:rsidR="00951CC0" w:rsidRPr="00CF389D" w:rsidRDefault="00951CC0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«3.1. С кандидатом на должность руководителя предприятия заключается трудовой договор, который подготавливается Функциональным подразделением </w:t>
      </w:r>
      <w:r w:rsidRPr="00CF389D">
        <w:rPr>
          <w:sz w:val="28"/>
          <w:szCs w:val="28"/>
        </w:rPr>
        <w:t>либо Отраслевым органом и подписывается главой администрации города Перми</w:t>
      </w:r>
      <w:r>
        <w:rPr>
          <w:sz w:val="28"/>
          <w:szCs w:val="28"/>
        </w:rPr>
        <w:t xml:space="preserve"> </w:t>
      </w:r>
      <w:r w:rsidRPr="00CF389D">
        <w:rPr>
          <w:sz w:val="28"/>
          <w:szCs w:val="28"/>
        </w:rPr>
        <w:lastRenderedPageBreak/>
        <w:t>либо руководителем Отраслевого органа</w:t>
      </w:r>
      <w:r w:rsidRPr="00CF389D">
        <w:rPr>
          <w:rStyle w:val="ac"/>
        </w:rPr>
        <w:t>.</w:t>
      </w:r>
    </w:p>
    <w:p w:rsidR="00951CC0" w:rsidRPr="00CF389D" w:rsidRDefault="00951CC0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Функциональным подразделением </w:t>
      </w:r>
      <w:r w:rsidRPr="00CF389D">
        <w:rPr>
          <w:sz w:val="28"/>
        </w:rPr>
        <w:t>либо Отраслевым органом осуществляется подготовка правового акта администрации города Перми либо Отраслевого органа о назначении руководителя предприятия, который подписывается главой администрации города Перми либо руководителем Отраслевого органа.</w:t>
      </w:r>
    </w:p>
    <w:p w:rsidR="00951CC0" w:rsidRPr="00CF389D" w:rsidRDefault="00951CC0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 xml:space="preserve">При заключении трудового договора кандидат на должность руководителя предприятия представляет в Функциональное подразделение </w:t>
      </w:r>
      <w:r w:rsidRPr="00CF389D">
        <w:rPr>
          <w:sz w:val="28"/>
          <w:szCs w:val="28"/>
        </w:rPr>
        <w:t>либо в Отраслевой орган</w:t>
      </w:r>
      <w:r w:rsidRPr="00CF389D">
        <w:rPr>
          <w:rStyle w:val="ac"/>
        </w:rPr>
        <w:t xml:space="preserve"> документы в соответствии со статьей 65 Трудового кодекса Российской Федерации.</w:t>
      </w:r>
    </w:p>
    <w:p w:rsidR="00951CC0" w:rsidRPr="00CF389D" w:rsidRDefault="00951CC0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rStyle w:val="ac"/>
        </w:rPr>
      </w:pPr>
      <w:r w:rsidRPr="00CF389D">
        <w:rPr>
          <w:rStyle w:val="ac"/>
        </w:rPr>
        <w:t>Условия трудового договора определяются Трудовым кодексом Российской Федерации</w:t>
      </w:r>
      <w:proofErr w:type="gramStart"/>
      <w:r w:rsidRPr="00CF389D">
        <w:rPr>
          <w:rStyle w:val="ac"/>
        </w:rPr>
        <w:t>.»;</w:t>
      </w:r>
      <w:proofErr w:type="gramEnd"/>
    </w:p>
    <w:p w:rsidR="00951CC0" w:rsidRPr="00CF389D" w:rsidRDefault="00293B8E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</w:rPr>
      </w:pPr>
      <w:r>
        <w:rPr>
          <w:rStyle w:val="ac"/>
        </w:rPr>
        <w:t>4.6. пункт 3.4 после слов</w:t>
      </w:r>
      <w:r w:rsidR="00951CC0" w:rsidRPr="00CF389D">
        <w:rPr>
          <w:rStyle w:val="ac"/>
        </w:rPr>
        <w:t xml:space="preserve"> «Отраслев</w:t>
      </w:r>
      <w:r w:rsidR="00951CC0">
        <w:rPr>
          <w:rStyle w:val="ac"/>
        </w:rPr>
        <w:t>ой орган</w:t>
      </w:r>
      <w:r w:rsidR="00951CC0" w:rsidRPr="00CF389D">
        <w:rPr>
          <w:rStyle w:val="ac"/>
        </w:rPr>
        <w:t>» дополнить словами «</w:t>
      </w:r>
      <w:r w:rsidR="00951CC0" w:rsidRPr="00CF389D">
        <w:rPr>
          <w:sz w:val="28"/>
        </w:rPr>
        <w:t>либо Функциональное подразделение»;</w:t>
      </w:r>
    </w:p>
    <w:p w:rsidR="00951CC0" w:rsidRPr="00CF389D" w:rsidRDefault="00951CC0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F389D">
        <w:rPr>
          <w:rStyle w:val="ac"/>
        </w:rPr>
        <w:t>4.7. пункт 3.5 после слов «Отраслевым органом» дополнить словами «либо Функциональным подразделением</w:t>
      </w:r>
      <w:r w:rsidRPr="00CF389D">
        <w:rPr>
          <w:sz w:val="28"/>
          <w:szCs w:val="28"/>
        </w:rPr>
        <w:t>»;</w:t>
      </w:r>
    </w:p>
    <w:p w:rsidR="00951CC0" w:rsidRPr="00CF389D" w:rsidRDefault="00951CC0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F389D">
        <w:rPr>
          <w:sz w:val="28"/>
          <w:szCs w:val="28"/>
        </w:rPr>
        <w:t xml:space="preserve">4.8. пункт 3.6 после слов </w:t>
      </w:r>
      <w:r w:rsidRPr="00CF389D">
        <w:rPr>
          <w:rStyle w:val="ac"/>
        </w:rPr>
        <w:t xml:space="preserve">«Отраслевого органа» дополнить словами «либо </w:t>
      </w:r>
      <w:r>
        <w:rPr>
          <w:rStyle w:val="ac"/>
        </w:rPr>
        <w:br/>
      </w:r>
      <w:r w:rsidRPr="00CF389D">
        <w:rPr>
          <w:rStyle w:val="ac"/>
        </w:rPr>
        <w:t>в кадровой службе Предприятия</w:t>
      </w:r>
      <w:r w:rsidRPr="00CF389D">
        <w:rPr>
          <w:sz w:val="28"/>
          <w:szCs w:val="28"/>
        </w:rPr>
        <w:t>».</w:t>
      </w:r>
    </w:p>
    <w:p w:rsidR="00951CC0" w:rsidRPr="00CF389D" w:rsidRDefault="00951CC0" w:rsidP="00951CC0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CF389D">
        <w:rPr>
          <w:rStyle w:val="ac"/>
        </w:rPr>
        <w:t xml:space="preserve">5. Настоящее постановление вступает в силу с даты официального опубликования в печатном </w:t>
      </w:r>
      <w:proofErr w:type="gramStart"/>
      <w:r w:rsidRPr="00CF389D">
        <w:rPr>
          <w:rStyle w:val="ac"/>
        </w:rPr>
        <w:t>средстве</w:t>
      </w:r>
      <w:proofErr w:type="gramEnd"/>
      <w:r w:rsidRPr="00CF389D">
        <w:rPr>
          <w:rStyle w:val="ac"/>
        </w:rPr>
        <w:t xml:space="preserve"> массовой информации «Официальный бюллетень</w:t>
      </w:r>
      <w:r w:rsidRPr="00CF389D">
        <w:rPr>
          <w:sz w:val="28"/>
          <w:szCs w:val="28"/>
          <w:lang w:eastAsia="en-US"/>
        </w:rPr>
        <w:t xml:space="preserve"> органов местного самоуправления муниципального образования </w:t>
      </w:r>
      <w:r w:rsidRPr="00CF389D">
        <w:rPr>
          <w:sz w:val="28"/>
          <w:szCs w:val="28"/>
          <w:lang w:eastAsia="en-US"/>
        </w:rPr>
        <w:br/>
        <w:t>город Пермь».</w:t>
      </w:r>
    </w:p>
    <w:p w:rsidR="00951CC0" w:rsidRPr="00CF389D" w:rsidRDefault="00951CC0" w:rsidP="00951CC0">
      <w:pPr>
        <w:pStyle w:val="a4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CF389D">
        <w:rPr>
          <w:sz w:val="28"/>
          <w:szCs w:val="28"/>
          <w:lang w:eastAsia="en-US"/>
        </w:rPr>
        <w:t>6.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51CC0" w:rsidRPr="00CF389D" w:rsidRDefault="00951CC0" w:rsidP="00951CC0">
      <w:pPr>
        <w:pStyle w:val="a4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CF389D">
        <w:rPr>
          <w:sz w:val="28"/>
          <w:szCs w:val="28"/>
          <w:lang w:eastAsia="en-US"/>
        </w:rPr>
        <w:t xml:space="preserve">7. </w:t>
      </w:r>
      <w:proofErr w:type="gramStart"/>
      <w:r w:rsidRPr="00CF389D">
        <w:rPr>
          <w:sz w:val="28"/>
          <w:szCs w:val="28"/>
          <w:lang w:eastAsia="en-US"/>
        </w:rPr>
        <w:t>Контроль за</w:t>
      </w:r>
      <w:proofErr w:type="gramEnd"/>
      <w:r w:rsidRPr="00CF389D">
        <w:rPr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951CC0" w:rsidRDefault="00951CC0" w:rsidP="00951CC0">
      <w:pPr>
        <w:pStyle w:val="af0"/>
        <w:spacing w:line="240" w:lineRule="auto"/>
        <w:ind w:firstLine="0"/>
        <w:rPr>
          <w:szCs w:val="28"/>
          <w:lang w:eastAsia="en-US"/>
        </w:rPr>
      </w:pPr>
    </w:p>
    <w:p w:rsidR="00951CC0" w:rsidRDefault="00951CC0" w:rsidP="00951CC0">
      <w:pPr>
        <w:pStyle w:val="af0"/>
        <w:spacing w:line="240" w:lineRule="auto"/>
        <w:ind w:firstLine="0"/>
        <w:rPr>
          <w:szCs w:val="28"/>
          <w:lang w:eastAsia="en-US"/>
        </w:rPr>
      </w:pPr>
    </w:p>
    <w:p w:rsidR="00951CC0" w:rsidRDefault="00951CC0" w:rsidP="00951CC0">
      <w:pPr>
        <w:pStyle w:val="af0"/>
        <w:spacing w:line="240" w:lineRule="auto"/>
        <w:ind w:firstLine="0"/>
        <w:rPr>
          <w:szCs w:val="28"/>
          <w:lang w:eastAsia="en-US"/>
        </w:rPr>
      </w:pPr>
    </w:p>
    <w:p w:rsidR="00951CC0" w:rsidRDefault="00951CC0" w:rsidP="00951CC0">
      <w:pPr>
        <w:pStyle w:val="af0"/>
        <w:spacing w:line="240" w:lineRule="auto"/>
        <w:ind w:firstLine="0"/>
      </w:pPr>
      <w:r>
        <w:rPr>
          <w:szCs w:val="28"/>
          <w:lang w:eastAsia="en-US"/>
        </w:rPr>
        <w:t xml:space="preserve">Глава администрации города Перми                                                      </w:t>
      </w:r>
      <w:r>
        <w:rPr>
          <w:szCs w:val="28"/>
        </w:rPr>
        <w:t>Д.И. Самойлов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sz w:val="28"/>
          <w:szCs w:val="28"/>
        </w:rPr>
        <w:sectPr w:rsidR="00951CC0" w:rsidSect="00BF7917">
          <w:headerReference w:type="default" r:id="rId8"/>
          <w:pgSz w:w="11906" w:h="16838" w:code="9"/>
          <w:pgMar w:top="1134" w:right="567" w:bottom="709" w:left="1418" w:header="363" w:footer="680" w:gutter="0"/>
          <w:cols w:space="708"/>
          <w:titlePg/>
          <w:docGrid w:linePitch="360"/>
        </w:sectPr>
      </w:pP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0"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0" w:firstLine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0"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0" w:firstLine="709"/>
        <w:rPr>
          <w:sz w:val="28"/>
        </w:rPr>
      </w:pP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0" w:firstLine="709"/>
        <w:rPr>
          <w:sz w:val="28"/>
        </w:rPr>
      </w:pPr>
    </w:p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0" w:firstLine="709"/>
        <w:rPr>
          <w:sz w:val="28"/>
        </w:rPr>
      </w:pPr>
    </w:p>
    <w:p w:rsidR="00951CC0" w:rsidRDefault="00951CC0" w:rsidP="00951CC0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bookmarkStart w:id="1" w:name="Par77"/>
      <w:bookmarkEnd w:id="1"/>
      <w:r>
        <w:rPr>
          <w:b/>
        </w:rPr>
        <w:t>ОТРАСЛЕВАЯ ПОДВЕДОМСТВЕННОСТЬ</w:t>
      </w:r>
    </w:p>
    <w:p w:rsidR="00951CC0" w:rsidRDefault="00951CC0" w:rsidP="00951CC0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муниципальных предприятий города Перми </w:t>
      </w:r>
    </w:p>
    <w:p w:rsidR="00951CC0" w:rsidRDefault="00951CC0" w:rsidP="00951CC0">
      <w:pPr>
        <w:widowControl w:val="0"/>
        <w:autoSpaceDE w:val="0"/>
        <w:autoSpaceDN w:val="0"/>
        <w:adjustRightInd w:val="0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163"/>
        <w:gridCol w:w="4313"/>
      </w:tblGrid>
      <w:tr w:rsidR="00951CC0" w:rsidTr="0064313C">
        <w:trPr>
          <w:trHeight w:val="62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№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pStyle w:val="a4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Style w:val="ac"/>
                <w:szCs w:val="28"/>
              </w:rPr>
            </w:pPr>
            <w:r>
              <w:rPr>
                <w:rStyle w:val="ac"/>
                <w:szCs w:val="28"/>
              </w:rPr>
              <w:t>Наименование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Муниципальное предприятие </w:t>
            </w:r>
            <w:r>
              <w:br/>
              <w:t>города Перми</w:t>
            </w:r>
          </w:p>
        </w:tc>
      </w:tr>
      <w:tr w:rsidR="00951CC0" w:rsidTr="0064313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Департамент жилищно-коммунального хозяйства администрации города Перми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МП «</w:t>
            </w:r>
            <w:proofErr w:type="spellStart"/>
            <w:r>
              <w:t>Пермводоканал</w:t>
            </w:r>
            <w:proofErr w:type="spellEnd"/>
            <w:r>
              <w:t>»;</w:t>
            </w:r>
          </w:p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ПМУП «Полигон»;</w:t>
            </w:r>
          </w:p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ПМУП «Городское коммунальное </w:t>
            </w:r>
            <w:r>
              <w:br/>
              <w:t xml:space="preserve">и тепловое хозяйство» </w:t>
            </w:r>
          </w:p>
        </w:tc>
      </w:tr>
      <w:tr w:rsidR="00951CC0" w:rsidTr="0064313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Управление внешнего благоустройства администрации города Перми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ПМУП «Ритуальные услуги»;</w:t>
            </w:r>
          </w:p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МУП НО </w:t>
            </w:r>
            <w:proofErr w:type="gramStart"/>
            <w:r>
              <w:t>г.Перми «Горсвет</w:t>
            </w:r>
            <w:proofErr w:type="gramEnd"/>
            <w:r>
              <w:t>»</w:t>
            </w:r>
          </w:p>
        </w:tc>
      </w:tr>
      <w:tr w:rsidR="00951CC0" w:rsidTr="0064313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Департамент дорог и транспорта администрации города Перми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МУП «Пермгорэлектротранс»</w:t>
            </w:r>
          </w:p>
        </w:tc>
      </w:tr>
      <w:tr w:rsidR="00951CC0" w:rsidTr="0064313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Style w:val="ac"/>
                <w:szCs w:val="28"/>
              </w:rPr>
              <w:t>Администрация города Перми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CC0" w:rsidRDefault="00951CC0" w:rsidP="006431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ПМП «Ветеран»</w:t>
            </w:r>
          </w:p>
        </w:tc>
      </w:tr>
    </w:tbl>
    <w:p w:rsidR="00951CC0" w:rsidRDefault="00951CC0" w:rsidP="00951CC0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680"/>
        <w:rPr>
          <w:sz w:val="28"/>
          <w:szCs w:val="28"/>
        </w:rPr>
      </w:pPr>
    </w:p>
    <w:p w:rsidR="00951CC0" w:rsidRPr="00EC6CEF" w:rsidRDefault="00951CC0" w:rsidP="00951CC0"/>
    <w:p w:rsidR="00951CC0" w:rsidRDefault="00951CC0" w:rsidP="00951CC0"/>
    <w:p w:rsidR="00951CC0" w:rsidRPr="00D571E8" w:rsidRDefault="00951CC0" w:rsidP="00951CC0"/>
    <w:p w:rsidR="00951CC0" w:rsidRPr="00CF389D" w:rsidRDefault="00951CC0" w:rsidP="00951CC0"/>
    <w:p w:rsidR="00F619BC" w:rsidRDefault="00F619BC"/>
    <w:sectPr w:rsidR="00F619BC" w:rsidSect="00BF7917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D5" w:rsidRDefault="000436D5">
      <w:r>
        <w:separator/>
      </w:r>
    </w:p>
  </w:endnote>
  <w:endnote w:type="continuationSeparator" w:id="0">
    <w:p w:rsidR="000436D5" w:rsidRDefault="000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D5" w:rsidRDefault="000436D5">
      <w:r>
        <w:separator/>
      </w:r>
    </w:p>
  </w:footnote>
  <w:footnote w:type="continuationSeparator" w:id="0">
    <w:p w:rsidR="000436D5" w:rsidRDefault="0004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17" w:rsidRPr="00705C22" w:rsidRDefault="00D31EA6">
    <w:pPr>
      <w:pStyle w:val="ad"/>
      <w:rPr>
        <w:sz w:val="28"/>
        <w:szCs w:val="28"/>
      </w:rPr>
    </w:pPr>
    <w:r w:rsidRPr="00705C22">
      <w:rPr>
        <w:sz w:val="28"/>
        <w:szCs w:val="28"/>
      </w:rPr>
      <w:fldChar w:fldCharType="begin"/>
    </w:r>
    <w:r w:rsidRPr="00705C22">
      <w:rPr>
        <w:sz w:val="28"/>
        <w:szCs w:val="28"/>
      </w:rPr>
      <w:instrText xml:space="preserve"> PAGE </w:instrText>
    </w:r>
    <w:r w:rsidRPr="00705C22">
      <w:rPr>
        <w:sz w:val="28"/>
        <w:szCs w:val="28"/>
      </w:rPr>
      <w:fldChar w:fldCharType="separate"/>
    </w:r>
    <w:r w:rsidR="004C7304">
      <w:rPr>
        <w:noProof/>
        <w:sz w:val="28"/>
        <w:szCs w:val="28"/>
      </w:rPr>
      <w:t>2</w:t>
    </w:r>
    <w:r w:rsidRPr="00705C2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17" w:rsidRPr="00705C22" w:rsidRDefault="00D31EA6">
    <w:pPr>
      <w:pStyle w:val="ad"/>
      <w:rPr>
        <w:sz w:val="28"/>
        <w:szCs w:val="28"/>
      </w:rPr>
    </w:pPr>
    <w:r w:rsidRPr="00705C22">
      <w:rPr>
        <w:sz w:val="28"/>
        <w:szCs w:val="28"/>
      </w:rPr>
      <w:fldChar w:fldCharType="begin"/>
    </w:r>
    <w:r w:rsidRPr="00705C22">
      <w:rPr>
        <w:sz w:val="28"/>
        <w:szCs w:val="28"/>
      </w:rPr>
      <w:instrText xml:space="preserve"> PAGE </w:instrText>
    </w:r>
    <w:r w:rsidRPr="00705C22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705C22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C0"/>
    <w:rsid w:val="000236CF"/>
    <w:rsid w:val="000436D5"/>
    <w:rsid w:val="00293B8E"/>
    <w:rsid w:val="00312804"/>
    <w:rsid w:val="004A6D29"/>
    <w:rsid w:val="004C7304"/>
    <w:rsid w:val="00951CC0"/>
    <w:rsid w:val="00A6257C"/>
    <w:rsid w:val="00B72ECE"/>
    <w:rsid w:val="00D31EA6"/>
    <w:rsid w:val="00E5309F"/>
    <w:rsid w:val="00ED0771"/>
    <w:rsid w:val="00F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1CC0"/>
    <w:pPr>
      <w:ind w:firstLine="720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ind w:firstLine="53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 w:firstLine="539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ind w:firstLine="53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header"/>
    <w:link w:val="ae"/>
    <w:rsid w:val="00951CC0"/>
    <w:pPr>
      <w:tabs>
        <w:tab w:val="center" w:pos="4153"/>
        <w:tab w:val="right" w:pos="8306"/>
      </w:tabs>
      <w:suppressAutoHyphens/>
      <w:ind w:firstLine="0"/>
      <w:jc w:val="center"/>
    </w:pPr>
    <w:rPr>
      <w:sz w:val="16"/>
      <w:lang w:eastAsia="ru-RU"/>
    </w:rPr>
  </w:style>
  <w:style w:type="character" w:customStyle="1" w:styleId="ae">
    <w:name w:val="Верхний колонтитул Знак"/>
    <w:basedOn w:val="a0"/>
    <w:link w:val="ad"/>
    <w:rsid w:val="00951CC0"/>
    <w:rPr>
      <w:sz w:val="16"/>
      <w:lang w:eastAsia="ru-RU"/>
    </w:rPr>
  </w:style>
  <w:style w:type="paragraph" w:customStyle="1" w:styleId="af">
    <w:name w:val="Форма"/>
    <w:rsid w:val="00951CC0"/>
    <w:pPr>
      <w:ind w:firstLine="0"/>
      <w:jc w:val="left"/>
    </w:pPr>
    <w:rPr>
      <w:sz w:val="28"/>
      <w:szCs w:val="28"/>
      <w:lang w:eastAsia="ru-RU"/>
    </w:rPr>
  </w:style>
  <w:style w:type="paragraph" w:styleId="af0">
    <w:name w:val="Body Text"/>
    <w:basedOn w:val="a"/>
    <w:link w:val="af1"/>
    <w:rsid w:val="00951CC0"/>
    <w:pPr>
      <w:spacing w:line="360" w:lineRule="exact"/>
    </w:pPr>
  </w:style>
  <w:style w:type="character" w:customStyle="1" w:styleId="af1">
    <w:name w:val="Основной текст Знак"/>
    <w:basedOn w:val="a0"/>
    <w:link w:val="af0"/>
    <w:rsid w:val="00951CC0"/>
    <w:rPr>
      <w:sz w:val="28"/>
      <w:szCs w:val="24"/>
      <w:lang w:eastAsia="ru-RU"/>
    </w:rPr>
  </w:style>
  <w:style w:type="paragraph" w:customStyle="1" w:styleId="ConsPlusNormal">
    <w:name w:val="ConsPlusNormal"/>
    <w:rsid w:val="00951CC0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4C73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730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1CC0"/>
    <w:pPr>
      <w:ind w:firstLine="720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ind w:firstLine="53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 w:firstLine="539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ind w:firstLine="53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header"/>
    <w:link w:val="ae"/>
    <w:rsid w:val="00951CC0"/>
    <w:pPr>
      <w:tabs>
        <w:tab w:val="center" w:pos="4153"/>
        <w:tab w:val="right" w:pos="8306"/>
      </w:tabs>
      <w:suppressAutoHyphens/>
      <w:ind w:firstLine="0"/>
      <w:jc w:val="center"/>
    </w:pPr>
    <w:rPr>
      <w:sz w:val="16"/>
      <w:lang w:eastAsia="ru-RU"/>
    </w:rPr>
  </w:style>
  <w:style w:type="character" w:customStyle="1" w:styleId="ae">
    <w:name w:val="Верхний колонтитул Знак"/>
    <w:basedOn w:val="a0"/>
    <w:link w:val="ad"/>
    <w:rsid w:val="00951CC0"/>
    <w:rPr>
      <w:sz w:val="16"/>
      <w:lang w:eastAsia="ru-RU"/>
    </w:rPr>
  </w:style>
  <w:style w:type="paragraph" w:customStyle="1" w:styleId="af">
    <w:name w:val="Форма"/>
    <w:rsid w:val="00951CC0"/>
    <w:pPr>
      <w:ind w:firstLine="0"/>
      <w:jc w:val="left"/>
    </w:pPr>
    <w:rPr>
      <w:sz w:val="28"/>
      <w:szCs w:val="28"/>
      <w:lang w:eastAsia="ru-RU"/>
    </w:rPr>
  </w:style>
  <w:style w:type="paragraph" w:styleId="af0">
    <w:name w:val="Body Text"/>
    <w:basedOn w:val="a"/>
    <w:link w:val="af1"/>
    <w:rsid w:val="00951CC0"/>
    <w:pPr>
      <w:spacing w:line="360" w:lineRule="exact"/>
    </w:pPr>
  </w:style>
  <w:style w:type="character" w:customStyle="1" w:styleId="af1">
    <w:name w:val="Основной текст Знак"/>
    <w:basedOn w:val="a0"/>
    <w:link w:val="af0"/>
    <w:rsid w:val="00951CC0"/>
    <w:rPr>
      <w:sz w:val="28"/>
      <w:szCs w:val="24"/>
      <w:lang w:eastAsia="ru-RU"/>
    </w:rPr>
  </w:style>
  <w:style w:type="paragraph" w:customStyle="1" w:styleId="ConsPlusNormal">
    <w:name w:val="ConsPlusNormal"/>
    <w:rsid w:val="00951CC0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4C73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73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Заморина Верника Васильевна</dc:creator>
  <cp:lastModifiedBy>Пользователь</cp:lastModifiedBy>
  <cp:revision>2</cp:revision>
  <cp:lastPrinted>2016-05-26T12:51:00Z</cp:lastPrinted>
  <dcterms:created xsi:type="dcterms:W3CDTF">2016-05-26T12:52:00Z</dcterms:created>
  <dcterms:modified xsi:type="dcterms:W3CDTF">2016-05-26T12:52:00Z</dcterms:modified>
</cp:coreProperties>
</file>