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C76FA4" w:rsidP="007413D9">
      <w:pPr>
        <w:pStyle w:val="a7"/>
        <w:ind w:firstLine="0"/>
        <w:rPr>
          <w:szCs w:val="28"/>
          <w:lang w:val="en-US"/>
        </w:rPr>
      </w:pPr>
      <w:r w:rsidRPr="00C76F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47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BF5007" w:rsidRPr="007413D9" w:rsidRDefault="00BF5007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 w:rsidRPr="00F06D96"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>в постанов</w:t>
                  </w:r>
                  <w:r>
                    <w:rPr>
                      <w:b/>
                    </w:rPr>
                    <w:t xml:space="preserve">ление администрации города </w:t>
                  </w:r>
                  <w:r w:rsidRPr="00F06D96">
                    <w:rPr>
                      <w:b/>
                    </w:rPr>
                    <w:t xml:space="preserve">Перми от 13.07.2016 </w:t>
                  </w:r>
                  <w:r>
                    <w:rPr>
                      <w:b/>
                    </w:rPr>
                    <w:t>№</w:t>
                  </w:r>
                  <w:r w:rsidRPr="00560804">
                    <w:rPr>
                      <w:b/>
                    </w:rPr>
                    <w:t xml:space="preserve"> </w:t>
                  </w:r>
                  <w:r w:rsidRPr="00F06D96">
                    <w:rPr>
                      <w:b/>
                    </w:rPr>
                    <w:t xml:space="preserve">495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 xml:space="preserve">«Об утверждении Методики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>на оказание муниципальной услуги</w:t>
                  </w:r>
                  <w:r>
                    <w:fldChar w:fldCharType="end"/>
                  </w:r>
                  <w:r w:rsidRPr="00F06D96">
                    <w:rPr>
                      <w:b/>
                    </w:rPr>
                    <w:t xml:space="preserve"> «Предоставление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 xml:space="preserve">консультационных и методических услуг (в сфере образования)»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 xml:space="preserve">и нормативных затрат </w:t>
                  </w:r>
                  <w:r>
                    <w:rPr>
                      <w:b/>
                    </w:rPr>
                    <w:br/>
                  </w:r>
                  <w:r w:rsidRPr="00F06D96">
                    <w:rPr>
                      <w:b/>
                    </w:rPr>
                    <w:t>на содержание муниципального имущества»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D8306C" w:rsidRDefault="00C76FA4" w:rsidP="00E90D8A">
      <w:pPr>
        <w:pStyle w:val="a7"/>
        <w:spacing w:line="240" w:lineRule="auto"/>
        <w:rPr>
          <w:rFonts w:cs="Calibri"/>
          <w:szCs w:val="28"/>
        </w:rPr>
      </w:pPr>
      <w:r w:rsidRPr="00C76FA4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BF5007" w:rsidRPr="002E71C2" w:rsidRDefault="00BF5007" w:rsidP="000B6614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C76FA4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BF5007" w:rsidRPr="002E71C2" w:rsidRDefault="00BF5007" w:rsidP="000B6614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02690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>
        <w:rPr>
          <w:szCs w:val="28"/>
        </w:rPr>
        <w:t>В</w:t>
      </w:r>
      <w:r w:rsidR="00F06D96">
        <w:rPr>
          <w:szCs w:val="28"/>
        </w:rPr>
        <w:t xml:space="preserve"> соответствии с Бюджетным кодексом Российской Федерации, в </w:t>
      </w:r>
      <w:r w:rsidR="000B6614" w:rsidRPr="00E06E32">
        <w:rPr>
          <w:szCs w:val="28"/>
        </w:rPr>
        <w:t>целях а</w:t>
      </w:r>
      <w:r w:rsidR="000B6614" w:rsidRPr="00E06E32">
        <w:rPr>
          <w:szCs w:val="28"/>
        </w:rPr>
        <w:t>к</w:t>
      </w:r>
      <w:r w:rsidR="000B6614" w:rsidRPr="00E06E32">
        <w:rPr>
          <w:szCs w:val="28"/>
        </w:rPr>
        <w:t>туализации нормативной правовой базы города Перми</w:t>
      </w:r>
      <w:r w:rsidR="000B6614">
        <w:rPr>
          <w:rFonts w:cs="Calibri"/>
          <w:szCs w:val="28"/>
        </w:rPr>
        <w:t xml:space="preserve"> </w:t>
      </w:r>
    </w:p>
    <w:p w:rsidR="000B6614" w:rsidRPr="007413D9" w:rsidRDefault="000B6614" w:rsidP="00B5305F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0B6614" w:rsidRDefault="000B6614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="002745C3">
        <w:rPr>
          <w:b w:val="0"/>
        </w:rPr>
        <w:t xml:space="preserve">Внести </w:t>
      </w:r>
      <w:r w:rsidR="00F06D96">
        <w:rPr>
          <w:b w:val="0"/>
        </w:rPr>
        <w:t xml:space="preserve">в постановление администрации города Перми </w:t>
      </w:r>
      <w:r w:rsidR="007853EE">
        <w:rPr>
          <w:b w:val="0"/>
        </w:rPr>
        <w:t>от 13.07.2016</w:t>
      </w:r>
      <w:r w:rsidR="007853EE">
        <w:rPr>
          <w:b w:val="0"/>
        </w:rPr>
        <w:br/>
      </w:r>
      <w:r w:rsidR="007413D9">
        <w:rPr>
          <w:b w:val="0"/>
        </w:rPr>
        <w:t xml:space="preserve">№ </w:t>
      </w:r>
      <w:r w:rsidR="00F06D96">
        <w:rPr>
          <w:b w:val="0"/>
        </w:rPr>
        <w:t>495 «Об утверждении</w:t>
      </w:r>
      <w:fldSimple w:instr=" DOCPROPERTY  doc_summary  \* MERGEFORMAT ">
        <w:r w:rsidR="00F06D96" w:rsidRPr="00F06D96">
          <w:rPr>
            <w:b w:val="0"/>
          </w:rPr>
          <w:t xml:space="preserve"> Методики расчета нормативных затрат на оказание м</w:t>
        </w:r>
        <w:r w:rsidR="00F06D96" w:rsidRPr="00F06D96">
          <w:rPr>
            <w:b w:val="0"/>
          </w:rPr>
          <w:t>у</w:t>
        </w:r>
        <w:r w:rsidR="00F06D96" w:rsidRPr="00F06D96">
          <w:rPr>
            <w:b w:val="0"/>
          </w:rPr>
          <w:t>ниципальной услуги</w:t>
        </w:r>
      </w:fldSimple>
      <w:r w:rsidR="00F06D96" w:rsidRPr="00F06D96">
        <w:rPr>
          <w:b w:val="0"/>
        </w:rPr>
        <w:t xml:space="preserve"> «Предоставление консультационных и мет</w:t>
      </w:r>
      <w:r w:rsidR="00F06D96" w:rsidRPr="00F06D96">
        <w:rPr>
          <w:b w:val="0"/>
        </w:rPr>
        <w:t>о</w:t>
      </w:r>
      <w:r w:rsidR="00F06D96" w:rsidRPr="00F06D96">
        <w:rPr>
          <w:b w:val="0"/>
        </w:rPr>
        <w:t>дических услуг (в сфере образования)» и нормативных затрат на содержание муниципального имущества</w:t>
      </w:r>
      <w:r w:rsidR="0059023C">
        <w:rPr>
          <w:b w:val="0"/>
        </w:rPr>
        <w:t>»</w:t>
      </w:r>
      <w:r w:rsidR="002745C3">
        <w:rPr>
          <w:b w:val="0"/>
        </w:rPr>
        <w:t xml:space="preserve">, </w:t>
      </w:r>
      <w:r w:rsidR="007853EE">
        <w:rPr>
          <w:b w:val="0"/>
        </w:rPr>
        <w:t>следующие изменения:</w:t>
      </w:r>
    </w:p>
    <w:p w:rsidR="007853EE" w:rsidRDefault="007853EE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1.1. </w:t>
      </w:r>
      <w:r w:rsidR="00BF5007">
        <w:rPr>
          <w:b w:val="0"/>
        </w:rPr>
        <w:t>в пункте 2 после слов «Предоставление консультационных и методич</w:t>
      </w:r>
      <w:r w:rsidR="00BF5007">
        <w:rPr>
          <w:b w:val="0"/>
        </w:rPr>
        <w:t>е</w:t>
      </w:r>
      <w:r w:rsidR="00BF5007">
        <w:rPr>
          <w:b w:val="0"/>
        </w:rPr>
        <w:t>ских услуг» добавить слова « (в сфере образования)»</w:t>
      </w:r>
      <w:proofErr w:type="gramStart"/>
      <w:r w:rsidR="00BF5007">
        <w:rPr>
          <w:b w:val="0"/>
        </w:rPr>
        <w:t>,»</w:t>
      </w:r>
      <w:proofErr w:type="gramEnd"/>
      <w:r w:rsidR="00BF5007">
        <w:rPr>
          <w:b w:val="0"/>
        </w:rPr>
        <w:t>.</w:t>
      </w:r>
    </w:p>
    <w:p w:rsidR="000B6614" w:rsidRDefault="0059023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0B6614">
        <w:rPr>
          <w:b w:val="0"/>
        </w:rPr>
        <w:t xml:space="preserve">. </w:t>
      </w:r>
      <w:r w:rsidRPr="0059023C">
        <w:rPr>
          <w:b w:val="0"/>
        </w:rPr>
        <w:t>Внести изменения в Методику расчета нормативных затрат на оказание муниципальной услуги «Предоставление консультационных и методических у</w:t>
      </w:r>
      <w:r w:rsidRPr="0059023C">
        <w:rPr>
          <w:b w:val="0"/>
        </w:rPr>
        <w:t>с</w:t>
      </w:r>
      <w:r w:rsidRPr="0059023C">
        <w:rPr>
          <w:b w:val="0"/>
        </w:rPr>
        <w:t>луг (в сфере образования)» и но</w:t>
      </w:r>
      <w:r w:rsidR="0084603D">
        <w:rPr>
          <w:b w:val="0"/>
        </w:rPr>
        <w:t xml:space="preserve">рмативных затрат на содержание </w:t>
      </w:r>
      <w:r w:rsidRPr="0059023C">
        <w:rPr>
          <w:b w:val="0"/>
        </w:rPr>
        <w:t xml:space="preserve">муниципального имущества, утвержденную </w:t>
      </w:r>
      <w:r w:rsidR="007413D9">
        <w:rPr>
          <w:b w:val="0"/>
        </w:rPr>
        <w:t xml:space="preserve">от </w:t>
      </w:r>
      <w:r w:rsidRPr="0059023C">
        <w:rPr>
          <w:b w:val="0"/>
        </w:rPr>
        <w:t>13</w:t>
      </w:r>
      <w:r w:rsidR="007413D9">
        <w:rPr>
          <w:b w:val="0"/>
        </w:rPr>
        <w:t xml:space="preserve"> июля </w:t>
      </w:r>
      <w:r w:rsidRPr="0059023C">
        <w:rPr>
          <w:b w:val="0"/>
        </w:rPr>
        <w:t>201</w:t>
      </w:r>
      <w:r w:rsidR="00C41C88">
        <w:rPr>
          <w:b w:val="0"/>
        </w:rPr>
        <w:t>6</w:t>
      </w:r>
      <w:r w:rsidR="007413D9">
        <w:rPr>
          <w:b w:val="0"/>
        </w:rPr>
        <w:t xml:space="preserve"> г.</w:t>
      </w:r>
      <w:r w:rsidRPr="0059023C">
        <w:rPr>
          <w:b w:val="0"/>
        </w:rPr>
        <w:t xml:space="preserve"> </w:t>
      </w:r>
      <w:r w:rsidR="007413D9">
        <w:rPr>
          <w:b w:val="0"/>
        </w:rPr>
        <w:t xml:space="preserve">№ </w:t>
      </w:r>
      <w:r w:rsidRPr="0059023C">
        <w:rPr>
          <w:b w:val="0"/>
        </w:rPr>
        <w:t>495 следующие изменения:</w:t>
      </w:r>
    </w:p>
    <w:p w:rsidR="00D8306C" w:rsidRDefault="0059023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2.1</w:t>
      </w:r>
      <w:r w:rsidR="000B6614">
        <w:rPr>
          <w:b w:val="0"/>
        </w:rPr>
        <w:t>.</w:t>
      </w:r>
      <w:r w:rsidR="007413D9">
        <w:rPr>
          <w:b w:val="0"/>
        </w:rPr>
        <w:t xml:space="preserve"> </w:t>
      </w:r>
      <w:r>
        <w:rPr>
          <w:b w:val="0"/>
        </w:rPr>
        <w:t xml:space="preserve">раздел 2 </w:t>
      </w:r>
      <w:r w:rsidR="00BB16AE">
        <w:rPr>
          <w:b w:val="0"/>
        </w:rPr>
        <w:t xml:space="preserve">после абзаца пятого </w:t>
      </w:r>
      <w:r w:rsidR="007413D9">
        <w:rPr>
          <w:b w:val="0"/>
        </w:rPr>
        <w:t xml:space="preserve">дополнить </w:t>
      </w:r>
      <w:r>
        <w:rPr>
          <w:b w:val="0"/>
        </w:rPr>
        <w:t>абзац</w:t>
      </w:r>
      <w:r w:rsidR="007413D9">
        <w:rPr>
          <w:b w:val="0"/>
        </w:rPr>
        <w:t>ем</w:t>
      </w:r>
      <w:r w:rsidR="00BB16AE">
        <w:rPr>
          <w:b w:val="0"/>
        </w:rPr>
        <w:t xml:space="preserve"> следующего содерж</w:t>
      </w:r>
      <w:r w:rsidR="00BB16AE">
        <w:rPr>
          <w:b w:val="0"/>
        </w:rPr>
        <w:t>а</w:t>
      </w:r>
      <w:r w:rsidR="00BB16AE">
        <w:rPr>
          <w:b w:val="0"/>
        </w:rPr>
        <w:t>ния</w:t>
      </w:r>
      <w:r w:rsidR="003414A4">
        <w:rPr>
          <w:b w:val="0"/>
        </w:rPr>
        <w:t>:</w:t>
      </w:r>
      <w:r w:rsidR="000B6614">
        <w:rPr>
          <w:b w:val="0"/>
        </w:rPr>
        <w:t xml:space="preserve"> </w:t>
      </w:r>
    </w:p>
    <w:p w:rsidR="000B6614" w:rsidRDefault="003414A4" w:rsidP="00E90D8A">
      <w:pPr>
        <w:pStyle w:val="ConsPlusTitle"/>
        <w:ind w:firstLine="720"/>
        <w:jc w:val="both"/>
        <w:rPr>
          <w:b w:val="0"/>
        </w:rPr>
      </w:pPr>
      <w:proofErr w:type="gramStart"/>
      <w:r>
        <w:rPr>
          <w:b w:val="0"/>
        </w:rPr>
        <w:t>«Коэффициент платной деятельности определяется как отношение план</w:t>
      </w:r>
      <w:r>
        <w:rPr>
          <w:b w:val="0"/>
        </w:rPr>
        <w:t>и</w:t>
      </w:r>
      <w:r>
        <w:rPr>
          <w:b w:val="0"/>
        </w:rPr>
        <w:t xml:space="preserve">руемого объема финансового обеспечения выполнения муниципального задания исходя из объемов субсидии, </w:t>
      </w:r>
      <w:r w:rsidR="002745C3">
        <w:rPr>
          <w:b w:val="0"/>
        </w:rPr>
        <w:t xml:space="preserve"> полученной из бюджета города Перми в отчетном финансовом году (2015 год)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</w:t>
      </w:r>
      <w:r w:rsidR="002745C3">
        <w:rPr>
          <w:b w:val="0"/>
        </w:rPr>
        <w:t>н</w:t>
      </w:r>
      <w:r w:rsidR="002745C3">
        <w:rPr>
          <w:b w:val="0"/>
        </w:rPr>
        <w:t>ных поступлени</w:t>
      </w:r>
      <w:r w:rsidR="00EB01BB">
        <w:rPr>
          <w:b w:val="0"/>
        </w:rPr>
        <w:t>й, полученных в отчетном финансовом году (2015</w:t>
      </w:r>
      <w:proofErr w:type="gramEnd"/>
      <w:r w:rsidR="00EB01BB">
        <w:rPr>
          <w:b w:val="0"/>
        </w:rPr>
        <w:t xml:space="preserve"> год)</w:t>
      </w:r>
      <w:proofErr w:type="gramStart"/>
      <w:r w:rsidR="007413D9">
        <w:rPr>
          <w:b w:val="0"/>
        </w:rPr>
        <w:t>.</w:t>
      </w:r>
      <w:r w:rsidR="00EB01BB">
        <w:rPr>
          <w:b w:val="0"/>
        </w:rPr>
        <w:t>»</w:t>
      </w:r>
      <w:proofErr w:type="gramEnd"/>
      <w:r w:rsidR="00EB01BB">
        <w:rPr>
          <w:b w:val="0"/>
        </w:rPr>
        <w:t>;</w:t>
      </w:r>
    </w:p>
    <w:p w:rsidR="00EB01BB" w:rsidRDefault="000B6614" w:rsidP="00E90D8A">
      <w:pPr>
        <w:rPr>
          <w:szCs w:val="28"/>
        </w:rPr>
      </w:pPr>
      <w:r>
        <w:rPr>
          <w:szCs w:val="28"/>
        </w:rPr>
        <w:t>2</w:t>
      </w:r>
      <w:r w:rsidRPr="000B1AC9">
        <w:rPr>
          <w:szCs w:val="28"/>
        </w:rPr>
        <w:t>.</w:t>
      </w:r>
      <w:r w:rsidR="007413D9">
        <w:rPr>
          <w:szCs w:val="28"/>
        </w:rPr>
        <w:t xml:space="preserve">2. </w:t>
      </w:r>
      <w:r w:rsidR="0044404B">
        <w:rPr>
          <w:szCs w:val="28"/>
        </w:rPr>
        <w:t>п</w:t>
      </w:r>
      <w:r w:rsidR="00905DBC">
        <w:rPr>
          <w:szCs w:val="28"/>
        </w:rPr>
        <w:t>ункт 3.6</w:t>
      </w:r>
      <w:r w:rsidR="007413D9">
        <w:rPr>
          <w:szCs w:val="28"/>
        </w:rPr>
        <w:t>.</w:t>
      </w:r>
      <w:r w:rsidR="00905DBC">
        <w:rPr>
          <w:szCs w:val="28"/>
        </w:rPr>
        <w:t xml:space="preserve"> </w:t>
      </w:r>
      <w:r w:rsidR="00EB01BB">
        <w:rPr>
          <w:szCs w:val="28"/>
        </w:rPr>
        <w:t>изложить в следующей редакции:</w:t>
      </w:r>
    </w:p>
    <w:p w:rsidR="00EB01BB" w:rsidRDefault="00EB01BB" w:rsidP="00E90D8A">
      <w:pPr>
        <w:rPr>
          <w:szCs w:val="28"/>
        </w:rPr>
      </w:pPr>
      <w:r>
        <w:rPr>
          <w:szCs w:val="28"/>
        </w:rPr>
        <w:t xml:space="preserve">«Расчет нормативных затрат на выполнение муниципальной услуги </w:t>
      </w:r>
      <w:r w:rsidR="007413D9">
        <w:rPr>
          <w:szCs w:val="28"/>
        </w:rPr>
        <w:t>«Пр</w:t>
      </w:r>
      <w:r w:rsidR="007413D9">
        <w:rPr>
          <w:szCs w:val="28"/>
        </w:rPr>
        <w:t>е</w:t>
      </w:r>
      <w:r w:rsidR="007413D9">
        <w:rPr>
          <w:szCs w:val="28"/>
        </w:rPr>
        <w:t>доставление консультационных и методических услуг</w:t>
      </w:r>
      <w:r w:rsidR="00F6124A">
        <w:rPr>
          <w:szCs w:val="28"/>
        </w:rPr>
        <w:t xml:space="preserve"> (в сфере </w:t>
      </w:r>
      <w:r w:rsidR="0044404B">
        <w:rPr>
          <w:szCs w:val="28"/>
        </w:rPr>
        <w:t>образования</w:t>
      </w:r>
      <w:r w:rsidR="00F6124A">
        <w:rPr>
          <w:szCs w:val="28"/>
        </w:rPr>
        <w:t>)</w:t>
      </w:r>
      <w:r w:rsidR="007F0404">
        <w:rPr>
          <w:szCs w:val="28"/>
        </w:rPr>
        <w:t>»</w:t>
      </w:r>
      <w:r w:rsidR="00D8306C">
        <w:rPr>
          <w:szCs w:val="28"/>
        </w:rPr>
        <w:t xml:space="preserve"> </w:t>
      </w:r>
      <w:r w:rsidR="00905DBC">
        <w:rPr>
          <w:szCs w:val="28"/>
        </w:rPr>
        <w:lastRenderedPageBreak/>
        <w:t>осуществляется с учетом прогнозного инд</w:t>
      </w:r>
      <w:r w:rsidR="0044404B">
        <w:rPr>
          <w:szCs w:val="28"/>
        </w:rPr>
        <w:t xml:space="preserve">екса потребительских цен (далее </w:t>
      </w:r>
      <w:r w:rsidR="00905DBC">
        <w:rPr>
          <w:szCs w:val="28"/>
        </w:rPr>
        <w:t>–</w:t>
      </w:r>
      <w:r w:rsidR="0044404B">
        <w:rPr>
          <w:szCs w:val="28"/>
        </w:rPr>
        <w:t xml:space="preserve"> </w:t>
      </w:r>
      <w:r w:rsidR="00905DBC">
        <w:rPr>
          <w:szCs w:val="28"/>
        </w:rPr>
        <w:t xml:space="preserve">ИПЦ), определяемого в соответствии с прогнозом социально-экономического развития города Перми на очередной финансовый год и плановый период. </w:t>
      </w:r>
      <w:r w:rsidR="00D8306C">
        <w:rPr>
          <w:szCs w:val="28"/>
        </w:rPr>
        <w:br/>
      </w:r>
      <w:r w:rsidR="00905DBC">
        <w:rPr>
          <w:szCs w:val="28"/>
        </w:rPr>
        <w:t>При определении нормативных затрат на оказание муниципальной услуги прим</w:t>
      </w:r>
      <w:r w:rsidR="00905DBC">
        <w:rPr>
          <w:szCs w:val="28"/>
        </w:rPr>
        <w:t>е</w:t>
      </w:r>
      <w:r w:rsidR="00905DBC">
        <w:rPr>
          <w:szCs w:val="28"/>
        </w:rPr>
        <w:t>няются рыночные цены (тарифы) на 01 января 2016 г.»</w:t>
      </w:r>
      <w:r w:rsidR="0044404B">
        <w:rPr>
          <w:szCs w:val="28"/>
        </w:rPr>
        <w:t>;</w:t>
      </w:r>
    </w:p>
    <w:p w:rsidR="00BF5007" w:rsidRDefault="00BF5007" w:rsidP="00E90D8A">
      <w:pPr>
        <w:rPr>
          <w:szCs w:val="28"/>
        </w:rPr>
      </w:pPr>
      <w:r>
        <w:rPr>
          <w:szCs w:val="28"/>
        </w:rPr>
        <w:t>2.3. наименование раздела 5 изложить в следующей редакции:</w:t>
      </w:r>
    </w:p>
    <w:p w:rsidR="00BF5007" w:rsidRPr="00BF5007" w:rsidRDefault="00BF5007" w:rsidP="00BF5007">
      <w:pPr>
        <w:ind w:firstLine="0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  <w:lang w:val="en-US"/>
        </w:rPr>
        <w:t>V</w:t>
      </w:r>
      <w:r w:rsidRPr="00BF5007">
        <w:rPr>
          <w:szCs w:val="28"/>
        </w:rPr>
        <w:t xml:space="preserve">. </w:t>
      </w:r>
      <w:r>
        <w:rPr>
          <w:szCs w:val="28"/>
        </w:rPr>
        <w:t>Методика расчета нормативных затрат на содержание муниципального</w:t>
      </w:r>
      <w:r>
        <w:rPr>
          <w:szCs w:val="28"/>
        </w:rPr>
        <w:br/>
        <w:t>им</w:t>
      </w:r>
      <w:r>
        <w:rPr>
          <w:szCs w:val="28"/>
        </w:rPr>
        <w:t>у</w:t>
      </w:r>
      <w:r>
        <w:rPr>
          <w:szCs w:val="28"/>
        </w:rPr>
        <w:t>щества, не используемого для оказания муниципальных услуг»;</w:t>
      </w:r>
    </w:p>
    <w:p w:rsidR="00812F62" w:rsidRDefault="00BF5007" w:rsidP="00E90D8A">
      <w:pPr>
        <w:rPr>
          <w:szCs w:val="28"/>
        </w:rPr>
      </w:pPr>
      <w:r>
        <w:rPr>
          <w:szCs w:val="28"/>
        </w:rPr>
        <w:t>2.4</w:t>
      </w:r>
      <w:r w:rsidR="00812F62">
        <w:rPr>
          <w:szCs w:val="28"/>
        </w:rPr>
        <w:t xml:space="preserve">. </w:t>
      </w:r>
      <w:r w:rsidR="00F267F6">
        <w:rPr>
          <w:szCs w:val="28"/>
        </w:rPr>
        <w:t>абзац шестой пункта 5.2.2. изложить</w:t>
      </w:r>
      <w:r w:rsidR="006D7D4A">
        <w:rPr>
          <w:szCs w:val="28"/>
        </w:rPr>
        <w:t xml:space="preserve"> в</w:t>
      </w:r>
      <w:r w:rsidR="00F267F6">
        <w:rPr>
          <w:szCs w:val="28"/>
        </w:rPr>
        <w:t xml:space="preserve"> следующей редакции:</w:t>
      </w:r>
    </w:p>
    <w:p w:rsidR="0070727F" w:rsidRDefault="00812F62" w:rsidP="00F267F6">
      <w:pPr>
        <w:rPr>
          <w:szCs w:val="28"/>
        </w:rPr>
      </w:pPr>
      <w:r>
        <w:rPr>
          <w:szCs w:val="28"/>
        </w:rPr>
        <w:t>«Затраты на содержание муниципал</w:t>
      </w:r>
      <w:r w:rsidR="00515CB8">
        <w:rPr>
          <w:szCs w:val="28"/>
        </w:rPr>
        <w:t xml:space="preserve">ьного имущества рассчитываются </w:t>
      </w:r>
      <w:r w:rsidR="00515CB8">
        <w:rPr>
          <w:szCs w:val="28"/>
        </w:rPr>
        <w:br/>
      </w:r>
      <w:r>
        <w:rPr>
          <w:szCs w:val="28"/>
        </w:rPr>
        <w:t>с применением коэф</w:t>
      </w:r>
      <w:r w:rsidR="00F267F6">
        <w:rPr>
          <w:szCs w:val="28"/>
        </w:rPr>
        <w:t>фициента платной деятельности</w:t>
      </w:r>
      <w:proofErr w:type="gramStart"/>
      <w:r w:rsidR="00F267F6">
        <w:rPr>
          <w:szCs w:val="28"/>
        </w:rPr>
        <w:t>.»</w:t>
      </w:r>
      <w:r w:rsidR="003A6CBA">
        <w:rPr>
          <w:szCs w:val="28"/>
        </w:rPr>
        <w:t>.</w:t>
      </w:r>
      <w:proofErr w:type="gramEnd"/>
    </w:p>
    <w:p w:rsidR="000B6614" w:rsidRPr="00945305" w:rsidRDefault="00EB01BB" w:rsidP="00E90D8A">
      <w:pPr>
        <w:rPr>
          <w:szCs w:val="28"/>
        </w:rPr>
      </w:pPr>
      <w:r>
        <w:rPr>
          <w:szCs w:val="28"/>
        </w:rPr>
        <w:t xml:space="preserve">3. </w:t>
      </w:r>
      <w:r w:rsidR="000B6614" w:rsidRPr="00945305">
        <w:rPr>
          <w:szCs w:val="28"/>
        </w:rPr>
        <w:t xml:space="preserve">Настоящее постановление вступает в силу </w:t>
      </w:r>
      <w:proofErr w:type="gramStart"/>
      <w:r w:rsidR="000B6614" w:rsidRPr="00945305">
        <w:rPr>
          <w:szCs w:val="28"/>
        </w:rPr>
        <w:t>с даты</w:t>
      </w:r>
      <w:proofErr w:type="gramEnd"/>
      <w:r w:rsidR="000B6614" w:rsidRPr="00945305">
        <w:rPr>
          <w:szCs w:val="28"/>
        </w:rPr>
        <w:t xml:space="preserve"> официального опубл</w:t>
      </w:r>
      <w:r w:rsidR="000B6614" w:rsidRPr="00945305">
        <w:rPr>
          <w:szCs w:val="28"/>
        </w:rPr>
        <w:t>и</w:t>
      </w:r>
      <w:r w:rsidR="000B6614" w:rsidRPr="00945305">
        <w:rPr>
          <w:szCs w:val="28"/>
        </w:rPr>
        <w:t>кования в печатном средстве м</w:t>
      </w:r>
      <w:r w:rsidR="00586AE0">
        <w:rPr>
          <w:szCs w:val="28"/>
        </w:rPr>
        <w:t xml:space="preserve">ассовой информации «Официальный </w:t>
      </w:r>
      <w:r w:rsidR="000B6614" w:rsidRPr="00945305">
        <w:rPr>
          <w:szCs w:val="28"/>
        </w:rPr>
        <w:t>бюллетень органов местного самоуправления муниципального образования город Пермь»</w:t>
      </w:r>
      <w:r w:rsidR="00223265">
        <w:rPr>
          <w:szCs w:val="28"/>
        </w:rPr>
        <w:t>.</w:t>
      </w:r>
    </w:p>
    <w:p w:rsidR="000B6614" w:rsidRPr="00DC4377" w:rsidRDefault="00C4410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C4410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0B661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>рации города Перми</w:t>
      </w:r>
      <w:proofErr w:type="gramEnd"/>
      <w:r w:rsidR="000B661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0B6614" w:rsidP="00E90D8A">
      <w:pPr>
        <w:pStyle w:val="ConsPlusNormal"/>
        <w:widowControl/>
        <w:spacing w:before="720"/>
        <w:ind w:firstLine="0"/>
        <w:jc w:val="both"/>
        <w:rPr>
          <w:rFonts w:cs="Calibri"/>
          <w:sz w:val="28"/>
          <w:szCs w:val="28"/>
        </w:rPr>
      </w:pPr>
      <w:r w:rsidRPr="00FF6045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B6614" w:rsidRDefault="000B6614" w:rsidP="00E90D8A">
      <w:pPr>
        <w:pStyle w:val="a7"/>
      </w:pPr>
    </w:p>
    <w:sectPr w:rsidR="000B6614" w:rsidSect="000B6614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07" w:rsidRDefault="00BF5007">
      <w:r>
        <w:separator/>
      </w:r>
    </w:p>
    <w:p w:rsidR="00BF5007" w:rsidRDefault="00BF5007"/>
    <w:p w:rsidR="00BF5007" w:rsidRDefault="00BF5007" w:rsidP="00BF5007"/>
  </w:endnote>
  <w:endnote w:type="continuationSeparator" w:id="0">
    <w:p w:rsidR="00BF5007" w:rsidRDefault="00BF5007">
      <w:r>
        <w:continuationSeparator/>
      </w:r>
    </w:p>
    <w:p w:rsidR="00BF5007" w:rsidRDefault="00BF5007"/>
    <w:p w:rsidR="00BF5007" w:rsidRDefault="00BF5007" w:rsidP="00BF50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07" w:rsidRDefault="00BF5007">
      <w:r>
        <w:separator/>
      </w:r>
    </w:p>
    <w:p w:rsidR="00BF5007" w:rsidRDefault="00BF5007"/>
    <w:p w:rsidR="00BF5007" w:rsidRDefault="00BF5007" w:rsidP="00BF5007"/>
  </w:footnote>
  <w:footnote w:type="continuationSeparator" w:id="0">
    <w:p w:rsidR="00BF5007" w:rsidRDefault="00BF5007">
      <w:r>
        <w:continuationSeparator/>
      </w:r>
    </w:p>
    <w:p w:rsidR="00BF5007" w:rsidRDefault="00BF5007"/>
    <w:p w:rsidR="00BF5007" w:rsidRDefault="00BF5007" w:rsidP="00BF50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07" w:rsidRPr="00994D83" w:rsidRDefault="00BF5007" w:rsidP="000B6614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2C03D7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  <w:p w:rsidR="00BF5007" w:rsidRDefault="00BF5007"/>
  <w:p w:rsidR="00BF5007" w:rsidRDefault="00BF5007" w:rsidP="00BF500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2690C"/>
    <w:rsid w:val="000A0FD5"/>
    <w:rsid w:val="000B6614"/>
    <w:rsid w:val="00131642"/>
    <w:rsid w:val="001516DE"/>
    <w:rsid w:val="00223265"/>
    <w:rsid w:val="002745C3"/>
    <w:rsid w:val="002C03D7"/>
    <w:rsid w:val="002D7830"/>
    <w:rsid w:val="003414A4"/>
    <w:rsid w:val="003A6CBA"/>
    <w:rsid w:val="003B567F"/>
    <w:rsid w:val="003D5F62"/>
    <w:rsid w:val="00412E20"/>
    <w:rsid w:val="00415DA4"/>
    <w:rsid w:val="0044404B"/>
    <w:rsid w:val="0045104E"/>
    <w:rsid w:val="005046A1"/>
    <w:rsid w:val="00515CB8"/>
    <w:rsid w:val="005404CB"/>
    <w:rsid w:val="00560804"/>
    <w:rsid w:val="00586AE0"/>
    <w:rsid w:val="0059023C"/>
    <w:rsid w:val="005B3623"/>
    <w:rsid w:val="006D68A8"/>
    <w:rsid w:val="006D7D4A"/>
    <w:rsid w:val="0070727F"/>
    <w:rsid w:val="007413D9"/>
    <w:rsid w:val="007853EE"/>
    <w:rsid w:val="007F0404"/>
    <w:rsid w:val="00812F62"/>
    <w:rsid w:val="008317C1"/>
    <w:rsid w:val="0084603D"/>
    <w:rsid w:val="00866A90"/>
    <w:rsid w:val="00905DBC"/>
    <w:rsid w:val="009D7205"/>
    <w:rsid w:val="00B07DC8"/>
    <w:rsid w:val="00B27770"/>
    <w:rsid w:val="00B5305F"/>
    <w:rsid w:val="00BB16AE"/>
    <w:rsid w:val="00BF5007"/>
    <w:rsid w:val="00C16721"/>
    <w:rsid w:val="00C41C88"/>
    <w:rsid w:val="00C4410B"/>
    <w:rsid w:val="00C76FA4"/>
    <w:rsid w:val="00C80448"/>
    <w:rsid w:val="00C80FBA"/>
    <w:rsid w:val="00CA4CCA"/>
    <w:rsid w:val="00CA4E63"/>
    <w:rsid w:val="00CD357C"/>
    <w:rsid w:val="00D361D4"/>
    <w:rsid w:val="00D8306C"/>
    <w:rsid w:val="00E90D8A"/>
    <w:rsid w:val="00EB01BB"/>
    <w:rsid w:val="00F06D96"/>
    <w:rsid w:val="00F267F6"/>
    <w:rsid w:val="00F5236B"/>
    <w:rsid w:val="00F6124A"/>
    <w:rsid w:val="00F766C3"/>
    <w:rsid w:val="00F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ECE4-4DB6-45CC-8622-B3B7C4D4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25</cp:revision>
  <cp:lastPrinted>2016-07-29T06:21:00Z</cp:lastPrinted>
  <dcterms:created xsi:type="dcterms:W3CDTF">2016-07-19T05:27:00Z</dcterms:created>
  <dcterms:modified xsi:type="dcterms:W3CDTF">2016-08-03T09:48:00Z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