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7A000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9F7E9C">
                              <w:rPr>
                                <w:sz w:val="28"/>
                                <w:szCs w:val="28"/>
                                <w:u w:val="single"/>
                              </w:rPr>
                              <w:t>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7A000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9F7E9C">
                        <w:rPr>
                          <w:sz w:val="28"/>
                          <w:szCs w:val="28"/>
                          <w:u w:val="single"/>
                        </w:rPr>
                        <w:t>167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7A000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23.08.2016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7A000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23.08.2016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6009D" w:rsidRDefault="0066009D" w:rsidP="00025DB9">
      <w:pPr>
        <w:jc w:val="center"/>
        <w:rPr>
          <w:sz w:val="28"/>
          <w:szCs w:val="28"/>
        </w:rPr>
      </w:pPr>
    </w:p>
    <w:p w:rsidR="00472D62" w:rsidRDefault="00472D62" w:rsidP="00472D62">
      <w:pPr>
        <w:spacing w:line="270" w:lineRule="atLeast"/>
        <w:jc w:val="center"/>
        <w:rPr>
          <w:b/>
          <w:sz w:val="28"/>
          <w:szCs w:val="28"/>
        </w:rPr>
      </w:pPr>
      <w:r w:rsidRPr="00472D62">
        <w:rPr>
          <w:b/>
          <w:sz w:val="28"/>
          <w:szCs w:val="28"/>
        </w:rPr>
        <w:t xml:space="preserve">О внесении изменений в План мероприятий по реализации Стратегии </w:t>
      </w:r>
    </w:p>
    <w:p w:rsidR="00472D62" w:rsidRDefault="00472D62" w:rsidP="00472D62">
      <w:pPr>
        <w:spacing w:line="270" w:lineRule="atLeast"/>
        <w:jc w:val="center"/>
        <w:rPr>
          <w:b/>
          <w:sz w:val="28"/>
          <w:szCs w:val="28"/>
        </w:rPr>
      </w:pPr>
      <w:r w:rsidRPr="00472D62">
        <w:rPr>
          <w:b/>
          <w:sz w:val="28"/>
          <w:szCs w:val="28"/>
        </w:rPr>
        <w:t xml:space="preserve">социально-экономического развития муниципального образования </w:t>
      </w:r>
    </w:p>
    <w:p w:rsidR="00472D62" w:rsidRDefault="00472D62" w:rsidP="00472D62">
      <w:pPr>
        <w:spacing w:line="270" w:lineRule="atLeast"/>
        <w:jc w:val="center"/>
        <w:rPr>
          <w:b/>
          <w:sz w:val="28"/>
          <w:szCs w:val="28"/>
        </w:rPr>
      </w:pPr>
      <w:r w:rsidRPr="00472D62">
        <w:rPr>
          <w:b/>
          <w:sz w:val="28"/>
          <w:szCs w:val="28"/>
        </w:rPr>
        <w:t xml:space="preserve">город Пермь до 2030 года на период 2016-2020 годов, утвержденный </w:t>
      </w:r>
    </w:p>
    <w:p w:rsidR="00A3220E" w:rsidRDefault="00472D62" w:rsidP="00472D62">
      <w:pPr>
        <w:spacing w:line="270" w:lineRule="atLeast"/>
        <w:jc w:val="center"/>
        <w:rPr>
          <w:b/>
          <w:sz w:val="28"/>
          <w:szCs w:val="28"/>
        </w:rPr>
      </w:pPr>
      <w:r w:rsidRPr="00472D62">
        <w:rPr>
          <w:b/>
          <w:sz w:val="28"/>
          <w:szCs w:val="28"/>
        </w:rPr>
        <w:t>решением Пермской городской Думы от 26.04.2016 № 67</w:t>
      </w:r>
    </w:p>
    <w:p w:rsidR="00472D62" w:rsidRDefault="00472D62" w:rsidP="00472D62">
      <w:pPr>
        <w:spacing w:line="270" w:lineRule="atLeast"/>
        <w:jc w:val="center"/>
        <w:rPr>
          <w:b/>
          <w:sz w:val="28"/>
          <w:szCs w:val="28"/>
        </w:rPr>
      </w:pPr>
    </w:p>
    <w:p w:rsidR="00472D62" w:rsidRPr="009F55D6" w:rsidRDefault="00472D62" w:rsidP="00472D62">
      <w:pPr>
        <w:spacing w:line="270" w:lineRule="atLeast"/>
        <w:jc w:val="center"/>
        <w:rPr>
          <w:b/>
          <w:sz w:val="28"/>
          <w:szCs w:val="28"/>
        </w:rPr>
      </w:pPr>
    </w:p>
    <w:p w:rsidR="00A3220E" w:rsidRDefault="00A3220E" w:rsidP="00472D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55D6">
        <w:rPr>
          <w:sz w:val="28"/>
          <w:szCs w:val="28"/>
        </w:rPr>
        <w:t>На основании Устава города Перми</w:t>
      </w:r>
    </w:p>
    <w:p w:rsidR="00472D62" w:rsidRPr="009F55D6" w:rsidRDefault="00472D62" w:rsidP="00472D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220E" w:rsidRDefault="00A3220E" w:rsidP="00472D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F55D6">
        <w:rPr>
          <w:sz w:val="28"/>
          <w:szCs w:val="28"/>
        </w:rPr>
        <w:t xml:space="preserve">Пермская городская Дума </w:t>
      </w:r>
      <w:r w:rsidRPr="009F55D6">
        <w:rPr>
          <w:b/>
          <w:sz w:val="28"/>
          <w:szCs w:val="28"/>
        </w:rPr>
        <w:t>р е ш и л а</w:t>
      </w:r>
      <w:r w:rsidRPr="009F55D6">
        <w:rPr>
          <w:sz w:val="28"/>
          <w:szCs w:val="28"/>
        </w:rPr>
        <w:t>:</w:t>
      </w:r>
    </w:p>
    <w:p w:rsidR="00472D62" w:rsidRPr="009F55D6" w:rsidRDefault="00472D62" w:rsidP="00472D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72D62" w:rsidRPr="009C7675" w:rsidRDefault="00472D62" w:rsidP="00472D6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C7675">
        <w:rPr>
          <w:rFonts w:ascii="Times New Roman" w:hAnsi="Times New Roman"/>
          <w:sz w:val="28"/>
          <w:szCs w:val="28"/>
        </w:rPr>
        <w:t>1. Внести в План мероприятий по реализации Стратегии социально-экономического развития муниципального образования город Пермь до 2030 года на период 2016-2020 годов, утвержденный решением Пермской городской Думы от 26.04.2016 № 67, изменения:</w:t>
      </w:r>
    </w:p>
    <w:p w:rsidR="00472D62" w:rsidRPr="00E53975" w:rsidRDefault="00472D62" w:rsidP="00472D6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C7675">
        <w:rPr>
          <w:rFonts w:ascii="Times New Roman" w:hAnsi="Times New Roman"/>
          <w:sz w:val="28"/>
          <w:szCs w:val="28"/>
        </w:rPr>
        <w:t xml:space="preserve">1.1 </w:t>
      </w:r>
      <w:r w:rsidRPr="00E53975">
        <w:rPr>
          <w:rFonts w:ascii="Times New Roman" w:hAnsi="Times New Roman"/>
          <w:sz w:val="28"/>
          <w:szCs w:val="28"/>
        </w:rPr>
        <w:t>абзац с</w:t>
      </w:r>
      <w:r w:rsidR="00E53975" w:rsidRPr="00E53975">
        <w:rPr>
          <w:rFonts w:ascii="Times New Roman" w:hAnsi="Times New Roman"/>
          <w:sz w:val="28"/>
          <w:szCs w:val="28"/>
        </w:rPr>
        <w:t>ед</w:t>
      </w:r>
      <w:r w:rsidRPr="00E53975">
        <w:rPr>
          <w:rFonts w:ascii="Times New Roman" w:hAnsi="Times New Roman"/>
          <w:sz w:val="28"/>
          <w:szCs w:val="28"/>
        </w:rPr>
        <w:t>ьмой раздела 4 части III дополнить предложением следующего содержания:</w:t>
      </w:r>
    </w:p>
    <w:p w:rsidR="00472D62" w:rsidRPr="00E53975" w:rsidRDefault="00472D62" w:rsidP="00472D6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53975">
        <w:rPr>
          <w:rFonts w:ascii="Times New Roman" w:hAnsi="Times New Roman"/>
          <w:sz w:val="28"/>
          <w:szCs w:val="28"/>
        </w:rPr>
        <w:t>«Примерный перечень муниципальных программ на период 2016-2020 годы установлен приложением 2 к Плану.»;</w:t>
      </w:r>
    </w:p>
    <w:p w:rsidR="00472D62" w:rsidRPr="00E53975" w:rsidRDefault="00472D62" w:rsidP="00472D6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53975">
        <w:rPr>
          <w:rFonts w:ascii="Times New Roman" w:hAnsi="Times New Roman"/>
          <w:sz w:val="28"/>
          <w:szCs w:val="28"/>
        </w:rPr>
        <w:t>1.2 раздел 6 части III дополнить абзацем третьим следующего содержания:</w:t>
      </w:r>
    </w:p>
    <w:p w:rsidR="00472D62" w:rsidRPr="00E53975" w:rsidRDefault="00472D62" w:rsidP="00472D6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53975">
        <w:rPr>
          <w:rFonts w:ascii="Times New Roman" w:hAnsi="Times New Roman"/>
          <w:sz w:val="28"/>
          <w:szCs w:val="28"/>
        </w:rPr>
        <w:t>«Основным критерием результативности и эффективности реализации Плана является достижение прогнозных значений социально-экономических результатов, установленных приложением 1 к Плану, и значений индексов достижения целей Плана, установленных приложением 5 к Плану, в соответствующем периоде. Расчет указанных значений социально-экономических результатов и индексов достижения целей Плана осуществляется на основании методик расчета согласно приложениям 3 и 4 к Плану.»;</w:t>
      </w:r>
    </w:p>
    <w:p w:rsidR="00472D62" w:rsidRPr="00E53975" w:rsidRDefault="00472D62" w:rsidP="00472D6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53975">
        <w:rPr>
          <w:rFonts w:ascii="Times New Roman" w:hAnsi="Times New Roman"/>
          <w:sz w:val="28"/>
          <w:szCs w:val="28"/>
        </w:rPr>
        <w:t>1.3 дополнить приложением 3 «Методика расчета целевых показателей Плана мероприятий по реализации Стратегии социально-экономического развития муниципального образования город Пермь до 2030 года на период 2016-2020 годов» согласно приложению 1 к настоящему решению;</w:t>
      </w:r>
    </w:p>
    <w:p w:rsidR="00472D62" w:rsidRPr="009C7675" w:rsidRDefault="00472D62" w:rsidP="00472D6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53975">
        <w:rPr>
          <w:rFonts w:ascii="Times New Roman" w:hAnsi="Times New Roman"/>
          <w:sz w:val="28"/>
          <w:szCs w:val="28"/>
        </w:rPr>
        <w:t xml:space="preserve">1.4 дополнить приложением 4 «Методика </w:t>
      </w:r>
      <w:r w:rsidRPr="009C7675">
        <w:rPr>
          <w:rFonts w:ascii="Times New Roman" w:hAnsi="Times New Roman"/>
          <w:sz w:val="28"/>
          <w:szCs w:val="28"/>
        </w:rPr>
        <w:t>расчета индексов достижения целей Плана мероприятий по реализации Стратегии социально-экономического раз</w:t>
      </w:r>
      <w:r w:rsidRPr="009C7675">
        <w:rPr>
          <w:rFonts w:ascii="Times New Roman" w:hAnsi="Times New Roman"/>
          <w:sz w:val="28"/>
          <w:szCs w:val="28"/>
        </w:rPr>
        <w:lastRenderedPageBreak/>
        <w:t>вития муниципального образования город Пермь до 2030 года на период 2016-2020 годов» согласно приложению 2 к настоящему решению;</w:t>
      </w:r>
    </w:p>
    <w:p w:rsidR="00472D62" w:rsidRDefault="00472D62" w:rsidP="00472D62">
      <w:pPr>
        <w:ind w:firstLine="709"/>
        <w:jc w:val="both"/>
        <w:rPr>
          <w:sz w:val="28"/>
          <w:szCs w:val="28"/>
        </w:rPr>
      </w:pPr>
      <w:r w:rsidRPr="009C7675">
        <w:rPr>
          <w:sz w:val="28"/>
          <w:szCs w:val="28"/>
        </w:rPr>
        <w:t xml:space="preserve">1.5 </w:t>
      </w:r>
      <w:r w:rsidRPr="00E53975">
        <w:rPr>
          <w:sz w:val="28"/>
          <w:szCs w:val="28"/>
        </w:rPr>
        <w:t xml:space="preserve">дополнить приложением 5 «Значения </w:t>
      </w:r>
      <w:r w:rsidRPr="009C7675">
        <w:rPr>
          <w:sz w:val="28"/>
          <w:szCs w:val="28"/>
        </w:rPr>
        <w:t>индексов достижения целей Плана мероприятий по реализации Стратегии социально-экономического развития муниципального образования город Пермь до 2030 года на период 2016-2020 годов» согласно приложению 3 к настоящему решению.</w:t>
      </w:r>
    </w:p>
    <w:p w:rsidR="00A3220E" w:rsidRPr="009F55D6" w:rsidRDefault="00A3220E" w:rsidP="00472D62">
      <w:pPr>
        <w:ind w:firstLine="709"/>
        <w:jc w:val="both"/>
        <w:rPr>
          <w:sz w:val="28"/>
          <w:szCs w:val="28"/>
        </w:rPr>
      </w:pPr>
      <w:r w:rsidRPr="009F55D6">
        <w:rPr>
          <w:sz w:val="28"/>
          <w:szCs w:val="28"/>
        </w:rPr>
        <w:t xml:space="preserve">2. </w:t>
      </w:r>
      <w:r w:rsidR="00472D62" w:rsidRPr="009C7675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A3220E" w:rsidRPr="009F55D6" w:rsidRDefault="00A3220E" w:rsidP="00472D62">
      <w:pPr>
        <w:ind w:firstLine="709"/>
        <w:jc w:val="both"/>
        <w:rPr>
          <w:sz w:val="28"/>
          <w:szCs w:val="28"/>
        </w:rPr>
      </w:pPr>
      <w:r w:rsidRPr="009F55D6">
        <w:rPr>
          <w:sz w:val="28"/>
          <w:szCs w:val="28"/>
        </w:rPr>
        <w:t>3.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A3220E" w:rsidRPr="009F55D6" w:rsidRDefault="00472D62" w:rsidP="00472D6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220E" w:rsidRPr="009F55D6">
        <w:rPr>
          <w:sz w:val="28"/>
          <w:szCs w:val="28"/>
        </w:rPr>
        <w:t xml:space="preserve">. Контроль за исполнением настоящего решения возложить на комитет Пермской городской Думы по </w:t>
      </w:r>
      <w:r w:rsidRPr="009C7675">
        <w:rPr>
          <w:sz w:val="28"/>
          <w:szCs w:val="28"/>
        </w:rPr>
        <w:t>экономическому развитию</w:t>
      </w:r>
      <w:r w:rsidR="00A3220E" w:rsidRPr="009F55D6">
        <w:rPr>
          <w:sz w:val="28"/>
          <w:szCs w:val="28"/>
        </w:rPr>
        <w:t>.</w:t>
      </w:r>
    </w:p>
    <w:p w:rsidR="00C660FD" w:rsidRPr="007A000F" w:rsidRDefault="00C660FD" w:rsidP="007A000F">
      <w:pPr>
        <w:pStyle w:val="ad"/>
        <w:ind w:firstLine="709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A922"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9F7E9C">
      <w:rPr>
        <w:noProof/>
        <w:sz w:val="16"/>
        <w:szCs w:val="16"/>
        <w:u w:val="single"/>
      </w:rPr>
      <w:t>29.08.2016 17:00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9F7E9C">
      <w:rPr>
        <w:noProof/>
        <w:sz w:val="16"/>
        <w:szCs w:val="16"/>
        <w:u w:val="single"/>
      </w:rPr>
      <w:t>решение № 167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F7E9C">
      <w:rPr>
        <w:noProof/>
        <w:snapToGrid w:val="0"/>
        <w:sz w:val="16"/>
      </w:rPr>
      <w:t>29.08.2016 17:00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F7E9C">
      <w:rPr>
        <w:noProof/>
        <w:snapToGrid w:val="0"/>
        <w:sz w:val="16"/>
      </w:rPr>
      <w:t>решение № 167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6269380"/>
      <w:docPartObj>
        <w:docPartGallery w:val="Page Numbers (Top of Page)"/>
        <w:docPartUnique/>
      </w:docPartObj>
    </w:sdtPr>
    <w:sdtEndPr/>
    <w:sdtContent>
      <w:p w:rsidR="004940EB" w:rsidRDefault="004940E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E9C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955CD"/>
    <w:multiLevelType w:val="multilevel"/>
    <w:tmpl w:val="9F6C61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lLcTnH93sr4pR5Q1RPm9jU6PnGpGWejmGMybqhZehSR1jBfmCdDYtspu5j1JQ4Zxl63VyLZoqptlmFCIhMWqxQ==" w:salt="jhQbIMu94eyc+nkPcpmr8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D14DE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434C5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CF6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11C02"/>
    <w:rsid w:val="004200AF"/>
    <w:rsid w:val="00432105"/>
    <w:rsid w:val="00432DCB"/>
    <w:rsid w:val="0043317E"/>
    <w:rsid w:val="00472D62"/>
    <w:rsid w:val="004940EB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000F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6985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9F7E9C"/>
    <w:rsid w:val="00A07FEE"/>
    <w:rsid w:val="00A174C8"/>
    <w:rsid w:val="00A3220E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E34FB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3975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E1A6F831-E66E-4B5B-8B1B-81B29EAC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character" w:customStyle="1" w:styleId="ConsNormal0">
    <w:name w:val="ConsNormal Знак"/>
    <w:link w:val="ConsNormal"/>
    <w:rsid w:val="004940EB"/>
    <w:rPr>
      <w:rFonts w:ascii="Consultant" w:hAnsi="Consultan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BD799-8CBA-4233-AF81-ED5912B2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2296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Епифанова Лариса Сергеевна</cp:lastModifiedBy>
  <cp:revision>6</cp:revision>
  <cp:lastPrinted>2016-08-29T12:00:00Z</cp:lastPrinted>
  <dcterms:created xsi:type="dcterms:W3CDTF">2016-08-25T05:40:00Z</dcterms:created>
  <dcterms:modified xsi:type="dcterms:W3CDTF">2016-08-29T12:01:00Z</dcterms:modified>
</cp:coreProperties>
</file>