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15C" w:rsidRDefault="00BD415C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bookmarkStart w:id="0" w:name="Par56"/>
      <w:bookmarkEnd w:id="0"/>
      <w:r>
        <w:rPr>
          <w:sz w:val="28"/>
          <w:szCs w:val="28"/>
        </w:rPr>
        <w:t>ПРИЛОЖЕНИЕ</w:t>
      </w:r>
    </w:p>
    <w:p w:rsidR="00BD415C" w:rsidRPr="00BD415C" w:rsidRDefault="00BD415C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r w:rsidRPr="00BD415C">
        <w:rPr>
          <w:sz w:val="28"/>
          <w:szCs w:val="28"/>
        </w:rPr>
        <w:t xml:space="preserve">к решению Пермской </w:t>
      </w:r>
    </w:p>
    <w:p w:rsidR="00BD415C" w:rsidRPr="00BD415C" w:rsidRDefault="00BD415C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r w:rsidRPr="00BD415C">
        <w:rPr>
          <w:sz w:val="28"/>
          <w:szCs w:val="28"/>
        </w:rPr>
        <w:t xml:space="preserve">городской Думы </w:t>
      </w:r>
    </w:p>
    <w:p w:rsidR="00BD415C" w:rsidRDefault="00BD415C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r w:rsidRPr="00BD415C">
        <w:rPr>
          <w:sz w:val="28"/>
          <w:szCs w:val="28"/>
        </w:rPr>
        <w:t xml:space="preserve">от </w:t>
      </w:r>
      <w:r>
        <w:rPr>
          <w:sz w:val="28"/>
          <w:szCs w:val="28"/>
        </w:rPr>
        <w:t>23</w:t>
      </w:r>
      <w:r w:rsidRPr="00BD415C">
        <w:rPr>
          <w:sz w:val="28"/>
          <w:szCs w:val="28"/>
        </w:rPr>
        <w:t>.</w:t>
      </w:r>
      <w:r>
        <w:rPr>
          <w:sz w:val="28"/>
          <w:szCs w:val="28"/>
        </w:rPr>
        <w:t>08</w:t>
      </w:r>
      <w:r w:rsidRPr="00BD415C">
        <w:rPr>
          <w:sz w:val="28"/>
          <w:szCs w:val="28"/>
        </w:rPr>
        <w:t>.20</w:t>
      </w:r>
      <w:r>
        <w:rPr>
          <w:sz w:val="28"/>
          <w:szCs w:val="28"/>
        </w:rPr>
        <w:t>16</w:t>
      </w:r>
      <w:r w:rsidRPr="00BD415C">
        <w:rPr>
          <w:sz w:val="28"/>
          <w:szCs w:val="28"/>
        </w:rPr>
        <w:t xml:space="preserve"> № </w:t>
      </w:r>
      <w:r w:rsidR="001E29AA">
        <w:rPr>
          <w:sz w:val="28"/>
          <w:szCs w:val="28"/>
        </w:rPr>
        <w:t>178</w:t>
      </w:r>
    </w:p>
    <w:p w:rsidR="00BD415C" w:rsidRDefault="00BD415C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6946"/>
        <w:outlineLvl w:val="0"/>
        <w:rPr>
          <w:sz w:val="28"/>
          <w:szCs w:val="28"/>
        </w:rPr>
      </w:pPr>
      <w:r w:rsidRPr="00AE6CF7">
        <w:rPr>
          <w:sz w:val="28"/>
          <w:szCs w:val="28"/>
        </w:rPr>
        <w:t>ПРИЛОЖЕНИЕ 2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6946"/>
        <w:rPr>
          <w:sz w:val="28"/>
          <w:szCs w:val="28"/>
        </w:rPr>
      </w:pPr>
      <w:r w:rsidRPr="00AE6CF7">
        <w:rPr>
          <w:sz w:val="28"/>
          <w:szCs w:val="28"/>
        </w:rPr>
        <w:t xml:space="preserve">к решению Пермской 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6946"/>
        <w:rPr>
          <w:sz w:val="28"/>
          <w:szCs w:val="28"/>
        </w:rPr>
      </w:pPr>
      <w:r w:rsidRPr="00AE6CF7">
        <w:rPr>
          <w:sz w:val="28"/>
          <w:szCs w:val="28"/>
        </w:rPr>
        <w:t xml:space="preserve">городской Думы 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6946"/>
        <w:rPr>
          <w:sz w:val="28"/>
          <w:szCs w:val="28"/>
        </w:rPr>
      </w:pPr>
      <w:r w:rsidRPr="00AE6CF7">
        <w:rPr>
          <w:sz w:val="28"/>
          <w:szCs w:val="28"/>
        </w:rPr>
        <w:t>от 12.09.2006 № 223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E6CF7">
        <w:rPr>
          <w:b/>
          <w:bCs/>
          <w:sz w:val="28"/>
          <w:szCs w:val="28"/>
        </w:rPr>
        <w:t>ПОЛОЖЕНИЕ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E6CF7">
        <w:rPr>
          <w:b/>
          <w:bCs/>
          <w:sz w:val="28"/>
          <w:szCs w:val="28"/>
        </w:rPr>
        <w:t>о комитете по физической культуре и спорту администрации города Перми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" w:name="Par73"/>
      <w:bookmarkEnd w:id="1"/>
      <w:r w:rsidRPr="00AE6CF7">
        <w:rPr>
          <w:b/>
          <w:sz w:val="28"/>
          <w:szCs w:val="28"/>
          <w:lang w:val="en-US"/>
        </w:rPr>
        <w:t>I</w:t>
      </w:r>
      <w:r w:rsidRPr="00AE6CF7">
        <w:rPr>
          <w:b/>
          <w:sz w:val="28"/>
          <w:szCs w:val="28"/>
        </w:rPr>
        <w:t>. Общие положения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rFonts w:ascii="Courier New" w:eastAsia="Calibri" w:hAnsi="Courier New" w:cs="Courier New"/>
          <w:lang w:eastAsia="en-US"/>
        </w:rPr>
      </w:pPr>
      <w:r w:rsidRPr="00AE6CF7">
        <w:rPr>
          <w:sz w:val="28"/>
          <w:szCs w:val="28"/>
        </w:rPr>
        <w:t xml:space="preserve">1.1. Настоящее Положение устанавливает компетенцию комитета по физической культуре и спорту администрации города Перми (далее </w:t>
      </w:r>
      <w:r w:rsidR="00E04198">
        <w:rPr>
          <w:sz w:val="28"/>
          <w:szCs w:val="28"/>
        </w:rPr>
        <w:t>-</w:t>
      </w:r>
      <w:r w:rsidRPr="00AE6CF7">
        <w:rPr>
          <w:sz w:val="28"/>
          <w:szCs w:val="28"/>
        </w:rPr>
        <w:t xml:space="preserve"> Комитет), которая включает права и обязанности, предоставленные Комитету для осуществления целей, задач и функций.</w:t>
      </w:r>
      <w:r w:rsidRPr="00AE6CF7">
        <w:rPr>
          <w:rFonts w:ascii="Courier New" w:eastAsia="Calibri" w:hAnsi="Courier New" w:cs="Courier New"/>
          <w:lang w:eastAsia="en-US"/>
        </w:rPr>
        <w:t xml:space="preserve"> 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1.2. Комитет является функциональным органом администрации города Перми.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1.3. Комитет является юридическим лицом. 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1.4. Комитет в своей работе руководствуется Конституцией Российской </w:t>
      </w:r>
      <w:r w:rsidRPr="00AE6CF7">
        <w:rPr>
          <w:sz w:val="28"/>
          <w:szCs w:val="28"/>
        </w:rPr>
        <w:br/>
        <w:t xml:space="preserve">Федерации, законодательством Российской Федерации, законодательством Пермского края (области), Уставом города Перми, правовыми актами города Перми, </w:t>
      </w:r>
      <w:r w:rsidRPr="00AE6CF7">
        <w:rPr>
          <w:sz w:val="28"/>
          <w:szCs w:val="28"/>
        </w:rPr>
        <w:br/>
        <w:t>а также настоящим Положением.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1.5. Комитет имеет в своем оперативном управлении обособленное имущество, самостоятельный баланс, лицевой счет в </w:t>
      </w:r>
      <w:r w:rsidR="00FC5413">
        <w:rPr>
          <w:sz w:val="28"/>
          <w:szCs w:val="28"/>
        </w:rPr>
        <w:t>финансовом органе</w:t>
      </w:r>
      <w:r w:rsidRPr="00AE6CF7">
        <w:rPr>
          <w:sz w:val="28"/>
          <w:szCs w:val="28"/>
        </w:rPr>
        <w:t xml:space="preserve"> города Перми, печать со своим полным наименованием и изображением герба города Перми, </w:t>
      </w:r>
      <w:r w:rsidR="001E29AA">
        <w:rPr>
          <w:sz w:val="28"/>
          <w:szCs w:val="28"/>
        </w:rPr>
        <w:br/>
      </w:r>
      <w:r w:rsidRPr="00AE6CF7">
        <w:rPr>
          <w:sz w:val="28"/>
          <w:szCs w:val="28"/>
        </w:rPr>
        <w:t>а также соответствующие печати, штампы, бланки.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1.6. Комитет в своей деятельности</w:t>
      </w:r>
      <w:r w:rsidRPr="00AE6CF7">
        <w:rPr>
          <w:rFonts w:eastAsia="Calibri"/>
          <w:sz w:val="28"/>
          <w:szCs w:val="28"/>
          <w:lang w:eastAsia="en-US"/>
        </w:rPr>
        <w:t xml:space="preserve"> </w:t>
      </w:r>
      <w:r w:rsidRPr="00AE6CF7">
        <w:rPr>
          <w:sz w:val="28"/>
          <w:szCs w:val="28"/>
        </w:rPr>
        <w:t>подотчетен главе администрации города Перми, курирующему заместителю главы администрации города Перми.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1.7. Комитет возглавляет председатель Комитета.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1.8. Структура и штатное расписание Комитета утверждаются в порядке, установленном администраци</w:t>
      </w:r>
      <w:r w:rsidR="001E7A82">
        <w:rPr>
          <w:sz w:val="28"/>
          <w:szCs w:val="28"/>
        </w:rPr>
        <w:t>ей</w:t>
      </w:r>
      <w:r w:rsidRPr="00AE6CF7">
        <w:rPr>
          <w:sz w:val="28"/>
          <w:szCs w:val="28"/>
        </w:rPr>
        <w:t xml:space="preserve"> города Перми.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1.9. Работники Комитета являются муниципальными служащими.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1.10. Финансирование Комитета осуществляется за счет средств бюджета города Перми. 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1.11. Полное наименование: комитет по физической культуре и спорту </w:t>
      </w:r>
      <w:r w:rsidRPr="00AE6CF7">
        <w:rPr>
          <w:sz w:val="28"/>
          <w:szCs w:val="28"/>
        </w:rPr>
        <w:br/>
        <w:t>администрации города Перми.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Сокращенное наименование: КФКС администрации города Перми.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Местонахождение: 614000, г.Пермь, ул.Ленина,27в. Адрес электронной </w:t>
      </w:r>
      <w:r w:rsidRPr="00AE6CF7">
        <w:rPr>
          <w:sz w:val="28"/>
          <w:szCs w:val="28"/>
        </w:rPr>
        <w:br/>
        <w:t xml:space="preserve">почты: </w:t>
      </w:r>
      <w:r w:rsidRPr="00AE6CF7">
        <w:rPr>
          <w:sz w:val="28"/>
          <w:szCs w:val="28"/>
          <w:lang w:val="en-US"/>
        </w:rPr>
        <w:t>kfks</w:t>
      </w:r>
      <w:r w:rsidRPr="00AE6CF7">
        <w:rPr>
          <w:sz w:val="28"/>
          <w:szCs w:val="28"/>
        </w:rPr>
        <w:t>@</w:t>
      </w:r>
      <w:r w:rsidRPr="00AE6CF7">
        <w:rPr>
          <w:sz w:val="28"/>
          <w:szCs w:val="28"/>
          <w:lang w:val="en-US"/>
        </w:rPr>
        <w:t>gorodperm</w:t>
      </w:r>
      <w:r w:rsidRPr="00AE6CF7">
        <w:rPr>
          <w:sz w:val="28"/>
          <w:szCs w:val="28"/>
        </w:rPr>
        <w:t>.</w:t>
      </w:r>
      <w:r w:rsidRPr="00AE6CF7">
        <w:rPr>
          <w:sz w:val="28"/>
          <w:szCs w:val="28"/>
          <w:lang w:val="en-US"/>
        </w:rPr>
        <w:t>ru</w:t>
      </w:r>
      <w:r w:rsidRPr="00AE6CF7">
        <w:rPr>
          <w:sz w:val="28"/>
          <w:szCs w:val="28"/>
        </w:rPr>
        <w:t>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2" w:name="Par9"/>
      <w:bookmarkStart w:id="3" w:name="Par90"/>
      <w:bookmarkEnd w:id="2"/>
      <w:bookmarkEnd w:id="3"/>
    </w:p>
    <w:p w:rsidR="00F43195" w:rsidRDefault="00F43195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E6CF7">
        <w:rPr>
          <w:b/>
          <w:sz w:val="28"/>
          <w:szCs w:val="28"/>
          <w:lang w:val="en-US"/>
        </w:rPr>
        <w:lastRenderedPageBreak/>
        <w:t>II</w:t>
      </w:r>
      <w:r w:rsidRPr="00AE6CF7">
        <w:rPr>
          <w:b/>
          <w:sz w:val="28"/>
          <w:szCs w:val="28"/>
        </w:rPr>
        <w:t>. Цели и задачи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2.1. Основная цель деятельности Комитета – обеспечение условий для развития на территории города Перми физической культуры и массового спорта.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2.2. Основными задачами деятельности Комитета являются: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2.2.1 осуществление управления, межотраслевой координации и регулирования в области физической культуры и спорта, обеспечение условий для занятий физической культурой и массовым спортом на территории города Перми;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2.2.2 создание системы оздоровления и физического воспитания населения города Перми, развитие детского и юношеского спорта, национальных и нетрадиционных видов спорта;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2.2.3 организация активного отдыха населения по месту жительства и месту отдыха, организация предоставления дополнительного образования детей в сфере физической культуры и спорта, организация профильной занятости детей и подростков в каникулярное время;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2.2.4 развитие материально-технической базы физической культуры и спорта, совершенствование сети плоскостных сооружений – спортивно-игровых площадок на территории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2.2.5 обеспечение условий для занятий инвалидов физической культурой </w:t>
      </w:r>
      <w:r w:rsidRPr="00AE6CF7">
        <w:rPr>
          <w:sz w:val="28"/>
          <w:szCs w:val="28"/>
        </w:rPr>
        <w:br/>
        <w:t>и спортом на физкультурно-оздоровительных и спортивных сооружениях в соответствии с программами развития физической культуры и спорта;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2.2.6 популяризация физической культуры и спорта среди различных групп населения. 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4" w:name="Par105"/>
      <w:bookmarkEnd w:id="4"/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E6CF7">
        <w:rPr>
          <w:b/>
          <w:sz w:val="28"/>
          <w:szCs w:val="28"/>
          <w:lang w:val="en-US"/>
        </w:rPr>
        <w:t>III</w:t>
      </w:r>
      <w:r w:rsidRPr="00AE6CF7">
        <w:rPr>
          <w:b/>
          <w:sz w:val="28"/>
          <w:szCs w:val="28"/>
        </w:rPr>
        <w:t xml:space="preserve">. Функции 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Комитет в соответствии с возложенными на него задачами осуществляет следующие функции: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3.1. В сфере осуществления управления, межотраслевой координации </w:t>
      </w:r>
      <w:r w:rsidRPr="00AE6CF7">
        <w:rPr>
          <w:sz w:val="28"/>
          <w:szCs w:val="28"/>
        </w:rPr>
        <w:br/>
        <w:t>и регулирования в области физической культуры и спорта, обеспечения условий для занятий физической культурой и массовым спортом на территории города Перми: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3.1.1 разрабатывает проекты правовых актов города Перми по вопросам развития физической культуры и спорта;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3.1.2 осуществляет комплексный анализ и прогнозирование развития физической культуры и спорта в городе Перми, включая определение приоритетных направлений, информирует в установленном порядке главу администрации города Перми о состоянии дел в указанной сфере;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3.1.3 организует проведение официальных физкультурно-оздоровительных и спортивных мероприятий;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3.1.4 участвует в организации физической подготовки к военной службе граждан допризывного и призывного возраста;</w:t>
      </w:r>
    </w:p>
    <w:p w:rsidR="00FC5413" w:rsidRDefault="00FC5413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413">
        <w:rPr>
          <w:sz w:val="28"/>
          <w:szCs w:val="28"/>
        </w:rPr>
        <w:lastRenderedPageBreak/>
        <w:t>3.1.5 разрабатывает нормативные правовые акты, регламентирующие деятельность муниципальных учреждений дополнительного образования физкультурно-оздоровительной и спортивной направленности, муниципальных учреждений физической культуры и спорта, и контролирует их деятельность;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3.1.6 организует подготовку, переподготовку и повышение квалификации специалистов в области физической культуры и спорта;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3.1.7 в установленном порядке принимает участие в совершенствовании системы правового обеспечения в сфере физической культуры и спорта, осуществляет контроль за исполнением правовых актов города Перми в указанной сфере;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3.1.8 координирует в установленном порядке деятельность органов местного самоуправления в сфере физической культуры и спорта, детско-юношеских спортивных школ, общественных любительских объединений по видам спорта, оказывает им организационную и методическую помощь;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3.1.9 проводит профилактические мероприятия по противодействию терроризму и экстремизму в подведомственных учреждениях, а также при проведении спортивных мероприятий в пределах своей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3.1.10 участвует в разработке мобилизационных мероприятий в порядке, установленном федеральным законодательством, правовыми актами Пермского края 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3.1.11 участвует в организации и проведении межмуниципальных, региональных, межрегиональных, всероссийских и международных спортивных соревнований, проводимых на территории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3.1.12</w:t>
      </w:r>
      <w:r w:rsidRPr="00AE6CF7">
        <w:rPr>
          <w:sz w:val="28"/>
          <w:szCs w:val="24"/>
        </w:rPr>
        <w:t xml:space="preserve"> </w:t>
      </w:r>
      <w:r w:rsidRPr="00AE6CF7">
        <w:rPr>
          <w:sz w:val="28"/>
          <w:szCs w:val="28"/>
        </w:rPr>
        <w:t>организует медицинское обеспечение официальных физкультурных мероприятий и спортивных мероприятий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3.1.13 организует и проводит аттестацию руководителей подведомственных Комитету муниципальных учреждений.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 В сфере создания системы оздоровления и физического воспитания населения города Перми, развития детского и юношеского спорта, национальных и нетрадиционных видов спорта: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3.2.1 организует проведение научно-практических конференций, семинаров, симпозиумов, выставок и других мероприятий в пределах своей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3.2.2 проводит смотры-конкурсы и соревнования на лучшую организацию (постановку) спортивно-массовой и физкультурно-оздоровительной работы среди внутригородских территорий, образовательных учреждений, физкультурно-спортивных и иных организаций независимо от их организационно-правовой формы, осуществляет в установленном порядке моральное и материальное поощрение победителей этих конкурсов и соревнований;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3.2.3 участвует в установленном порядке в разработке мер социальной защиты спортсменов, тренеров и иных работников в области физической культуры и спорта;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3.2.4 обеспечивает реализацию </w:t>
      </w:r>
      <w:r w:rsidR="00FC5413" w:rsidRPr="00FC5413">
        <w:rPr>
          <w:sz w:val="28"/>
          <w:szCs w:val="28"/>
        </w:rPr>
        <w:t>Всероссийского физкультурно-спортивного комплекса «Готов к труду и обороне» (ГТО) (далее - комплекс ГТО)</w:t>
      </w:r>
      <w:r w:rsidRPr="00AE6CF7">
        <w:rPr>
          <w:sz w:val="28"/>
          <w:szCs w:val="28"/>
        </w:rPr>
        <w:t xml:space="preserve"> в соответствии с законодательством Российской Федерации;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lastRenderedPageBreak/>
        <w:t>3.2.5 присваивает спортивные разряды и квалификационные категории спортивных судей в соответствии с требованиями законодательства Российской Федерации;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3.2.6 развивает детско-юношеский спорт в целях создания условий для подготовки спортивных сборных команд города Перми и участвует в обеспечении подготовки спортивного резерва для спортивных сборных команд Пермского края;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3.2.7</w:t>
      </w:r>
      <w:r w:rsidRPr="00AE6CF7">
        <w:rPr>
          <w:sz w:val="28"/>
          <w:szCs w:val="24"/>
        </w:rPr>
        <w:t xml:space="preserve"> </w:t>
      </w:r>
      <w:r w:rsidRPr="00AE6CF7">
        <w:rPr>
          <w:sz w:val="28"/>
          <w:szCs w:val="28"/>
        </w:rPr>
        <w:t>наделяет некоммерческие организации правом по оценке выполнения нормативов испытаний (тестов) комплекса ГТО.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3.3. В сфере организации активного отдыха населения по месту жительства и месту отдыха, организации предоставления дополнительного образования детей в сфере физической культуры и спорта, организации профильной занятости детей и подростков в каникулярное время: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3.3.1 утверждает и реализует календарный план физкультурных и спортивных мероприятий, в том числе включающих физкультурные и спортивные мероприятия по реализации комплекса ГТО;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3.3.2 устанавливает в пределах своей компетенции порядок проведения мероприятий, включенных в календарный план физкультурных и спортивных мероприятий;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3.3.3 организует в установленном порядке массовые спортивные соревнования, спортивные игры, спартакиады, фестивали спорта и другие мероприятия физкультурно-оздоровительного и спортивного характера, в том числе с привлечением ветеранов спорта;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3.3.4 создает условия для организации отдыха детей в каникулярное время </w:t>
      </w:r>
      <w:r w:rsidRPr="00AE6CF7">
        <w:rPr>
          <w:sz w:val="28"/>
          <w:szCs w:val="28"/>
        </w:rPr>
        <w:br/>
        <w:t xml:space="preserve">в спортивных лагерях, на спортивных площадках и тому подобных на базе подведомственных учреждений, иных лагерях отдыха с организацией спортивных групп, а также с привлечением сторонних юридических и физических лиц – </w:t>
      </w:r>
      <w:r w:rsidRPr="00AE6CF7">
        <w:rPr>
          <w:sz w:val="28"/>
          <w:szCs w:val="28"/>
        </w:rPr>
        <w:br/>
        <w:t>для детей, получающих услуги учреждений физической культуры, спорта и дополнительного образования детей сферы физической культуры и спорта;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3.3.5 создает условия для предоставления образовательных услуг системы дополнительного образования детей в сфере физической культуры и спорта, в том числе в каникулярное время.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3.4. В сфере развития материально-технической базы физической культуры и спорта, совершенствования сети плоскостных сооружений – спортивно-игровых площадок на территории города Перми: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3.4.1 определяет на основе градостроительных норм нормативы обеспеченности жилых районов основными физкультурно-спортивными сооружениями, обеспечивает и контролирует их эффективное использование, формирует карту города Перми по объектам физической культуры и спорта;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3.4.2 разрабатывает и представляет на утверждение главе администрации города Перми распределение средств бюджета города Перми на финансирование части расходов на содержание спортивных команд (клубов), представляющих город Пермь на российских и международных соревнованиях по игровым видам </w:t>
      </w:r>
      <w:r w:rsidRPr="00AE6CF7">
        <w:rPr>
          <w:sz w:val="28"/>
          <w:szCs w:val="28"/>
        </w:rPr>
        <w:lastRenderedPageBreak/>
        <w:t>спорта, в том числе детских спортивных клубов, а также нормы расходования средств на материальное обеспечение участников спортивных мероприятий.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3.5. В сфере обеспечения условий для занятий инвалидов физической культурой и спортом на физкультурно-оздоровительных и спортивных сооружениях </w:t>
      </w:r>
      <w:r w:rsidRPr="00AE6CF7">
        <w:rPr>
          <w:sz w:val="28"/>
          <w:szCs w:val="28"/>
        </w:rPr>
        <w:br/>
        <w:t>в соответствии с программами развития физической культуры и спорта: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3.5.1 участвует в пределах своей компетенции в организации физкультурно-оздоровительной и спортивной работы с инвалидами и лицами с ограниченными возможностями здоровья, в том числе посредством проведения с их участием физкультурных, физкультурно-оздоровительных и спортивных мероприятий;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3.5.2 обеспечивает инвалидам условия для беспрепятственного доступа </w:t>
      </w:r>
      <w:r w:rsidRPr="00AE6CF7">
        <w:rPr>
          <w:sz w:val="28"/>
          <w:szCs w:val="28"/>
        </w:rPr>
        <w:br/>
        <w:t>к объектам физкультурно-оздоровительных и спортивных сооружений в соответствии с законодательством Российской Федерации о социальной защите инвалидов.</w:t>
      </w:r>
    </w:p>
    <w:p w:rsid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3.6. В сфере популяризации физической культуры и спорта среди различных групп населения осуществляет пропаганду физической культуры и спорта, здорового образа жизни в средствах массовой информации, участвует в обеспечении издания литературы, выпуска телепрограмм, видео- и киноматериалов по данной тематике. </w:t>
      </w:r>
    </w:p>
    <w:p w:rsidR="00FC5413" w:rsidRPr="00FC5413" w:rsidRDefault="00FC5413" w:rsidP="001E29AA">
      <w:pPr>
        <w:ind w:firstLine="709"/>
        <w:jc w:val="both"/>
        <w:rPr>
          <w:sz w:val="28"/>
          <w:szCs w:val="28"/>
        </w:rPr>
      </w:pPr>
      <w:r w:rsidRPr="00FC5413">
        <w:rPr>
          <w:sz w:val="28"/>
          <w:szCs w:val="28"/>
        </w:rPr>
        <w:t xml:space="preserve">3.7. В части реализации функции по комплексному освоению территории </w:t>
      </w:r>
      <w:r w:rsidR="001E29AA">
        <w:rPr>
          <w:sz w:val="28"/>
          <w:szCs w:val="28"/>
        </w:rPr>
        <w:br/>
      </w:r>
      <w:r w:rsidRPr="00FC5413">
        <w:rPr>
          <w:sz w:val="28"/>
          <w:szCs w:val="28"/>
        </w:rPr>
        <w:t>в рамках компетенции:</w:t>
      </w:r>
    </w:p>
    <w:p w:rsidR="00FC5413" w:rsidRPr="00FC5413" w:rsidRDefault="00FC5413" w:rsidP="00FC5413">
      <w:pPr>
        <w:ind w:firstLine="709"/>
        <w:jc w:val="both"/>
        <w:rPr>
          <w:sz w:val="28"/>
          <w:szCs w:val="28"/>
        </w:rPr>
      </w:pPr>
      <w:r w:rsidRPr="00FC5413">
        <w:rPr>
          <w:sz w:val="28"/>
          <w:szCs w:val="28"/>
        </w:rPr>
        <w:t>готовит предложения по объему рабо</w:t>
      </w:r>
      <w:r>
        <w:rPr>
          <w:sz w:val="28"/>
          <w:szCs w:val="28"/>
        </w:rPr>
        <w:t>т (мероприятий) и срокам их осу</w:t>
      </w:r>
      <w:r w:rsidRPr="00FC5413">
        <w:rPr>
          <w:sz w:val="28"/>
          <w:szCs w:val="28"/>
        </w:rPr>
        <w:t>ществления для включения в условия договора</w:t>
      </w:r>
      <w:r>
        <w:rPr>
          <w:sz w:val="28"/>
          <w:szCs w:val="28"/>
        </w:rPr>
        <w:t xml:space="preserve"> о комплексном освоении террито</w:t>
      </w:r>
      <w:r w:rsidRPr="00FC5413">
        <w:rPr>
          <w:sz w:val="28"/>
          <w:szCs w:val="28"/>
        </w:rPr>
        <w:t>рии, осуществляет согласование проекта дого</w:t>
      </w:r>
      <w:r>
        <w:rPr>
          <w:sz w:val="28"/>
          <w:szCs w:val="28"/>
        </w:rPr>
        <w:t>вора о комплексном освоении тер</w:t>
      </w:r>
      <w:r w:rsidRPr="00FC5413">
        <w:rPr>
          <w:sz w:val="28"/>
          <w:szCs w:val="28"/>
        </w:rPr>
        <w:t>ритории, а также проекта дополнительного соглашения к нему;</w:t>
      </w:r>
    </w:p>
    <w:p w:rsidR="00FC5413" w:rsidRPr="00AE6CF7" w:rsidRDefault="00FC5413" w:rsidP="00FC5413">
      <w:pPr>
        <w:ind w:firstLine="709"/>
        <w:jc w:val="both"/>
        <w:rPr>
          <w:sz w:val="28"/>
          <w:szCs w:val="28"/>
        </w:rPr>
      </w:pPr>
      <w:r w:rsidRPr="00FC5413">
        <w:rPr>
          <w:sz w:val="28"/>
          <w:szCs w:val="28"/>
        </w:rPr>
        <w:t>участвует в реализации мероприятий по освоению территории.</w:t>
      </w:r>
    </w:p>
    <w:p w:rsidR="00AE6CF7" w:rsidRPr="00AE6CF7" w:rsidRDefault="00AE6CF7" w:rsidP="00BD415C">
      <w:pPr>
        <w:ind w:firstLine="709"/>
        <w:jc w:val="both"/>
        <w:rPr>
          <w:sz w:val="28"/>
          <w:szCs w:val="24"/>
        </w:rPr>
      </w:pPr>
      <w:r w:rsidRPr="00AE6CF7">
        <w:rPr>
          <w:sz w:val="28"/>
          <w:szCs w:val="24"/>
        </w:rPr>
        <w:t>3.</w:t>
      </w:r>
      <w:r w:rsidR="00FC5413">
        <w:rPr>
          <w:sz w:val="28"/>
          <w:szCs w:val="24"/>
        </w:rPr>
        <w:t>8</w:t>
      </w:r>
      <w:r w:rsidRPr="00AE6CF7">
        <w:rPr>
          <w:sz w:val="28"/>
          <w:szCs w:val="24"/>
        </w:rPr>
        <w:t xml:space="preserve">. Осуществляет бюджетные полномочия главного администратора </w:t>
      </w:r>
      <w:r w:rsidR="00FC5413">
        <w:rPr>
          <w:sz w:val="28"/>
          <w:szCs w:val="24"/>
        </w:rPr>
        <w:t xml:space="preserve">(администратора) </w:t>
      </w:r>
      <w:r w:rsidRPr="00AE6CF7">
        <w:rPr>
          <w:sz w:val="28"/>
          <w:szCs w:val="24"/>
        </w:rPr>
        <w:t>доходов бюджета города Перми, главного распорядителя бюджетных средств города Перми и (или) получателя бюджетных средств города Перми, выделяемых Комитету, в соответствии с Бюджетным кодексом Российской Федерации и нормативными правовыми актами, регулирующими бюджетные правоотношения.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</w:t>
      </w:r>
      <w:r w:rsidR="00FC5413">
        <w:rPr>
          <w:sz w:val="28"/>
          <w:szCs w:val="28"/>
        </w:rPr>
        <w:t>9</w:t>
      </w:r>
      <w:r w:rsidRPr="00AE6CF7">
        <w:rPr>
          <w:sz w:val="28"/>
          <w:szCs w:val="28"/>
        </w:rPr>
        <w:t xml:space="preserve">. Осуществляет контроль за правильностью исчисления, полнотой </w:t>
      </w:r>
      <w:r w:rsidRPr="00AE6CF7">
        <w:rPr>
          <w:sz w:val="28"/>
          <w:szCs w:val="28"/>
        </w:rPr>
        <w:br/>
        <w:t>и своевременностью уплаты, начислением, учетом, взысканием платежей в бюджет города Перми, выполнением утвержденного плана по администрируемым доходным источникам в порядке и на условиях, установленных действующим законодательством, правовыми актами города Перми и заключенными договорами.</w:t>
      </w:r>
    </w:p>
    <w:p w:rsidR="00AE6CF7" w:rsidRPr="00AE6CF7" w:rsidRDefault="00AE6CF7" w:rsidP="00BD415C">
      <w:pPr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</w:t>
      </w:r>
      <w:r w:rsidR="00FC5413">
        <w:rPr>
          <w:sz w:val="28"/>
          <w:szCs w:val="28"/>
        </w:rPr>
        <w:t>10</w:t>
      </w:r>
      <w:r w:rsidRPr="00AE6CF7">
        <w:rPr>
          <w:sz w:val="28"/>
          <w:szCs w:val="28"/>
        </w:rPr>
        <w:t>. Формирует ведомственные перечни муниципальных услуг (работ), оказываемых подведомственными муниципальными учреждениями, в соответ</w:t>
      </w:r>
      <w:r w:rsidR="00FC5413">
        <w:rPr>
          <w:sz w:val="28"/>
          <w:szCs w:val="28"/>
        </w:rPr>
        <w:t xml:space="preserve">ствии </w:t>
      </w:r>
      <w:r w:rsidRPr="00AE6CF7">
        <w:rPr>
          <w:sz w:val="28"/>
          <w:szCs w:val="28"/>
        </w:rPr>
        <w:t>с</w:t>
      </w:r>
      <w:r w:rsidRPr="00AE6CF7">
        <w:rPr>
          <w:spacing w:val="1"/>
          <w:sz w:val="28"/>
          <w:szCs w:val="28"/>
          <w:shd w:val="clear" w:color="auto" w:fill="FFFFFF"/>
        </w:rPr>
        <w:t xml:space="preserve"> базовыми (отраслевыми) перечнями</w:t>
      </w:r>
      <w:r w:rsidRPr="00AE6CF7">
        <w:rPr>
          <w:sz w:val="28"/>
          <w:szCs w:val="28"/>
        </w:rPr>
        <w:t xml:space="preserve"> государственных и муниципальных услуг, оказываемых подведомственными муниципальными учреждениями.</w:t>
      </w:r>
    </w:p>
    <w:p w:rsidR="00AE6CF7" w:rsidRPr="00AE6CF7" w:rsidRDefault="00AE6CF7" w:rsidP="00FC54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3.1</w:t>
      </w:r>
      <w:r w:rsidR="00FC5413">
        <w:rPr>
          <w:sz w:val="28"/>
          <w:szCs w:val="28"/>
        </w:rPr>
        <w:t>1</w:t>
      </w:r>
      <w:r w:rsidRPr="00AE6CF7">
        <w:rPr>
          <w:sz w:val="28"/>
          <w:szCs w:val="28"/>
        </w:rPr>
        <w:t xml:space="preserve">. Осуществляет иные функции, отнесенные законодательством </w:t>
      </w:r>
      <w:r w:rsidRPr="00AE6CF7">
        <w:rPr>
          <w:sz w:val="28"/>
          <w:szCs w:val="28"/>
        </w:rPr>
        <w:br/>
        <w:t>или Уставом города Перми к ведению администрации города Перми и закрепленные за Комитетом правовыми актами города Перми.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5" w:name="Par170"/>
      <w:bookmarkEnd w:id="5"/>
      <w:r w:rsidRPr="00AE6CF7">
        <w:rPr>
          <w:b/>
          <w:sz w:val="28"/>
          <w:szCs w:val="28"/>
          <w:lang w:val="en-US"/>
        </w:rPr>
        <w:lastRenderedPageBreak/>
        <w:t>IV</w:t>
      </w:r>
      <w:r w:rsidRPr="00AE6CF7">
        <w:rPr>
          <w:b/>
          <w:sz w:val="28"/>
          <w:szCs w:val="28"/>
        </w:rPr>
        <w:t>. Права и обязанности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 В целях реализации своих целей и задач Комитет имеет право: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4.1.1 запрашивать и получать в установленном порядке от органов государственной власти, органов местного самоуправления, органов и подразделений </w:t>
      </w:r>
      <w:r w:rsidRPr="00AE6CF7">
        <w:rPr>
          <w:sz w:val="28"/>
          <w:szCs w:val="28"/>
        </w:rPr>
        <w:br/>
        <w:t>администрации города Перми, физических и юридических лиц, индивидуальных предпринимателей, осуществляющих свою деятельность на территории города Перми, сведения, документы и иные материалы, необходимые для осуществления возложенных на Комитет функций;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174"/>
      <w:bookmarkEnd w:id="6"/>
      <w:r w:rsidRPr="00AE6CF7">
        <w:rPr>
          <w:sz w:val="28"/>
          <w:szCs w:val="28"/>
        </w:rPr>
        <w:t>4.1.2 по поручению администрации города Перми осуществлять отдельные функции и полномочия учредителя муниципальных учреждений на основании соответствующего правового акта администрации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4.1.3 выступать в качестве истца и ответчика в суде, представлять свои интересы в судах общей юрисдикции, третейских и арбитражных судах, органах государственной власти, органах местного самоуправления, государственных </w:t>
      </w:r>
      <w:r w:rsidRPr="00AE6CF7">
        <w:rPr>
          <w:sz w:val="28"/>
          <w:szCs w:val="28"/>
        </w:rPr>
        <w:br/>
        <w:t>и иных организациях и учреждениях, направлять материалы в правоохранительные органы;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4.1.4 осуществлять разработку методических материалов и рекомендаций </w:t>
      </w:r>
      <w:r w:rsidRPr="00AE6CF7">
        <w:rPr>
          <w:sz w:val="28"/>
          <w:szCs w:val="28"/>
        </w:rPr>
        <w:br/>
        <w:t>по вопросам, отнесенным к его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4.1.5 организовывать совещания для рассмотрения вопросов своей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4.1.6 осуществлять функции муниципального заказчика при осуществлении закупок товаров, работ, услуг для обеспечения муниципальных нужд в пределах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4.1.7 принимать участие в разработке проектов правовых актов города </w:t>
      </w:r>
      <w:r w:rsidRPr="00AE6CF7">
        <w:rPr>
          <w:sz w:val="28"/>
          <w:szCs w:val="28"/>
        </w:rPr>
        <w:br/>
        <w:t>Перми по вопросам, отнесенным к его компетенции;</w:t>
      </w:r>
    </w:p>
    <w:p w:rsidR="00AE6CF7" w:rsidRPr="00AE6CF7" w:rsidRDefault="00FC5413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5413">
        <w:rPr>
          <w:sz w:val="28"/>
          <w:szCs w:val="28"/>
        </w:rPr>
        <w:t>4.1.8 привлекать для разработки проектов правовых актов города Перми, расчетов и других документов подведомственные учреждения и другие организации, отдельных ученых и специалистов в установленном порядке;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4.1.9 вносить предложения главе администрации города Перми по вопросам, отнесенным к его компетенции;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4.1.10 разрабатывать предложения к планам и программам, принимаемым федеральными органами государственной власти, органами государственной власти Пермского края и затрагивающим интересы города Перми</w:t>
      </w:r>
      <w:r w:rsidR="001E7A82">
        <w:rPr>
          <w:sz w:val="28"/>
          <w:szCs w:val="28"/>
        </w:rPr>
        <w:t>,</w:t>
      </w:r>
      <w:r w:rsidRPr="00AE6CF7">
        <w:rPr>
          <w:sz w:val="28"/>
          <w:szCs w:val="28"/>
        </w:rPr>
        <w:t xml:space="preserve"> в части, относящейся к компетенции 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4.1.11 утверждать порядок формирования спортивных сборных команд </w:t>
      </w:r>
      <w:r w:rsidRPr="00AE6CF7">
        <w:rPr>
          <w:sz w:val="28"/>
          <w:szCs w:val="28"/>
        </w:rPr>
        <w:br/>
        <w:t>города Перми, осуществлять их обеспечение;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4.1.12 участвовать в организации и проведении межмуниципальных, региональных, межрегиональных, всероссийских и международных спортивных соревнований и тренировочных мероприятий спортивных сборных команд Российской Федерации и спортивных сборных команд Пермского края, проводимых на территории города Перми; 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lastRenderedPageBreak/>
        <w:t>4.1.13 оказывать содействие субъектам физической культуры и спорта, осуществляющим деятельность на территории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4.1.14</w:t>
      </w:r>
      <w:r w:rsidRPr="00AE6CF7">
        <w:rPr>
          <w:spacing w:val="1"/>
          <w:sz w:val="28"/>
          <w:szCs w:val="28"/>
          <w:shd w:val="clear" w:color="auto" w:fill="FFFFFF"/>
        </w:rPr>
        <w:t xml:space="preserve"> направлять соответствующим федеральным органам исполнительной власти предложения о внесении изменений в базовые (отраслевые) перечни</w:t>
      </w:r>
      <w:r w:rsidRPr="00AE6CF7">
        <w:rPr>
          <w:sz w:val="28"/>
          <w:szCs w:val="28"/>
        </w:rPr>
        <w:t xml:space="preserve"> </w:t>
      </w:r>
      <w:r w:rsidRPr="00AE6CF7">
        <w:rPr>
          <w:sz w:val="28"/>
          <w:szCs w:val="28"/>
        </w:rPr>
        <w:br/>
        <w:t>муниципальных услуг, оказываемых подведомственными муниципальными учреждениями;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4.1.15 создавать центры тестирования по выполнению нормативов испытаний (тестов) комплекса ГТО в форме некоммерческих организаций;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4.1.16 осуществлять иные действия, предусмотренные действующим законодательством.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 При выполнении своих целей и задач Комитет обязан: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4.2.1 соблюдать требования законодательства;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4.2.2 обеспечить решение задач и выполнение функций, установленных настоящим Положением;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4.2.3 действовать в интересах населения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4.2.4 осуществлять свою деятельность на основе текущих и перспективных планов администрации города 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4.2.5 своевременно и в полном объеме представлять в </w:t>
      </w:r>
      <w:r w:rsidR="00FC5413">
        <w:rPr>
          <w:sz w:val="28"/>
          <w:szCs w:val="28"/>
        </w:rPr>
        <w:t>финансовый орган</w:t>
      </w:r>
      <w:r w:rsidRPr="00AE6CF7">
        <w:rPr>
          <w:sz w:val="28"/>
          <w:szCs w:val="28"/>
        </w:rPr>
        <w:t xml:space="preserve"> города Перми отчеты, пре</w:t>
      </w:r>
      <w:r w:rsidR="00FC5413">
        <w:rPr>
          <w:sz w:val="28"/>
          <w:szCs w:val="28"/>
        </w:rPr>
        <w:t xml:space="preserve">дусмотренные законодательством </w:t>
      </w:r>
      <w:r w:rsidRPr="00AE6CF7">
        <w:rPr>
          <w:sz w:val="28"/>
          <w:szCs w:val="28"/>
        </w:rPr>
        <w:t>и правовыми актами города Перми, и иные сведения, необходимые для формирования бюджета города Перми, составления перспективного финансового плана города Перми, поквартальной информаци</w:t>
      </w:r>
      <w:r w:rsidR="00FC5413">
        <w:rPr>
          <w:sz w:val="28"/>
          <w:szCs w:val="28"/>
        </w:rPr>
        <w:t xml:space="preserve">и об исполнении бюджета города </w:t>
      </w:r>
      <w:r w:rsidRPr="00AE6CF7">
        <w:rPr>
          <w:sz w:val="28"/>
          <w:szCs w:val="28"/>
        </w:rPr>
        <w:t>Перми;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4.2.6 осуществлять ведомственный контроль за деятельностью подведомственных Комитету учреждений;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4.2.7 повышать профессиональный уровень работников 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4.2.8 осуществлять прием граждан по вопросам, отнесенным к компетенции 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4.2.9 соблюдать установленные сроки при принятии решений, рассмотрении обращений граждан и организаций;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4.2.10 вести бухгалтерскую, налоговую и статистическую отчетность, представлять в органы государственной власти, органы местного самоуправления </w:t>
      </w:r>
      <w:r w:rsidRPr="00AE6CF7">
        <w:rPr>
          <w:sz w:val="28"/>
          <w:szCs w:val="28"/>
        </w:rPr>
        <w:br/>
        <w:t>необходимую информацию в установленном порядке;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4.2.11 осуществлять иные действия, предусмотренные действующим законодательством.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4.3. Председатель Комитета и работники Комитета обязаны: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4.3.1 исполнять основные обязанности муниципального служащего, соблюдать ограничения и не нарушать запреты, предусмотренные Федеральным законом от 02.03.2007 № 25-ФЗ «О муниципальной службе в Российской Федерации»;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4.3.2 соблюдать ограничения и запреты, исполнять обязанности, предусмотренные Федеральным законом от 25.12.2008 № 273-ФЗ «О противодействии коррупции», в том числе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</w:t>
      </w:r>
      <w:r w:rsidRPr="00AE6CF7">
        <w:rPr>
          <w:sz w:val="28"/>
          <w:szCs w:val="28"/>
        </w:rPr>
        <w:br/>
      </w:r>
      <w:r w:rsidRPr="00AE6CF7">
        <w:rPr>
          <w:sz w:val="28"/>
          <w:szCs w:val="28"/>
        </w:rPr>
        <w:lastRenderedPageBreak/>
        <w:t>по предотвращению подобного конфликта, уведомлять представителя нанимателя (работодателя), органы прокуратуры или другие государственные органы обо всех случаях обращения к ним каких-либо лиц в целях склонения к совершению коррупционных правонарушений и принимать меры по недопущению любой возможности возникновения конфликта интересов;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4.3.3 соблюдать положения Кодекса этики и служебного поведения муниципальных служащих администрации города Перми.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7" w:name="Par219"/>
      <w:bookmarkEnd w:id="7"/>
      <w:r w:rsidRPr="00AE6CF7">
        <w:rPr>
          <w:b/>
          <w:sz w:val="28"/>
          <w:szCs w:val="28"/>
          <w:lang w:val="en-US"/>
        </w:rPr>
        <w:t>V</w:t>
      </w:r>
      <w:r w:rsidRPr="00AE6CF7">
        <w:rPr>
          <w:b/>
          <w:sz w:val="28"/>
          <w:szCs w:val="28"/>
        </w:rPr>
        <w:t>. Руководство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5.1. Председатель Комитета назначается на должность и освобождается </w:t>
      </w:r>
      <w:r w:rsidRPr="00AE6CF7">
        <w:rPr>
          <w:sz w:val="28"/>
          <w:szCs w:val="28"/>
        </w:rPr>
        <w:br/>
        <w:t>от должности в установленном порядке.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5.2. На должность председателя Комитета назначается лицо, соответствующее установленным правовыми актами администрации города Перми квалификационным требованиям к уровню профессионального образования, стажу муниципальной службы (государственной службы) или стажу работы по специальности, профессиональным знаниям и навыкам, необходимым для исполнения должностных обязанностей.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 Председатель Комитета: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5.3.1 руководит Комитетом на принципах единоначалия и персональной </w:t>
      </w:r>
      <w:r w:rsidRPr="00AE6CF7">
        <w:rPr>
          <w:sz w:val="28"/>
          <w:szCs w:val="28"/>
        </w:rPr>
        <w:br/>
        <w:t>ответственности;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5.3.2 без доверенности представляет Комитет в судебных органах, органах государственной власти, органах местного самоуправления, организациях; 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5.3.3 издает в установленном порядке распоряжения в случаях, предусмотренных настоящим Положением, и приказы по вопросам организации работы </w:t>
      </w:r>
      <w:r w:rsidRPr="00AE6CF7">
        <w:rPr>
          <w:sz w:val="28"/>
          <w:szCs w:val="28"/>
        </w:rPr>
        <w:br/>
        <w:t>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5.3.4 утверждает штатное расписание Комитета в установленном порядке;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5.3.5 утверждает положения о подразделениях Комитета, должностные инструкции работников Комитета и руководителей подведомственных учреждений, осуществляет их прием на работу, перемещение и увольнение, применяет меры поощрения и дисциплинарного взыскания, определяет размер премий и материальной помощи, устанавливает персональные надбавки к должностным окладам </w:t>
      </w:r>
      <w:r w:rsidRPr="00AE6CF7">
        <w:rPr>
          <w:sz w:val="28"/>
          <w:szCs w:val="28"/>
        </w:rPr>
        <w:br/>
        <w:t>в соответствии с действующим законодательством;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5.3.6 присваивает муниципальным служащим классные чины в установленном порядке;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5.3.7 открывает и закрывает лицевой счет в </w:t>
      </w:r>
      <w:r w:rsidR="00FC5413">
        <w:rPr>
          <w:sz w:val="28"/>
          <w:szCs w:val="28"/>
        </w:rPr>
        <w:t>финансовом органе</w:t>
      </w:r>
      <w:r w:rsidRPr="00AE6CF7">
        <w:rPr>
          <w:sz w:val="28"/>
          <w:szCs w:val="28"/>
        </w:rPr>
        <w:t xml:space="preserve"> города Перми, подписывает финансовые документы;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5.3.8 распоряжается имуществом и средствами 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5.3.9 осуществляет расходование бюджетных средств в соответствии с принятыми денежными обязательствами и доведенными лимитами бюджетных обязательств;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5.3.10 осуществляет прием граждан по вопросам, отнесенным к компетенции Комитета;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lastRenderedPageBreak/>
        <w:t>5.3.11 осуществляет иные полномочия в соответствии с действующим законодательством;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5.3.12 издает муниципальные правовые акты в форме распоряжений: </w:t>
      </w:r>
      <w:r w:rsidRPr="00AE6CF7">
        <w:rPr>
          <w:sz w:val="28"/>
          <w:szCs w:val="28"/>
        </w:rPr>
        <w:br/>
        <w:t xml:space="preserve">об утверждении учредительных документов муниципальных учреждений и о внесении изменений в них в случаях, предусмотренных подпунктом 4.1.2 настоящего Положения; об утверждении перечней недвижимого, особо ценного движимого </w:t>
      </w:r>
      <w:r w:rsidRPr="00AE6CF7">
        <w:rPr>
          <w:sz w:val="28"/>
          <w:szCs w:val="28"/>
        </w:rPr>
        <w:br/>
        <w:t>и иного имущества, передаваемого подведомственным муниципальным бюджетным и автономным учреждениям (закрепленного за подведомственными муниципальными бюджетными и автономными учреждениями) в соответствии с законодательством и муниципальными правовыми актами города Перми; об отнесении движимого имущества подведомственных бюджетных учреждений к особо ценному движимому имуществу; об утверждении ведомственных перечней муниципальных услуг (работ), оказываемых подведомственными муниципальными учреждениями; об утверждении стандартов муниципальных услуг, оказываемых подведомственными муниципальными учреждениями в соответствии с Бюджетным кодексом Российской Федерации.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8" w:name="Par246"/>
      <w:bookmarkEnd w:id="8"/>
      <w:r w:rsidRPr="00AE6CF7">
        <w:rPr>
          <w:b/>
          <w:sz w:val="28"/>
          <w:szCs w:val="28"/>
          <w:lang w:val="en-US"/>
        </w:rPr>
        <w:t>VI</w:t>
      </w:r>
      <w:r w:rsidRPr="00AE6CF7">
        <w:rPr>
          <w:b/>
          <w:sz w:val="28"/>
          <w:szCs w:val="28"/>
        </w:rPr>
        <w:t>. Ответственность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6.1. Председатель Комитета несет персональную ответственность в соответствии с действующим законодательством за неисполнение или ненадлежащее исполнение возложенных на Комитет задач и функций, действия или бездействие, ведущие к нарушению прав и законных интересов граждан, неисполнение основных обязанностей муниципального служащего, нарушение запретов и несоблюдение ограничений, связанных с прохождением муниципальной службы, предусмотренных Федеральным законом от 02.03.2007 № 25-ФЗ «О муниципальной службе в Российской Федерации».</w:t>
      </w:r>
    </w:p>
    <w:p w:rsidR="00AE6CF7" w:rsidRPr="00AE6CF7" w:rsidRDefault="00AE6CF7" w:rsidP="00BD415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6.2. Работники Комитета несут ответственность в соответствии с действующим законодательством о труде и муниципальной службе в пределах установленных должностных обязанностей, в том числе за неисполнение основных обязанностей муниципального служащего, нарушение запретов, несоблюдение ограничений, связанных с прохождением муниципальной службы, предусмотренных Федеральным законом от 02.03.2007 № 25-ФЗ «О муниципальной службе в Российской Федерации».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6.3. Председатель и работники Комитета несут ответственность в соответствии с действующим законодательством за неисполнение обязанностей, нарушение запретов, несоблюдение ограничений, предусмотренных Федеральным законом от 25.12.2008 № 273-ФЗ «О противодействии коррупции», в том числе </w:t>
      </w:r>
      <w:r w:rsidRPr="00AE6CF7">
        <w:rPr>
          <w:sz w:val="28"/>
          <w:szCs w:val="28"/>
        </w:rPr>
        <w:br/>
        <w:t xml:space="preserve">за неисполнение обязанности по уведомлению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</w:t>
      </w:r>
      <w:r w:rsidRPr="00AE6CF7">
        <w:rPr>
          <w:sz w:val="28"/>
          <w:szCs w:val="28"/>
        </w:rPr>
        <w:br/>
        <w:t>и по предотвращению подобного конфликта, обязанности по уведомлению представителя нанимателя (работодателя), органов прокуратуры или других государ</w:t>
      </w:r>
      <w:r w:rsidRPr="00AE6CF7">
        <w:rPr>
          <w:sz w:val="28"/>
          <w:szCs w:val="28"/>
        </w:rPr>
        <w:lastRenderedPageBreak/>
        <w:t xml:space="preserve">ственных органов обо всех случаях обращения к ним каких-либо лиц в целях склонения к совершению коррупционных правонарушений и недопущению </w:t>
      </w:r>
      <w:r w:rsidRPr="00AE6CF7">
        <w:rPr>
          <w:sz w:val="28"/>
          <w:szCs w:val="28"/>
        </w:rPr>
        <w:br/>
        <w:t>любой возможности возникновения конфликта интересов.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>6.4. Председатель и работники Комитета несут ответственность за нарушение положений Кодекса этики и служебного поведения муниципальных служащих администрации города Перми.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9" w:name="Par256"/>
      <w:bookmarkEnd w:id="9"/>
      <w:r w:rsidRPr="00AE6CF7">
        <w:rPr>
          <w:b/>
          <w:sz w:val="28"/>
          <w:szCs w:val="28"/>
          <w:lang w:val="en-US"/>
        </w:rPr>
        <w:t>VII</w:t>
      </w:r>
      <w:r w:rsidRPr="00AE6CF7">
        <w:rPr>
          <w:b/>
          <w:sz w:val="28"/>
          <w:szCs w:val="28"/>
        </w:rPr>
        <w:t>. Взаимоотношения и связи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Комитет в процессе осуществления своих функций взаимодействует </w:t>
      </w:r>
      <w:r w:rsidRPr="00AE6CF7">
        <w:rPr>
          <w:sz w:val="28"/>
          <w:szCs w:val="28"/>
        </w:rPr>
        <w:br/>
        <w:t>с функциональными и территориальными органами, функциональными подразделениями администрации города Перми, органами государственной власти, органами местного самоуправления, общественными объединениями, юридическими и физическими лицами в пределах установленных Комитету целей и задач.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bookmarkStart w:id="10" w:name="Par261"/>
      <w:bookmarkEnd w:id="10"/>
      <w:r w:rsidRPr="00AE6CF7">
        <w:rPr>
          <w:b/>
          <w:sz w:val="28"/>
          <w:szCs w:val="28"/>
          <w:lang w:val="en-US"/>
        </w:rPr>
        <w:t>VIII</w:t>
      </w:r>
      <w:r w:rsidRPr="00AE6CF7">
        <w:rPr>
          <w:b/>
          <w:sz w:val="28"/>
          <w:szCs w:val="28"/>
        </w:rPr>
        <w:t>. Контроль, проверка, ревизия деятельности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CF7">
        <w:rPr>
          <w:sz w:val="28"/>
          <w:szCs w:val="28"/>
        </w:rPr>
        <w:t xml:space="preserve">Контроль, проверку и ревизию деятельности Комитета осуществляют уполномоченные органы в установленном порядке в пределах своих полномочий </w:t>
      </w:r>
      <w:r w:rsidRPr="00AE6CF7">
        <w:rPr>
          <w:sz w:val="28"/>
          <w:szCs w:val="28"/>
        </w:rPr>
        <w:br/>
        <w:t xml:space="preserve">и функций. 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</w:rPr>
      </w:pPr>
      <w:bookmarkStart w:id="11" w:name="Par265"/>
      <w:bookmarkEnd w:id="11"/>
    </w:p>
    <w:p w:rsidR="00AE6CF7" w:rsidRPr="00AE6CF7" w:rsidRDefault="00AE6CF7" w:rsidP="00BD415C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E6CF7">
        <w:rPr>
          <w:b/>
          <w:sz w:val="28"/>
          <w:szCs w:val="28"/>
          <w:lang w:val="en-US"/>
        </w:rPr>
        <w:t>IX</w:t>
      </w:r>
      <w:r w:rsidRPr="00AE6CF7">
        <w:rPr>
          <w:b/>
          <w:sz w:val="28"/>
          <w:szCs w:val="28"/>
        </w:rPr>
        <w:t>. Реорганизация и ликвидация</w:t>
      </w: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20"/>
        <w:jc w:val="center"/>
        <w:outlineLvl w:val="1"/>
        <w:rPr>
          <w:sz w:val="28"/>
          <w:szCs w:val="28"/>
        </w:rPr>
      </w:pPr>
    </w:p>
    <w:p w:rsidR="00AE6CF7" w:rsidRPr="00AE6CF7" w:rsidRDefault="00AE6CF7" w:rsidP="00BD415C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E6CF7">
        <w:rPr>
          <w:sz w:val="28"/>
          <w:szCs w:val="28"/>
        </w:rPr>
        <w:t>Реорганизация и ликвидация Комитета производятся по решению Пермской городской Думы в порядке, определенном Уставом города Перми и действующим законодательством Российской Федерации.</w:t>
      </w:r>
    </w:p>
    <w:p w:rsidR="00AE6CF7" w:rsidRPr="00AE6CF7" w:rsidRDefault="00AE6CF7" w:rsidP="00AE6CF7">
      <w:pPr>
        <w:spacing w:line="360" w:lineRule="exact"/>
        <w:jc w:val="both"/>
        <w:rPr>
          <w:sz w:val="28"/>
          <w:szCs w:val="24"/>
        </w:rPr>
      </w:pPr>
    </w:p>
    <w:p w:rsidR="00C660FD" w:rsidRDefault="00C660FD" w:rsidP="00A07FEE">
      <w:pPr>
        <w:pStyle w:val="ad"/>
        <w:ind w:right="-851"/>
        <w:rPr>
          <w:sz w:val="28"/>
          <w:szCs w:val="28"/>
        </w:rPr>
      </w:pPr>
    </w:p>
    <w:p w:rsidR="00573676" w:rsidRPr="00AC7511" w:rsidRDefault="00573676" w:rsidP="00A07FEE">
      <w:pPr>
        <w:pStyle w:val="ad"/>
        <w:ind w:right="-851"/>
        <w:rPr>
          <w:sz w:val="28"/>
          <w:szCs w:val="28"/>
        </w:rPr>
      </w:pPr>
    </w:p>
    <w:p w:rsidR="00DB3FE4" w:rsidRDefault="00DB3FE4" w:rsidP="009E1FC0">
      <w:pPr>
        <w:pStyle w:val="ad"/>
        <w:tabs>
          <w:tab w:val="right" w:pos="9915"/>
        </w:tabs>
        <w:rPr>
          <w:sz w:val="24"/>
          <w:szCs w:val="24"/>
        </w:rPr>
      </w:pPr>
      <w:bookmarkStart w:id="12" w:name="_GoBack"/>
      <w:bookmarkEnd w:id="12"/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3F67FB" w:rsidP="009E1FC0">
      <w:pPr>
        <w:pStyle w:val="ad"/>
        <w:tabs>
          <w:tab w:val="right" w:pos="991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CDA922" wp14:editId="4BDE7BFB">
                <wp:simplePos x="0" y="0"/>
                <wp:positionH relativeFrom="column">
                  <wp:posOffset>-73025</wp:posOffset>
                </wp:positionH>
                <wp:positionV relativeFrom="paragraph">
                  <wp:posOffset>106045</wp:posOffset>
                </wp:positionV>
                <wp:extent cx="6372860" cy="1231900"/>
                <wp:effectExtent l="0" t="0" r="8890" b="6350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231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AE6CF7" w:rsidRDefault="00AE6CF7" w:rsidP="003F67FB"/>
                          <w:p w:rsidR="003F67FB" w:rsidRDefault="003F67FB" w:rsidP="003F67FB">
                            <w:r>
                              <w:t>Верно</w:t>
                            </w:r>
                          </w:p>
                          <w:p w:rsidR="003F67FB" w:rsidRDefault="000E6588" w:rsidP="003F67FB">
                            <w:r>
                              <w:t>Консультант</w:t>
                            </w:r>
                          </w:p>
                          <w:p w:rsidR="003F67FB" w:rsidRDefault="003F67FB" w:rsidP="003F67FB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3F67FB" w:rsidRDefault="003F67FB" w:rsidP="003F67FB">
                            <w:r>
                              <w:t>Пермской городской Думы</w:t>
                            </w:r>
                          </w:p>
                          <w:p w:rsidR="003F67FB" w:rsidRDefault="00F86BAB" w:rsidP="003F67FB">
                            <w:r>
                              <w:t xml:space="preserve">       02.2016</w:t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</w:r>
                            <w:r w:rsidR="003F67FB">
                              <w:tab/>
                              <w:t>Л.Я.Сиряченко-Полойко</w:t>
                            </w:r>
                          </w:p>
                          <w:p w:rsidR="003F67FB" w:rsidRDefault="003F67FB" w:rsidP="003F67FB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3F67FB" w:rsidRDefault="003F67FB" w:rsidP="003F67FB"/>
                          <w:p w:rsidR="003F67FB" w:rsidRDefault="003F67FB" w:rsidP="003F67F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CDA922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-5.75pt;margin-top:8.35pt;width:501.8pt;height:9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" stroked="f">
                <v:textbox inset="0,0,0,0">
                  <w:txbxContent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AE6CF7" w:rsidRDefault="00AE6CF7" w:rsidP="003F67FB"/>
                    <w:p w:rsidR="003F67FB" w:rsidRDefault="003F67FB" w:rsidP="003F67FB">
                      <w:r>
                        <w:t>Верно</w:t>
                      </w:r>
                    </w:p>
                    <w:p w:rsidR="003F67FB" w:rsidRDefault="000E6588" w:rsidP="003F67FB">
                      <w:r>
                        <w:t>Консультант</w:t>
                      </w:r>
                    </w:p>
                    <w:p w:rsidR="003F67FB" w:rsidRDefault="003F67FB" w:rsidP="003F67FB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3F67FB" w:rsidRDefault="003F67FB" w:rsidP="003F67FB">
                      <w:r>
                        <w:t>Пермской городской Думы</w:t>
                      </w:r>
                    </w:p>
                    <w:p w:rsidR="003F67FB" w:rsidRDefault="00F86BAB" w:rsidP="003F67FB">
                      <w:r>
                        <w:t xml:space="preserve">       02.2016</w:t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</w:r>
                      <w:r w:rsidR="003F67FB">
                        <w:tab/>
                        <w:t>Л.Я.Сиряченко-Полойко</w:t>
                      </w:r>
                    </w:p>
                    <w:p w:rsidR="003F67FB" w:rsidRDefault="003F67FB" w:rsidP="003F67FB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3F67FB" w:rsidRDefault="003F67FB" w:rsidP="003F67FB"/>
                    <w:p w:rsidR="003F67FB" w:rsidRDefault="003F67FB" w:rsidP="003F67FB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d"/>
        <w:tabs>
          <w:tab w:val="right" w:pos="9915"/>
        </w:tabs>
        <w:rPr>
          <w:sz w:val="24"/>
          <w:szCs w:val="24"/>
        </w:rPr>
      </w:pPr>
    </w:p>
    <w:sectPr w:rsidR="009E1FC0" w:rsidSect="00BD415C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246F" w:rsidRDefault="004A246F">
      <w:r>
        <w:separator/>
      </w:r>
    </w:p>
  </w:endnote>
  <w:endnote w:type="continuationSeparator" w:id="0">
    <w:p w:rsidR="004A246F" w:rsidRDefault="004A2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</w:p>
  <w:p w:rsidR="00E800C6" w:rsidRDefault="00E800C6" w:rsidP="00E800C6">
    <w:pPr>
      <w:pStyle w:val="a8"/>
      <w:rPr>
        <w:sz w:val="16"/>
        <w:szCs w:val="16"/>
        <w:u w:val="single"/>
      </w:rPr>
    </w:pPr>
    <w:r w:rsidRPr="000B5CEB">
      <w:rPr>
        <w:sz w:val="16"/>
        <w:szCs w:val="16"/>
        <w:u w:val="single"/>
      </w:rPr>
      <w:t>Сектор актов Главы города</w:t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DATE  \@ "dd.MM.yyyy H:mm"  \* MERGEFORMAT </w:instrText>
    </w:r>
    <w:r>
      <w:rPr>
        <w:sz w:val="16"/>
        <w:szCs w:val="16"/>
        <w:u w:val="single"/>
      </w:rPr>
      <w:fldChar w:fldCharType="separate"/>
    </w:r>
    <w:r w:rsidR="00FA13DF">
      <w:rPr>
        <w:noProof/>
        <w:sz w:val="16"/>
        <w:szCs w:val="16"/>
        <w:u w:val="single"/>
      </w:rPr>
      <w:t>30.08.2016 11:27</w:t>
    </w:r>
    <w:r>
      <w:rPr>
        <w:sz w:val="16"/>
        <w:szCs w:val="16"/>
        <w:u w:val="single"/>
      </w:rPr>
      <w:fldChar w:fldCharType="end"/>
    </w:r>
  </w:p>
  <w:p w:rsidR="00E800C6" w:rsidRDefault="00E800C6" w:rsidP="00E800C6">
    <w:pPr>
      <w:pStyle w:val="a8"/>
      <w:rPr>
        <w:sz w:val="16"/>
        <w:szCs w:val="16"/>
        <w:u w:val="single"/>
      </w:rPr>
    </w:pPr>
    <w:r>
      <w:rPr>
        <w:sz w:val="16"/>
        <w:szCs w:val="16"/>
        <w:u w:val="single"/>
      </w:rPr>
      <w:fldChar w:fldCharType="begin"/>
    </w:r>
    <w:r>
      <w:rPr>
        <w:sz w:val="16"/>
        <w:szCs w:val="16"/>
        <w:u w:val="single"/>
      </w:rPr>
      <w:instrText xml:space="preserve"> FILENAME   \* MERGEFORMAT </w:instrText>
    </w:r>
    <w:r>
      <w:rPr>
        <w:sz w:val="16"/>
        <w:szCs w:val="16"/>
        <w:u w:val="single"/>
      </w:rPr>
      <w:fldChar w:fldCharType="separate"/>
    </w:r>
    <w:r w:rsidR="00FA13DF">
      <w:rPr>
        <w:noProof/>
        <w:sz w:val="16"/>
        <w:szCs w:val="16"/>
        <w:u w:val="single"/>
      </w:rPr>
      <w:t>приложение к решению № 178</w:t>
    </w:r>
    <w:r>
      <w:rPr>
        <w:sz w:val="16"/>
        <w:szCs w:val="16"/>
        <w:u w:val="single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A13DF">
      <w:rPr>
        <w:noProof/>
        <w:snapToGrid w:val="0"/>
        <w:sz w:val="16"/>
      </w:rPr>
      <w:t>30.08.2016 11:27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A13DF">
      <w:rPr>
        <w:noProof/>
        <w:snapToGrid w:val="0"/>
        <w:sz w:val="16"/>
      </w:rPr>
      <w:t>приложение к решению № 178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246F" w:rsidRDefault="004A246F">
      <w:r>
        <w:separator/>
      </w:r>
    </w:p>
  </w:footnote>
  <w:footnote w:type="continuationSeparator" w:id="0">
    <w:p w:rsidR="004A246F" w:rsidRDefault="004A2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7236A" w:rsidRDefault="00D7236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68713658"/>
      <w:docPartObj>
        <w:docPartGallery w:val="Page Numbers (Top of Page)"/>
        <w:docPartUnique/>
      </w:docPartObj>
    </w:sdtPr>
    <w:sdtEndPr/>
    <w:sdtContent>
      <w:p w:rsidR="00BD415C" w:rsidRDefault="00BD415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13DF">
          <w:rPr>
            <w:noProof/>
          </w:rPr>
          <w:t>10</w:t>
        </w:r>
        <w:r>
          <w:fldChar w:fldCharType="end"/>
        </w:r>
      </w:p>
    </w:sdtContent>
  </w:sdt>
  <w:p w:rsidR="00D7236A" w:rsidRDefault="00D7236A" w:rsidP="00E0527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R9tnGbMMuZlKtDt6Uz/LfnnnGZFo8I2YLtD4/vuQabo9Yx9hxGVjTnJ2Z6ZHDx9plyZp/2chTnKoFoShG/3p3g==" w:salt="O6py4R5nTBd//8gt5OPnx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E6588"/>
    <w:rsid w:val="000F16B1"/>
    <w:rsid w:val="000F4419"/>
    <w:rsid w:val="000F66E3"/>
    <w:rsid w:val="001072E8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29AA"/>
    <w:rsid w:val="001E7948"/>
    <w:rsid w:val="001E7A82"/>
    <w:rsid w:val="001F56C7"/>
    <w:rsid w:val="00205EFB"/>
    <w:rsid w:val="00220236"/>
    <w:rsid w:val="00220DAE"/>
    <w:rsid w:val="00221413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3F67FB"/>
    <w:rsid w:val="0040520C"/>
    <w:rsid w:val="00410EBB"/>
    <w:rsid w:val="004200AF"/>
    <w:rsid w:val="00424F29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56329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2526A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7D7671"/>
    <w:rsid w:val="007E688A"/>
    <w:rsid w:val="00804250"/>
    <w:rsid w:val="00806D80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90301"/>
    <w:rsid w:val="00996FBA"/>
    <w:rsid w:val="009A7509"/>
    <w:rsid w:val="009C4306"/>
    <w:rsid w:val="009C6276"/>
    <w:rsid w:val="009C6CA1"/>
    <w:rsid w:val="009E176F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18C8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E6CF7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415C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660FD"/>
    <w:rsid w:val="00CA0EEC"/>
    <w:rsid w:val="00CA62E3"/>
    <w:rsid w:val="00CA6A26"/>
    <w:rsid w:val="00CA78C0"/>
    <w:rsid w:val="00CB5E0C"/>
    <w:rsid w:val="00CC5516"/>
    <w:rsid w:val="00CD4CDD"/>
    <w:rsid w:val="00CF0FD7"/>
    <w:rsid w:val="00CF6853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4198"/>
    <w:rsid w:val="00E05278"/>
    <w:rsid w:val="00E201A4"/>
    <w:rsid w:val="00E227BB"/>
    <w:rsid w:val="00E234F3"/>
    <w:rsid w:val="00E2585C"/>
    <w:rsid w:val="00E542ED"/>
    <w:rsid w:val="00E67C66"/>
    <w:rsid w:val="00E73A3F"/>
    <w:rsid w:val="00E800C6"/>
    <w:rsid w:val="00E8368F"/>
    <w:rsid w:val="00E96B46"/>
    <w:rsid w:val="00EA6904"/>
    <w:rsid w:val="00EB037D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43195"/>
    <w:rsid w:val="00F61A49"/>
    <w:rsid w:val="00F675D1"/>
    <w:rsid w:val="00F7787B"/>
    <w:rsid w:val="00F847E2"/>
    <w:rsid w:val="00F86BAB"/>
    <w:rsid w:val="00FA13DF"/>
    <w:rsid w:val="00FB133B"/>
    <w:rsid w:val="00FB377F"/>
    <w:rsid w:val="00FB3D81"/>
    <w:rsid w:val="00FB77E8"/>
    <w:rsid w:val="00FC5413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2CC919D1-6D9C-41F4-A65A-91E7ABD5E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d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e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c">
    <w:name w:val="Верхний колонтитул Знак"/>
    <w:basedOn w:val="a0"/>
    <w:link w:val="ab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1">
    <w:name w:val="Plain Text"/>
    <w:basedOn w:val="a"/>
    <w:link w:val="af2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2">
    <w:name w:val="Текст Знак"/>
    <w:basedOn w:val="a0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3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customStyle="1" w:styleId="a9">
    <w:name w:val="Нижний колонтитул Знак"/>
    <w:basedOn w:val="a0"/>
    <w:link w:val="a8"/>
    <w:uiPriority w:val="99"/>
    <w:rsid w:val="00E800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5A621-55EC-4CA0-8E04-9FCF83CAA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3480</Words>
  <Characters>19842</Characters>
  <Application>Microsoft Office Word</Application>
  <DocSecurity>8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23276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2016-08-30T06:27:00Z</cp:lastPrinted>
  <dcterms:created xsi:type="dcterms:W3CDTF">2016-08-23T07:49:00Z</dcterms:created>
  <dcterms:modified xsi:type="dcterms:W3CDTF">2016-08-30T06:28:00Z</dcterms:modified>
</cp:coreProperties>
</file>