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D6F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761E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D6F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761EC">
                        <w:rPr>
                          <w:sz w:val="28"/>
                          <w:szCs w:val="28"/>
                          <w:u w:val="single"/>
                        </w:rPr>
                        <w:t xml:space="preserve"> 231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D6FE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D6FE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A7445" w:rsidRDefault="004A7445" w:rsidP="004A7445">
      <w:pPr>
        <w:jc w:val="center"/>
        <w:rPr>
          <w:b/>
          <w:sz w:val="28"/>
          <w:szCs w:val="28"/>
        </w:rPr>
      </w:pPr>
    </w:p>
    <w:p w:rsidR="004A7445" w:rsidRDefault="004A7445" w:rsidP="004A7445">
      <w:pPr>
        <w:jc w:val="center"/>
        <w:rPr>
          <w:b/>
          <w:sz w:val="28"/>
          <w:szCs w:val="28"/>
        </w:rPr>
      </w:pPr>
    </w:p>
    <w:p w:rsidR="004A7445" w:rsidRDefault="004A7445" w:rsidP="004A7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Pr="00FF1877">
        <w:rPr>
          <w:b/>
          <w:sz w:val="28"/>
          <w:szCs w:val="28"/>
        </w:rPr>
        <w:t xml:space="preserve">Пермской городской Думы </w:t>
      </w:r>
    </w:p>
    <w:p w:rsidR="001D6FE8" w:rsidRDefault="004A7445" w:rsidP="004A7445">
      <w:pPr>
        <w:jc w:val="center"/>
        <w:rPr>
          <w:b/>
          <w:sz w:val="28"/>
          <w:szCs w:val="28"/>
        </w:rPr>
      </w:pPr>
      <w:r w:rsidRPr="00FF1877">
        <w:rPr>
          <w:b/>
          <w:sz w:val="28"/>
          <w:szCs w:val="28"/>
        </w:rPr>
        <w:t xml:space="preserve">от 26.06.2012 </w:t>
      </w:r>
      <w:r>
        <w:rPr>
          <w:b/>
          <w:sz w:val="28"/>
          <w:szCs w:val="28"/>
        </w:rPr>
        <w:t>№</w:t>
      </w:r>
      <w:r w:rsidRPr="00FF1877">
        <w:rPr>
          <w:b/>
          <w:sz w:val="28"/>
          <w:szCs w:val="28"/>
        </w:rPr>
        <w:t xml:space="preserve"> 115 </w:t>
      </w:r>
      <w:r>
        <w:rPr>
          <w:b/>
          <w:sz w:val="28"/>
          <w:szCs w:val="28"/>
        </w:rPr>
        <w:t>«О</w:t>
      </w:r>
      <w:r w:rsidRPr="00FF1877">
        <w:rPr>
          <w:b/>
          <w:sz w:val="28"/>
          <w:szCs w:val="28"/>
        </w:rPr>
        <w:t>б установлении расходного обязательства</w:t>
      </w:r>
    </w:p>
    <w:p w:rsidR="003274C1" w:rsidRDefault="004A7445" w:rsidP="003274C1">
      <w:pPr>
        <w:jc w:val="center"/>
        <w:rPr>
          <w:b/>
          <w:sz w:val="28"/>
          <w:szCs w:val="28"/>
        </w:rPr>
      </w:pPr>
      <w:r w:rsidRPr="00FF1877">
        <w:rPr>
          <w:b/>
          <w:sz w:val="28"/>
          <w:szCs w:val="28"/>
        </w:rPr>
        <w:t>по благоустройству придомовых территорий</w:t>
      </w:r>
    </w:p>
    <w:p w:rsidR="004A7445" w:rsidRDefault="004A7445" w:rsidP="003274C1">
      <w:pPr>
        <w:jc w:val="center"/>
        <w:rPr>
          <w:b/>
          <w:sz w:val="28"/>
          <w:szCs w:val="28"/>
        </w:rPr>
      </w:pPr>
      <w:r w:rsidRPr="00FF1877">
        <w:rPr>
          <w:b/>
          <w:sz w:val="28"/>
          <w:szCs w:val="28"/>
        </w:rPr>
        <w:t>многоквартирных домов</w:t>
      </w:r>
      <w:r w:rsidR="003274C1">
        <w:rPr>
          <w:b/>
          <w:sz w:val="28"/>
          <w:szCs w:val="28"/>
        </w:rPr>
        <w:t xml:space="preserve"> города Перми</w:t>
      </w:r>
      <w:r w:rsidR="00314043">
        <w:rPr>
          <w:b/>
          <w:sz w:val="28"/>
          <w:szCs w:val="28"/>
        </w:rPr>
        <w:t>»</w:t>
      </w:r>
    </w:p>
    <w:p w:rsidR="004A7445" w:rsidRPr="009E1DC9" w:rsidRDefault="004A7445" w:rsidP="004A7445">
      <w:pPr>
        <w:jc w:val="center"/>
        <w:rPr>
          <w:sz w:val="28"/>
          <w:szCs w:val="28"/>
        </w:rPr>
      </w:pPr>
    </w:p>
    <w:p w:rsidR="004A7445" w:rsidRPr="00284905" w:rsidRDefault="004A7445" w:rsidP="004A7445">
      <w:pPr>
        <w:jc w:val="center"/>
        <w:rPr>
          <w:sz w:val="28"/>
          <w:szCs w:val="28"/>
        </w:rPr>
      </w:pPr>
    </w:p>
    <w:p w:rsidR="004A7445" w:rsidRPr="00FF1877" w:rsidRDefault="004A7445" w:rsidP="004A74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1877">
        <w:rPr>
          <w:sz w:val="28"/>
          <w:szCs w:val="28"/>
        </w:rPr>
        <w:t xml:space="preserve">Пермская городская Дума </w:t>
      </w:r>
      <w:r w:rsidRPr="00FF187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FF187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FF1877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FF187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FF187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F1877">
        <w:rPr>
          <w:b/>
          <w:sz w:val="28"/>
          <w:szCs w:val="28"/>
        </w:rPr>
        <w:t>а</w:t>
      </w:r>
      <w:r w:rsidRPr="00FF1877">
        <w:rPr>
          <w:sz w:val="28"/>
          <w:szCs w:val="28"/>
        </w:rPr>
        <w:t>:</w:t>
      </w:r>
    </w:p>
    <w:p w:rsidR="004A7445" w:rsidRPr="00FF1877" w:rsidRDefault="004A7445" w:rsidP="004A744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4A7445" w:rsidRDefault="001D6FE8" w:rsidP="001D6FE8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A7445" w:rsidRPr="00FE75D4">
        <w:rPr>
          <w:rFonts w:ascii="Times New Roman" w:hAnsi="Times New Roman"/>
          <w:sz w:val="28"/>
          <w:szCs w:val="28"/>
        </w:rPr>
        <w:t xml:space="preserve">Внести </w:t>
      </w:r>
      <w:r w:rsidR="004A7445">
        <w:rPr>
          <w:rFonts w:ascii="Times New Roman" w:hAnsi="Times New Roman"/>
          <w:sz w:val="28"/>
          <w:szCs w:val="28"/>
        </w:rPr>
        <w:t xml:space="preserve">в </w:t>
      </w:r>
      <w:r w:rsidR="004A7445" w:rsidRPr="00FE75D4">
        <w:rPr>
          <w:rFonts w:ascii="Times New Roman" w:hAnsi="Times New Roman"/>
          <w:sz w:val="28"/>
          <w:szCs w:val="28"/>
        </w:rPr>
        <w:t>решени</w:t>
      </w:r>
      <w:r w:rsidR="004A7445">
        <w:rPr>
          <w:rFonts w:ascii="Times New Roman" w:hAnsi="Times New Roman"/>
          <w:sz w:val="28"/>
          <w:szCs w:val="28"/>
        </w:rPr>
        <w:t>е</w:t>
      </w:r>
      <w:r w:rsidR="004A7445" w:rsidRPr="00FE75D4">
        <w:rPr>
          <w:rFonts w:ascii="Times New Roman" w:hAnsi="Times New Roman"/>
          <w:sz w:val="28"/>
          <w:szCs w:val="28"/>
        </w:rPr>
        <w:t xml:space="preserve"> Пермской городской Думы от 26.06.2012 № 115 «Об</w:t>
      </w:r>
      <w:r>
        <w:rPr>
          <w:rFonts w:ascii="Times New Roman" w:hAnsi="Times New Roman"/>
          <w:sz w:val="28"/>
          <w:szCs w:val="28"/>
        </w:rPr>
        <w:t> </w:t>
      </w:r>
      <w:r w:rsidR="004A7445" w:rsidRPr="00FE75D4">
        <w:rPr>
          <w:rFonts w:ascii="Times New Roman" w:hAnsi="Times New Roman"/>
          <w:sz w:val="28"/>
          <w:szCs w:val="28"/>
        </w:rPr>
        <w:t>установлении расходного обязательства по благоустройству придомовых территорий многоквартирных домов города Перми»</w:t>
      </w:r>
      <w:r w:rsidR="004A7445">
        <w:rPr>
          <w:rFonts w:ascii="Times New Roman" w:hAnsi="Times New Roman"/>
          <w:sz w:val="28"/>
          <w:szCs w:val="28"/>
        </w:rPr>
        <w:t xml:space="preserve"> </w:t>
      </w:r>
      <w:r w:rsidR="00273A2A">
        <w:rPr>
          <w:rFonts w:ascii="Times New Roman" w:hAnsi="Times New Roman"/>
          <w:sz w:val="28"/>
          <w:szCs w:val="28"/>
        </w:rPr>
        <w:t>(в ред.</w:t>
      </w:r>
      <w:r w:rsidR="004A7445" w:rsidRPr="00FE75D4">
        <w:rPr>
          <w:rFonts w:ascii="Times New Roman" w:hAnsi="Times New Roman"/>
          <w:sz w:val="28"/>
          <w:szCs w:val="28"/>
        </w:rPr>
        <w:t xml:space="preserve"> решений Пермской городской Думы от 17.12.2013 </w:t>
      </w:r>
      <w:hyperlink r:id="rId9" w:history="1">
        <w:r w:rsidR="004A7445" w:rsidRPr="00FE75D4">
          <w:rPr>
            <w:rFonts w:ascii="Times New Roman" w:hAnsi="Times New Roman"/>
            <w:sz w:val="28"/>
            <w:szCs w:val="28"/>
          </w:rPr>
          <w:t>№ 284</w:t>
        </w:r>
      </w:hyperlink>
      <w:r w:rsidR="004A7445" w:rsidRPr="00FE75D4">
        <w:rPr>
          <w:rFonts w:ascii="Times New Roman" w:hAnsi="Times New Roman"/>
          <w:sz w:val="28"/>
          <w:szCs w:val="28"/>
        </w:rPr>
        <w:t>, от</w:t>
      </w:r>
      <w:r>
        <w:rPr>
          <w:rFonts w:ascii="Times New Roman" w:hAnsi="Times New Roman"/>
          <w:sz w:val="28"/>
          <w:szCs w:val="28"/>
        </w:rPr>
        <w:t> </w:t>
      </w:r>
      <w:r w:rsidR="004A7445" w:rsidRPr="00FE75D4">
        <w:rPr>
          <w:rFonts w:ascii="Times New Roman" w:hAnsi="Times New Roman"/>
          <w:sz w:val="28"/>
          <w:szCs w:val="28"/>
        </w:rPr>
        <w:t xml:space="preserve">25.02.2014 </w:t>
      </w:r>
      <w:hyperlink r:id="rId10" w:history="1">
        <w:r w:rsidR="004A7445" w:rsidRPr="00FE75D4">
          <w:rPr>
            <w:rFonts w:ascii="Times New Roman" w:hAnsi="Times New Roman"/>
            <w:sz w:val="28"/>
            <w:szCs w:val="28"/>
          </w:rPr>
          <w:t>№ 42</w:t>
        </w:r>
      </w:hyperlink>
      <w:r w:rsidR="004A7445" w:rsidRPr="00FE75D4">
        <w:rPr>
          <w:rFonts w:ascii="Times New Roman" w:hAnsi="Times New Roman"/>
          <w:sz w:val="28"/>
          <w:szCs w:val="28"/>
        </w:rPr>
        <w:t xml:space="preserve">, от 20.06.2014 </w:t>
      </w:r>
      <w:hyperlink r:id="rId11" w:history="1">
        <w:r w:rsidR="004A7445" w:rsidRPr="00FE75D4">
          <w:rPr>
            <w:rFonts w:ascii="Times New Roman" w:hAnsi="Times New Roman"/>
            <w:sz w:val="28"/>
            <w:szCs w:val="28"/>
          </w:rPr>
          <w:t>№ 132</w:t>
        </w:r>
      </w:hyperlink>
      <w:r w:rsidR="00273A2A">
        <w:rPr>
          <w:rFonts w:ascii="Times New Roman" w:hAnsi="Times New Roman"/>
          <w:sz w:val="28"/>
          <w:szCs w:val="28"/>
        </w:rPr>
        <w:t>, от </w:t>
      </w:r>
      <w:r w:rsidR="004A7445" w:rsidRPr="00FE75D4">
        <w:rPr>
          <w:rFonts w:ascii="Times New Roman" w:hAnsi="Times New Roman"/>
          <w:sz w:val="28"/>
          <w:szCs w:val="28"/>
        </w:rPr>
        <w:t xml:space="preserve">28.10.2014 </w:t>
      </w:r>
      <w:hyperlink r:id="rId12" w:history="1">
        <w:r w:rsidR="004A7445" w:rsidRPr="00FE75D4">
          <w:rPr>
            <w:rFonts w:ascii="Times New Roman" w:hAnsi="Times New Roman"/>
            <w:sz w:val="28"/>
            <w:szCs w:val="28"/>
          </w:rPr>
          <w:t>№ 227</w:t>
        </w:r>
      </w:hyperlink>
      <w:r w:rsidR="004A7445" w:rsidRPr="00FE75D4">
        <w:rPr>
          <w:rFonts w:ascii="Times New Roman" w:hAnsi="Times New Roman"/>
          <w:sz w:val="28"/>
          <w:szCs w:val="28"/>
        </w:rPr>
        <w:t xml:space="preserve">, от 24.03.2015 </w:t>
      </w:r>
      <w:hyperlink r:id="rId13" w:history="1">
        <w:r w:rsidR="004A7445" w:rsidRPr="00FE75D4">
          <w:rPr>
            <w:rFonts w:ascii="Times New Roman" w:hAnsi="Times New Roman"/>
            <w:sz w:val="28"/>
            <w:szCs w:val="28"/>
          </w:rPr>
          <w:t>№ 56</w:t>
        </w:r>
      </w:hyperlink>
      <w:r w:rsidR="004A7445">
        <w:rPr>
          <w:rFonts w:ascii="Times New Roman" w:hAnsi="Times New Roman"/>
          <w:sz w:val="28"/>
          <w:szCs w:val="28"/>
        </w:rPr>
        <w:t>, от 27.10.2015 № 222, от</w:t>
      </w:r>
      <w:r w:rsidR="003274C1">
        <w:rPr>
          <w:rFonts w:ascii="Times New Roman" w:hAnsi="Times New Roman"/>
          <w:sz w:val="28"/>
          <w:szCs w:val="28"/>
        </w:rPr>
        <w:t> </w:t>
      </w:r>
      <w:r w:rsidR="00273A2A">
        <w:rPr>
          <w:rFonts w:ascii="Times New Roman" w:hAnsi="Times New Roman"/>
          <w:sz w:val="28"/>
          <w:szCs w:val="28"/>
        </w:rPr>
        <w:t>24.11.2015 № </w:t>
      </w:r>
      <w:r w:rsidR="004A7445">
        <w:rPr>
          <w:rFonts w:ascii="Times New Roman" w:hAnsi="Times New Roman"/>
          <w:sz w:val="28"/>
          <w:szCs w:val="28"/>
        </w:rPr>
        <w:t>253, от 24.05.2016 № 98</w:t>
      </w:r>
      <w:r w:rsidR="004A7445" w:rsidRPr="00FE75D4">
        <w:rPr>
          <w:rFonts w:ascii="Times New Roman" w:hAnsi="Times New Roman"/>
          <w:sz w:val="28"/>
          <w:szCs w:val="28"/>
        </w:rPr>
        <w:t>)</w:t>
      </w:r>
      <w:r w:rsidR="004A7445">
        <w:rPr>
          <w:rFonts w:ascii="Times New Roman" w:hAnsi="Times New Roman"/>
          <w:sz w:val="28"/>
          <w:szCs w:val="28"/>
        </w:rPr>
        <w:t xml:space="preserve"> изменения:</w:t>
      </w:r>
    </w:p>
    <w:p w:rsidR="004A7445" w:rsidRDefault="001D6FE8" w:rsidP="001D6FE8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4A7445">
        <w:rPr>
          <w:rFonts w:ascii="Times New Roman" w:hAnsi="Times New Roman"/>
          <w:sz w:val="28"/>
          <w:szCs w:val="28"/>
        </w:rPr>
        <w:t>в абзаце первом пункта 1 цифры</w:t>
      </w:r>
      <w:r w:rsidR="004A7445" w:rsidRPr="00FE75D4">
        <w:rPr>
          <w:rFonts w:ascii="Times New Roman" w:hAnsi="Times New Roman"/>
          <w:sz w:val="28"/>
          <w:szCs w:val="28"/>
        </w:rPr>
        <w:t xml:space="preserve"> «2012-201</w:t>
      </w:r>
      <w:r w:rsidR="004A7445">
        <w:rPr>
          <w:rFonts w:ascii="Times New Roman" w:hAnsi="Times New Roman"/>
          <w:sz w:val="28"/>
          <w:szCs w:val="28"/>
        </w:rPr>
        <w:t>8</w:t>
      </w:r>
      <w:r w:rsidR="004A7445" w:rsidRPr="00FE75D4">
        <w:rPr>
          <w:rFonts w:ascii="Times New Roman" w:hAnsi="Times New Roman"/>
          <w:sz w:val="28"/>
          <w:szCs w:val="28"/>
        </w:rPr>
        <w:t>» замени</w:t>
      </w:r>
      <w:r w:rsidR="004A7445">
        <w:rPr>
          <w:rFonts w:ascii="Times New Roman" w:hAnsi="Times New Roman"/>
          <w:sz w:val="28"/>
          <w:szCs w:val="28"/>
        </w:rPr>
        <w:t xml:space="preserve">ть цифрами </w:t>
      </w:r>
      <w:r w:rsidR="00C231F4">
        <w:rPr>
          <w:rFonts w:ascii="Times New Roman" w:hAnsi="Times New Roman"/>
          <w:sz w:val="28"/>
          <w:szCs w:val="28"/>
        </w:rPr>
        <w:t xml:space="preserve">                </w:t>
      </w:r>
      <w:r w:rsidR="004A7445">
        <w:rPr>
          <w:rFonts w:ascii="Times New Roman" w:hAnsi="Times New Roman"/>
          <w:sz w:val="28"/>
          <w:szCs w:val="28"/>
        </w:rPr>
        <w:t>«2012-2019</w:t>
      </w:r>
      <w:r w:rsidR="004A7445" w:rsidRPr="00FE75D4">
        <w:rPr>
          <w:rFonts w:ascii="Times New Roman" w:hAnsi="Times New Roman"/>
          <w:sz w:val="28"/>
          <w:szCs w:val="28"/>
        </w:rPr>
        <w:t>»</w:t>
      </w:r>
      <w:r w:rsidR="004A7445">
        <w:rPr>
          <w:rFonts w:ascii="Times New Roman" w:hAnsi="Times New Roman"/>
          <w:sz w:val="28"/>
          <w:szCs w:val="28"/>
        </w:rPr>
        <w:t>;</w:t>
      </w:r>
    </w:p>
    <w:p w:rsidR="004A7445" w:rsidRPr="006B69C5" w:rsidRDefault="001D6FE8" w:rsidP="001D6FE8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4A7445" w:rsidRPr="006B69C5">
        <w:rPr>
          <w:rFonts w:ascii="Times New Roman" w:hAnsi="Times New Roman"/>
          <w:sz w:val="28"/>
          <w:szCs w:val="28"/>
        </w:rPr>
        <w:t>абзац третий пункт</w:t>
      </w:r>
      <w:r w:rsidR="004A7445">
        <w:rPr>
          <w:rFonts w:ascii="Times New Roman" w:hAnsi="Times New Roman"/>
          <w:sz w:val="28"/>
          <w:szCs w:val="28"/>
        </w:rPr>
        <w:t>а</w:t>
      </w:r>
      <w:r w:rsidR="004A7445" w:rsidRPr="006B69C5">
        <w:rPr>
          <w:rFonts w:ascii="Times New Roman" w:hAnsi="Times New Roman"/>
          <w:sz w:val="28"/>
          <w:szCs w:val="28"/>
        </w:rPr>
        <w:t xml:space="preserve"> 2</w:t>
      </w:r>
      <w:r w:rsidR="004A7445">
        <w:rPr>
          <w:rFonts w:ascii="Times New Roman" w:hAnsi="Times New Roman"/>
          <w:sz w:val="28"/>
          <w:szCs w:val="28"/>
        </w:rPr>
        <w:t xml:space="preserve"> </w:t>
      </w:r>
      <w:r w:rsidR="004A7445" w:rsidRPr="006B69C5">
        <w:rPr>
          <w:rFonts w:ascii="Times New Roman" w:hAnsi="Times New Roman"/>
          <w:sz w:val="28"/>
          <w:szCs w:val="28"/>
        </w:rPr>
        <w:t>изложить в редакции:</w:t>
      </w:r>
    </w:p>
    <w:p w:rsidR="004A7445" w:rsidRPr="006B69C5" w:rsidRDefault="004A7445" w:rsidP="001D6FE8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22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6B69C5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по благоустройству придомовых территорий в рамках муници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программы города Перми «</w:t>
      </w:r>
      <w:r w:rsidRPr="006B69C5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системы жилищно-коммуна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льного хозяйства в городе Перми»</w:t>
      </w:r>
      <w:r w:rsidRPr="006B69C5">
        <w:rPr>
          <w:rFonts w:ascii="Times New Roman" w:eastAsia="Calibri" w:hAnsi="Times New Roman" w:cs="Times New Roman"/>
          <w:sz w:val="28"/>
          <w:szCs w:val="28"/>
          <w:lang w:eastAsia="en-US"/>
        </w:rPr>
        <w:t>. Указанные расходы производятся в</w:t>
      </w:r>
      <w:r w:rsidR="001D6FE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6B6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размере не менее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3,409</w:t>
      </w:r>
      <w:r w:rsidRPr="006B6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млн. руб. на каждый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одномандатный </w:t>
      </w:r>
      <w:r w:rsidRPr="006B69C5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избирательный округ по выборам депутатов Пермской городской Думы.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A7445" w:rsidRDefault="001D6FE8" w:rsidP="001D6FE8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7445" w:rsidRPr="002D1F70">
        <w:rPr>
          <w:rFonts w:ascii="Times New Roman" w:hAnsi="Times New Roman"/>
          <w:sz w:val="28"/>
          <w:szCs w:val="28"/>
        </w:rPr>
        <w:t>Рекомендовать администрации города Перми</w:t>
      </w:r>
      <w:r w:rsidR="004A7445">
        <w:rPr>
          <w:rFonts w:ascii="Times New Roman" w:hAnsi="Times New Roman"/>
          <w:sz w:val="28"/>
          <w:szCs w:val="28"/>
        </w:rPr>
        <w:t>:</w:t>
      </w:r>
    </w:p>
    <w:p w:rsidR="004A7445" w:rsidRPr="00236603" w:rsidRDefault="004A7445" w:rsidP="004A7445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366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 предусмотреть средства бюджета горо</w:t>
      </w:r>
      <w:r w:rsidR="00C231F4">
        <w:rPr>
          <w:rFonts w:ascii="Times New Roman" w:hAnsi="Times New Roman"/>
          <w:sz w:val="28"/>
          <w:szCs w:val="28"/>
        </w:rPr>
        <w:t>да Перми в размере не менее 1,5 </w:t>
      </w:r>
      <w:r>
        <w:rPr>
          <w:rFonts w:ascii="Times New Roman" w:hAnsi="Times New Roman"/>
          <w:sz w:val="28"/>
          <w:szCs w:val="28"/>
        </w:rPr>
        <w:t xml:space="preserve">млн.руб. </w:t>
      </w:r>
      <w:r w:rsidRPr="006B69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каждый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одномандатный </w:t>
      </w:r>
      <w:r w:rsidRPr="006B69C5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избирательный округ по выборам депутатов Пермской городской Думы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обустройство тротуаров в рамках реализации </w:t>
      </w:r>
      <w:r w:rsidRPr="00236603">
        <w:rPr>
          <w:rFonts w:ascii="Times New Roman" w:hAnsi="Times New Roman" w:cs="Times New Roman"/>
          <w:sz w:val="28"/>
          <w:szCs w:val="28"/>
        </w:rPr>
        <w:t>мероприятий, направленных на решение отдельных вопросов местного значения в</w:t>
      </w:r>
      <w:r w:rsidR="001D6FE8">
        <w:rPr>
          <w:rFonts w:ascii="Times New Roman" w:hAnsi="Times New Roman" w:cs="Times New Roman"/>
          <w:sz w:val="28"/>
          <w:szCs w:val="28"/>
        </w:rPr>
        <w:t> </w:t>
      </w:r>
      <w:r w:rsidRPr="00236603">
        <w:rPr>
          <w:rFonts w:ascii="Times New Roman" w:hAnsi="Times New Roman" w:cs="Times New Roman"/>
          <w:sz w:val="28"/>
          <w:szCs w:val="28"/>
        </w:rPr>
        <w:t>микрорайонах города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445" w:rsidRDefault="004A7445" w:rsidP="004A7445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2D1F70">
        <w:rPr>
          <w:rFonts w:ascii="Times New Roman" w:hAnsi="Times New Roman"/>
          <w:sz w:val="28"/>
          <w:szCs w:val="28"/>
        </w:rPr>
        <w:t xml:space="preserve"> обеспечить приведение правовых актов администрации города Перми в</w:t>
      </w:r>
      <w:r w:rsidR="001D6FE8">
        <w:rPr>
          <w:rFonts w:ascii="Times New Roman" w:hAnsi="Times New Roman"/>
          <w:sz w:val="28"/>
          <w:szCs w:val="28"/>
        </w:rPr>
        <w:t> </w:t>
      </w:r>
      <w:r w:rsidRPr="002D1F70">
        <w:rPr>
          <w:rFonts w:ascii="Times New Roman" w:hAnsi="Times New Roman"/>
          <w:sz w:val="28"/>
          <w:szCs w:val="28"/>
        </w:rPr>
        <w:t>соответствие настоящему решению</w:t>
      </w:r>
      <w:r>
        <w:rPr>
          <w:rFonts w:ascii="Times New Roman" w:hAnsi="Times New Roman"/>
          <w:sz w:val="28"/>
          <w:szCs w:val="28"/>
        </w:rPr>
        <w:t>;</w:t>
      </w:r>
    </w:p>
    <w:p w:rsidR="004A7445" w:rsidRDefault="004A7445" w:rsidP="004A7445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 предусмотреть в проекте решения Пермской городской Думы «О</w:t>
      </w:r>
      <w:r w:rsidR="001D6FE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бюджете города Перми на 2017 год и на плановый период 2018 и 2019 годов» средства н</w:t>
      </w:r>
      <w:r w:rsidR="003274C1">
        <w:rPr>
          <w:rFonts w:ascii="Times New Roman" w:hAnsi="Times New Roman"/>
          <w:sz w:val="28"/>
          <w:szCs w:val="28"/>
        </w:rPr>
        <w:t>а реализацию настоящего решения;</w:t>
      </w:r>
    </w:p>
    <w:p w:rsidR="001D6FE8" w:rsidRPr="002D1F70" w:rsidRDefault="001D6FE8" w:rsidP="004A7445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</w:t>
      </w:r>
      <w:r w:rsidRPr="001D6FE8">
        <w:rPr>
          <w:rFonts w:ascii="Times New Roman" w:hAnsi="Times New Roman"/>
          <w:sz w:val="28"/>
          <w:szCs w:val="28"/>
        </w:rPr>
        <w:t>учесть в порядке предоставления субсидий, указанных в п</w:t>
      </w:r>
      <w:r>
        <w:rPr>
          <w:rFonts w:ascii="Times New Roman" w:hAnsi="Times New Roman"/>
          <w:sz w:val="28"/>
          <w:szCs w:val="28"/>
        </w:rPr>
        <w:t xml:space="preserve">ункте </w:t>
      </w:r>
      <w:r w:rsidRPr="001D6FE8">
        <w:rPr>
          <w:rFonts w:ascii="Times New Roman" w:hAnsi="Times New Roman"/>
          <w:sz w:val="28"/>
          <w:szCs w:val="28"/>
        </w:rPr>
        <w:t xml:space="preserve">2 решения Пермской городской Думы от 26.06.2012 </w:t>
      </w:r>
      <w:r>
        <w:rPr>
          <w:rFonts w:ascii="Times New Roman" w:hAnsi="Times New Roman"/>
          <w:sz w:val="28"/>
          <w:szCs w:val="28"/>
        </w:rPr>
        <w:t>№</w:t>
      </w:r>
      <w:r w:rsidRPr="001D6FE8">
        <w:rPr>
          <w:rFonts w:ascii="Times New Roman" w:hAnsi="Times New Roman"/>
          <w:sz w:val="28"/>
          <w:szCs w:val="28"/>
        </w:rPr>
        <w:t xml:space="preserve"> 115 </w:t>
      </w:r>
      <w:r>
        <w:rPr>
          <w:rFonts w:ascii="Times New Roman" w:hAnsi="Times New Roman"/>
          <w:sz w:val="28"/>
          <w:szCs w:val="28"/>
        </w:rPr>
        <w:t>«</w:t>
      </w:r>
      <w:r w:rsidRPr="001D6FE8">
        <w:rPr>
          <w:rFonts w:ascii="Times New Roman" w:hAnsi="Times New Roman"/>
          <w:sz w:val="28"/>
          <w:szCs w:val="28"/>
        </w:rPr>
        <w:t>Об установлении расходного обязательства по благоустройству придомовых территорий многоквартирных домов города Перми</w:t>
      </w:r>
      <w:r>
        <w:rPr>
          <w:rFonts w:ascii="Times New Roman" w:hAnsi="Times New Roman"/>
          <w:sz w:val="28"/>
          <w:szCs w:val="28"/>
        </w:rPr>
        <w:t>»</w:t>
      </w:r>
      <w:r w:rsidR="009E34AB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Pr="001D6FE8">
        <w:rPr>
          <w:rFonts w:ascii="Times New Roman" w:hAnsi="Times New Roman"/>
          <w:sz w:val="28"/>
          <w:szCs w:val="28"/>
        </w:rPr>
        <w:t xml:space="preserve"> депутатов, избра</w:t>
      </w:r>
      <w:r>
        <w:rPr>
          <w:rFonts w:ascii="Times New Roman" w:hAnsi="Times New Roman"/>
          <w:sz w:val="28"/>
          <w:szCs w:val="28"/>
        </w:rPr>
        <w:t xml:space="preserve">нных в Пермскую городскую Думу </w:t>
      </w:r>
      <w:r w:rsidRPr="001D6FE8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FE8">
        <w:rPr>
          <w:rFonts w:ascii="Times New Roman" w:hAnsi="Times New Roman"/>
          <w:sz w:val="28"/>
          <w:szCs w:val="28"/>
        </w:rPr>
        <w:t>единому избирательному округу пропорционально числу голосов, поданных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6FE8">
        <w:rPr>
          <w:rFonts w:ascii="Times New Roman" w:hAnsi="Times New Roman"/>
          <w:sz w:val="28"/>
          <w:szCs w:val="28"/>
        </w:rPr>
        <w:t>списки кандидатов в депутаты, выдвинутых избирательными объединениями.</w:t>
      </w:r>
    </w:p>
    <w:p w:rsidR="004A7445" w:rsidRPr="002D1F70" w:rsidRDefault="001D6FE8" w:rsidP="001D6FE8">
      <w:pPr>
        <w:pStyle w:val="af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7445" w:rsidRPr="002D1F70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4A7445">
        <w:rPr>
          <w:rFonts w:ascii="Times New Roman" w:hAnsi="Times New Roman"/>
          <w:sz w:val="28"/>
          <w:szCs w:val="28"/>
        </w:rPr>
        <w:t xml:space="preserve">с </w:t>
      </w:r>
      <w:r w:rsidR="006B421E">
        <w:rPr>
          <w:rFonts w:ascii="Times New Roman" w:hAnsi="Times New Roman"/>
          <w:sz w:val="28"/>
          <w:szCs w:val="28"/>
        </w:rPr>
        <w:t>01.01.2017</w:t>
      </w:r>
      <w:r w:rsidR="004A7445">
        <w:rPr>
          <w:rFonts w:ascii="Times New Roman" w:hAnsi="Times New Roman"/>
          <w:sz w:val="28"/>
          <w:szCs w:val="28"/>
        </w:rPr>
        <w:t>, но не ранее</w:t>
      </w:r>
      <w:r w:rsidR="004A7445" w:rsidRPr="002D1F70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="004A7445">
        <w:rPr>
          <w:rFonts w:ascii="Times New Roman" w:hAnsi="Times New Roman"/>
          <w:sz w:val="28"/>
          <w:szCs w:val="28"/>
        </w:rPr>
        <w:t>, и применяется при формировании проекта бюджета города Перми на 2017 год и на плановый период 2018 и 2019 годов</w:t>
      </w:r>
      <w:r w:rsidR="004A7445" w:rsidRPr="002D1F70">
        <w:rPr>
          <w:rFonts w:ascii="Times New Roman" w:hAnsi="Times New Roman"/>
          <w:sz w:val="28"/>
          <w:szCs w:val="28"/>
        </w:rPr>
        <w:t>.</w:t>
      </w:r>
    </w:p>
    <w:p w:rsidR="004A7445" w:rsidRDefault="004A7445" w:rsidP="001D6FE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F1877">
        <w:rPr>
          <w:sz w:val="28"/>
          <w:szCs w:val="28"/>
        </w:rPr>
        <w:t>. Опубликовать настоящее решение в печатном средстве массовой</w:t>
      </w:r>
      <w:r w:rsidR="001D6FE8">
        <w:rPr>
          <w:sz w:val="28"/>
          <w:szCs w:val="28"/>
        </w:rPr>
        <w:t xml:space="preserve"> </w:t>
      </w:r>
      <w:r w:rsidRPr="00FF1877">
        <w:rPr>
          <w:sz w:val="28"/>
          <w:szCs w:val="28"/>
        </w:rPr>
        <w:t>информа</w:t>
      </w:r>
      <w:r w:rsidRPr="00FE75D4">
        <w:rPr>
          <w:sz w:val="28"/>
          <w:szCs w:val="28"/>
        </w:rPr>
        <w:t>ции «</w:t>
      </w:r>
      <w:r w:rsidRPr="00FF1877">
        <w:rPr>
          <w:sz w:val="28"/>
          <w:szCs w:val="28"/>
        </w:rPr>
        <w:t>Официальный бюллетень органов местного самоуправления муниципально</w:t>
      </w:r>
      <w:r>
        <w:rPr>
          <w:sz w:val="28"/>
          <w:szCs w:val="28"/>
        </w:rPr>
        <w:t>го образования город Пермь»</w:t>
      </w:r>
      <w:r w:rsidRPr="00FF1877">
        <w:rPr>
          <w:sz w:val="28"/>
          <w:szCs w:val="28"/>
        </w:rPr>
        <w:t>.</w:t>
      </w:r>
    </w:p>
    <w:p w:rsidR="004A7445" w:rsidRPr="00FF1877" w:rsidRDefault="004A7445" w:rsidP="004A744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F1877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городскому хозяйству.</w:t>
      </w:r>
    </w:p>
    <w:p w:rsidR="004A7445" w:rsidRDefault="004A7445" w:rsidP="004A7445">
      <w:pPr>
        <w:pStyle w:val="ad"/>
        <w:ind w:right="-851"/>
        <w:rPr>
          <w:sz w:val="28"/>
          <w:szCs w:val="28"/>
        </w:rPr>
      </w:pPr>
    </w:p>
    <w:p w:rsidR="004A7445" w:rsidRDefault="004A7445" w:rsidP="004A7445">
      <w:pPr>
        <w:pStyle w:val="ad"/>
        <w:ind w:right="-851"/>
        <w:rPr>
          <w:sz w:val="28"/>
          <w:szCs w:val="28"/>
        </w:rPr>
      </w:pPr>
    </w:p>
    <w:p w:rsidR="00842EAC" w:rsidRDefault="00842EAC" w:rsidP="00842EAC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842EAC" w:rsidRDefault="00842EAC" w:rsidP="00842EAC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Ю.А.Уткин</w:t>
      </w:r>
    </w:p>
    <w:p w:rsidR="00F761EC" w:rsidRDefault="00842EAC" w:rsidP="006B421E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Временно исполняющий </w:t>
      </w:r>
    </w:p>
    <w:p w:rsidR="00842EAC" w:rsidRDefault="00F761EC" w:rsidP="00842EAC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="00842EAC">
        <w:rPr>
          <w:rFonts w:eastAsia="Arial Unicode MS"/>
          <w:sz w:val="28"/>
          <w:szCs w:val="28"/>
        </w:rPr>
        <w:t>олномочия</w:t>
      </w:r>
      <w:r>
        <w:rPr>
          <w:rFonts w:eastAsia="Arial Unicode MS"/>
          <w:sz w:val="28"/>
          <w:szCs w:val="28"/>
        </w:rPr>
        <w:t xml:space="preserve"> </w:t>
      </w:r>
      <w:r w:rsidR="00842EAC">
        <w:rPr>
          <w:rFonts w:eastAsia="Arial Unicode MS"/>
          <w:sz w:val="28"/>
          <w:szCs w:val="28"/>
        </w:rPr>
        <w:t>Главы города Перми</w:t>
      </w:r>
      <w:r w:rsidR="00842EAC">
        <w:rPr>
          <w:rFonts w:eastAsia="Arial Unicode MS"/>
          <w:sz w:val="28"/>
          <w:szCs w:val="28"/>
        </w:rPr>
        <w:tab/>
      </w:r>
      <w:r w:rsidR="00842EAC">
        <w:rPr>
          <w:rFonts w:eastAsia="Arial Unicode MS"/>
          <w:sz w:val="28"/>
          <w:szCs w:val="28"/>
        </w:rPr>
        <w:tab/>
      </w:r>
      <w:r w:rsidR="00842EAC">
        <w:rPr>
          <w:rFonts w:eastAsia="Arial Unicode MS"/>
          <w:sz w:val="28"/>
          <w:szCs w:val="28"/>
        </w:rPr>
        <w:tab/>
      </w:r>
      <w:r w:rsidR="00842EAC">
        <w:rPr>
          <w:rFonts w:eastAsia="Arial Unicode MS"/>
          <w:sz w:val="28"/>
          <w:szCs w:val="28"/>
        </w:rPr>
        <w:tab/>
      </w:r>
      <w:r w:rsidR="00842EAC">
        <w:rPr>
          <w:rFonts w:eastAsia="Arial Unicode MS"/>
          <w:sz w:val="28"/>
          <w:szCs w:val="28"/>
        </w:rPr>
        <w:tab/>
      </w:r>
      <w:r w:rsidR="00842EAC">
        <w:rPr>
          <w:rFonts w:eastAsia="Arial Unicode MS"/>
          <w:sz w:val="28"/>
          <w:szCs w:val="28"/>
        </w:rPr>
        <w:tab/>
        <w:t xml:space="preserve">   Д.И.Самойлов</w:t>
      </w:r>
    </w:p>
    <w:p w:rsidR="004A7445" w:rsidRDefault="004A7445" w:rsidP="004A7445">
      <w:pPr>
        <w:rPr>
          <w:sz w:val="24"/>
          <w:szCs w:val="24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4A7445" w:rsidRDefault="004A7445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4A7445" w:rsidRDefault="004A7445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4"/>
      <w:headerReference w:type="default" r:id="rId15"/>
      <w:foot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E34AB">
      <w:rPr>
        <w:noProof/>
        <w:sz w:val="16"/>
        <w:szCs w:val="16"/>
        <w:u w:val="single"/>
      </w:rPr>
      <w:t>27.10.2016 15:52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E34AB">
      <w:rPr>
        <w:noProof/>
        <w:sz w:val="16"/>
        <w:szCs w:val="16"/>
        <w:u w:val="single"/>
      </w:rPr>
      <w:t>решение № 231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E34AB">
      <w:rPr>
        <w:noProof/>
        <w:snapToGrid w:val="0"/>
        <w:sz w:val="16"/>
      </w:rPr>
      <w:t>27.10.2016 15:52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E34AB">
      <w:rPr>
        <w:noProof/>
        <w:snapToGrid w:val="0"/>
        <w:sz w:val="16"/>
      </w:rPr>
      <w:t>решение № 231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5940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D6FE8" w:rsidRPr="001D6FE8" w:rsidRDefault="001D6FE8">
        <w:pPr>
          <w:pStyle w:val="ab"/>
          <w:jc w:val="center"/>
          <w:rPr>
            <w:sz w:val="28"/>
            <w:szCs w:val="28"/>
          </w:rPr>
        </w:pPr>
        <w:r w:rsidRPr="001D6FE8">
          <w:rPr>
            <w:sz w:val="28"/>
            <w:szCs w:val="28"/>
          </w:rPr>
          <w:fldChar w:fldCharType="begin"/>
        </w:r>
        <w:r w:rsidRPr="001D6FE8">
          <w:rPr>
            <w:sz w:val="28"/>
            <w:szCs w:val="28"/>
          </w:rPr>
          <w:instrText>PAGE   \* MERGEFORMAT</w:instrText>
        </w:r>
        <w:r w:rsidRPr="001D6FE8">
          <w:rPr>
            <w:sz w:val="28"/>
            <w:szCs w:val="28"/>
          </w:rPr>
          <w:fldChar w:fldCharType="separate"/>
        </w:r>
        <w:r w:rsidR="009E34AB">
          <w:rPr>
            <w:noProof/>
            <w:sz w:val="28"/>
            <w:szCs w:val="28"/>
          </w:rPr>
          <w:t>1</w:t>
        </w:r>
        <w:r w:rsidRPr="001D6FE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82C6A"/>
    <w:multiLevelType w:val="multilevel"/>
    <w:tmpl w:val="4DB0B12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9C04148"/>
    <w:multiLevelType w:val="multilevel"/>
    <w:tmpl w:val="896C6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Yg8iYln7PrUeUk6KbmQq5dcrtoaLpgVSjKWWMfz7xy6WXP1Yq4jmbuLgicyLKUzSfW3hfLCH1EJt6r6rumroA==" w:salt="Nk/XabpwMvBqEYFc54zR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6FE8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3A2A"/>
    <w:rsid w:val="00277231"/>
    <w:rsid w:val="00284905"/>
    <w:rsid w:val="00287D93"/>
    <w:rsid w:val="002C6299"/>
    <w:rsid w:val="002D0B07"/>
    <w:rsid w:val="002E52E0"/>
    <w:rsid w:val="002F2B47"/>
    <w:rsid w:val="00311B9D"/>
    <w:rsid w:val="00314043"/>
    <w:rsid w:val="00321755"/>
    <w:rsid w:val="003274C1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A7445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421E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42EAC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34AB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433C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31F4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3532"/>
    <w:rsid w:val="00F61A49"/>
    <w:rsid w:val="00F675D1"/>
    <w:rsid w:val="00F761EC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B6AD1B81-3806-45AC-9182-33877FF1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F7847B91F6DDACD20E2629EFCD631FA8E8074E79EC27670BEB0B220FA8DB1B7E1E1552B233FE4C97D6F0BWBL7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7847B91F6DDACD20E2629EFCD631FA8E8074E791C8777EBCB0B220FA8DB1B7E1E1552B233FE4C97D6F0BWBL7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7847B91F6DDACD20E2629EFCD631FA8E8074E791C5767AB9B0B220FA8DB1B7E1E1552B233FE4C97D6F0BWBL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F7847B91F6DDACD20E2629EFCD631FA8E8074E791C27379BBB0B220FA8DB1B7E1E1552B233FE4C97D6F0BWBL7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7847B91F6DDACD20E2629EFCD631FA8E8074E791C3727FB0B0B220FA8DB1B7E1E1552B233FE4C97D6F0BWBL7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CE836-5866-46A5-800F-717650F2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546</Words>
  <Characters>3116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2016-10-27T10:52:00Z</cp:lastPrinted>
  <dcterms:created xsi:type="dcterms:W3CDTF">2016-10-24T12:50:00Z</dcterms:created>
  <dcterms:modified xsi:type="dcterms:W3CDTF">2016-10-27T10:53:00Z</dcterms:modified>
</cp:coreProperties>
</file>