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714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F627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714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F627E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714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714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7140A" w:rsidRDefault="00A7140A" w:rsidP="008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6D47" w:rsidRPr="00866D47" w:rsidRDefault="00866D47" w:rsidP="008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6D47">
        <w:rPr>
          <w:b/>
          <w:bCs/>
          <w:sz w:val="28"/>
          <w:szCs w:val="28"/>
        </w:rPr>
        <w:t>О регистрации фракции</w:t>
      </w:r>
    </w:p>
    <w:p w:rsidR="00866D47" w:rsidRPr="00866D47" w:rsidRDefault="00866D47" w:rsidP="008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6D47">
        <w:rPr>
          <w:b/>
          <w:bCs/>
          <w:sz w:val="28"/>
          <w:szCs w:val="28"/>
        </w:rPr>
        <w:t>«КОММУНИСТИЧЕСКАЯ ПАРТИЯ РОССИЙСКОЙ ФЕДЕРАЦИИ»</w:t>
      </w:r>
    </w:p>
    <w:p w:rsidR="00866D47" w:rsidRPr="00866D47" w:rsidRDefault="00866D47" w:rsidP="008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6D47">
        <w:rPr>
          <w:b/>
          <w:bCs/>
          <w:sz w:val="28"/>
          <w:szCs w:val="28"/>
        </w:rPr>
        <w:t>в Пермской городской Думе</w:t>
      </w:r>
    </w:p>
    <w:p w:rsidR="00866D47" w:rsidRPr="00866D47" w:rsidRDefault="00866D47" w:rsidP="00866D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D47" w:rsidRPr="00866D47" w:rsidRDefault="00866D47" w:rsidP="00866D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D47" w:rsidRPr="00866D47" w:rsidRDefault="00866D47" w:rsidP="00866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D47">
        <w:rPr>
          <w:sz w:val="28"/>
          <w:szCs w:val="28"/>
        </w:rPr>
        <w:t xml:space="preserve">В соответствии со </w:t>
      </w:r>
      <w:hyperlink r:id="rId9" w:history="1">
        <w:r w:rsidRPr="00866D47">
          <w:rPr>
            <w:sz w:val="28"/>
            <w:szCs w:val="28"/>
          </w:rPr>
          <w:t>статьей 3</w:t>
        </w:r>
      </w:hyperlink>
      <w:r w:rsidRPr="00866D47">
        <w:rPr>
          <w:sz w:val="28"/>
          <w:szCs w:val="28"/>
        </w:rPr>
        <w:t xml:space="preserve">5.1 Федерального закона от 06.10.2003 </w:t>
      </w:r>
      <w:r w:rsidR="00B47DC1">
        <w:rPr>
          <w:sz w:val="28"/>
          <w:szCs w:val="28"/>
        </w:rPr>
        <w:br/>
      </w:r>
      <w:r w:rsidRPr="00866D47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37 Устава города Перми</w:t>
      </w:r>
    </w:p>
    <w:p w:rsidR="00866D47" w:rsidRPr="00866D47" w:rsidRDefault="00866D47" w:rsidP="00866D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6D47" w:rsidRPr="00866D47" w:rsidRDefault="00866D47" w:rsidP="00866D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D47">
        <w:rPr>
          <w:sz w:val="28"/>
          <w:szCs w:val="28"/>
        </w:rPr>
        <w:t xml:space="preserve">Пермская городская Дума </w:t>
      </w:r>
      <w:r w:rsidRPr="00866D47">
        <w:rPr>
          <w:b/>
          <w:sz w:val="28"/>
          <w:szCs w:val="28"/>
        </w:rPr>
        <w:t xml:space="preserve">р е ш и </w:t>
      </w:r>
      <w:proofErr w:type="gramStart"/>
      <w:r w:rsidRPr="00866D47">
        <w:rPr>
          <w:b/>
          <w:sz w:val="28"/>
          <w:szCs w:val="28"/>
        </w:rPr>
        <w:t>л</w:t>
      </w:r>
      <w:proofErr w:type="gramEnd"/>
      <w:r w:rsidRPr="00866D47">
        <w:rPr>
          <w:b/>
          <w:sz w:val="28"/>
          <w:szCs w:val="28"/>
        </w:rPr>
        <w:t xml:space="preserve"> а:</w:t>
      </w:r>
    </w:p>
    <w:p w:rsidR="00866D47" w:rsidRPr="00866D47" w:rsidRDefault="00866D47" w:rsidP="0086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D47" w:rsidRPr="00866D47" w:rsidRDefault="00866D47" w:rsidP="00866D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D47">
        <w:rPr>
          <w:sz w:val="28"/>
          <w:szCs w:val="28"/>
        </w:rPr>
        <w:t>1. Зарегистрировать в Пермской городской Думе фракцию «КОММУНИСТИЧЕСКАЯ ПАРТИЯ РОССИЙСКОЙ ФЕДЕРАЦИИ» в следующем составе:</w:t>
      </w:r>
    </w:p>
    <w:p w:rsidR="00866D47" w:rsidRPr="00866D47" w:rsidRDefault="00866D47" w:rsidP="00866D4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6D47">
        <w:rPr>
          <w:rFonts w:eastAsia="Calibri"/>
          <w:color w:val="000000"/>
          <w:sz w:val="28"/>
          <w:szCs w:val="28"/>
          <w:lang w:eastAsia="en-US"/>
        </w:rPr>
        <w:t>Рогожников Игорь Яковлевич,</w:t>
      </w:r>
    </w:p>
    <w:p w:rsidR="00866D47" w:rsidRPr="00866D47" w:rsidRDefault="00866D47" w:rsidP="00866D4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6D47">
        <w:rPr>
          <w:rFonts w:eastAsia="Calibri"/>
          <w:color w:val="000000"/>
          <w:sz w:val="28"/>
          <w:szCs w:val="28"/>
          <w:lang w:eastAsia="en-US"/>
        </w:rPr>
        <w:t xml:space="preserve">Сторожев Геннадий Алексеевич. </w:t>
      </w:r>
    </w:p>
    <w:p w:rsidR="00A7140A" w:rsidRPr="00866D47" w:rsidRDefault="00866D47" w:rsidP="00A714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D47">
        <w:rPr>
          <w:sz w:val="28"/>
          <w:szCs w:val="28"/>
        </w:rPr>
        <w:t>2. Утвердить руководителем фракции «КОММУНИСТИЧЕСКАЯ ПАРТИЯ РОССИЙСКОЙ ФЕДЕРАЦИИ» в Пермской городской Думе Сторожева Геннадия Алексеевича, депутата Пермской городской Думы.</w:t>
      </w:r>
    </w:p>
    <w:p w:rsidR="00866D47" w:rsidRPr="00866D47" w:rsidRDefault="00866D47" w:rsidP="00866D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D47">
        <w:rPr>
          <w:sz w:val="28"/>
          <w:szCs w:val="28"/>
        </w:rPr>
        <w:t>3. Утвердить за</w:t>
      </w:r>
      <w:r w:rsidR="00A7140A">
        <w:rPr>
          <w:sz w:val="28"/>
          <w:szCs w:val="28"/>
        </w:rPr>
        <w:t xml:space="preserve">местителем руководителя фракции </w:t>
      </w:r>
      <w:r w:rsidRPr="00866D47">
        <w:rPr>
          <w:sz w:val="28"/>
          <w:szCs w:val="28"/>
        </w:rPr>
        <w:t>«КОММУНИСТИЧЕСКАЯ ПАРТИЯ РОССИЙСКОЙ ФЕДЕРАЦИИ» в Пермской городской Думе Рогожникова Игоря Яковлевича, депутата Пермской городской Думы.</w:t>
      </w:r>
    </w:p>
    <w:p w:rsidR="00866D47" w:rsidRPr="00866D47" w:rsidRDefault="00866D47" w:rsidP="00866D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D47">
        <w:rPr>
          <w:sz w:val="28"/>
          <w:szCs w:val="28"/>
        </w:rPr>
        <w:t>4. Настоящее решение вступает в силу со дня его подписания.</w:t>
      </w:r>
    </w:p>
    <w:p w:rsidR="00866D47" w:rsidRPr="00866D47" w:rsidRDefault="00866D47" w:rsidP="00866D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D47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6D47" w:rsidRPr="00866D47" w:rsidRDefault="00866D47" w:rsidP="00866D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6D47" w:rsidRDefault="00866D47" w:rsidP="00866D47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A7140A" w:rsidRPr="00866D47" w:rsidRDefault="00A7140A" w:rsidP="00866D47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A7140A" w:rsidRDefault="00866D47" w:rsidP="00A7140A">
      <w:pPr>
        <w:pStyle w:val="ac"/>
        <w:rPr>
          <w:rFonts w:eastAsia="Arial Unicode MS"/>
          <w:sz w:val="28"/>
          <w:szCs w:val="28"/>
        </w:rPr>
      </w:pPr>
      <w:r w:rsidRPr="00866D47">
        <w:rPr>
          <w:rFonts w:eastAsia="Arial Unicode MS"/>
          <w:sz w:val="28"/>
          <w:szCs w:val="28"/>
        </w:rPr>
        <w:t xml:space="preserve">Председатель </w:t>
      </w:r>
    </w:p>
    <w:p w:rsidR="00C660FD" w:rsidRDefault="00866D47" w:rsidP="00A7140A">
      <w:pPr>
        <w:pStyle w:val="ac"/>
        <w:rPr>
          <w:sz w:val="28"/>
          <w:szCs w:val="28"/>
        </w:rPr>
      </w:pPr>
      <w:r w:rsidRPr="00866D47">
        <w:rPr>
          <w:rFonts w:eastAsia="Arial Unicode MS"/>
          <w:sz w:val="28"/>
          <w:szCs w:val="28"/>
        </w:rPr>
        <w:t>Пермской городской Думы</w:t>
      </w:r>
      <w:r w:rsidRPr="00866D47">
        <w:t xml:space="preserve">                         </w:t>
      </w:r>
      <w:r w:rsidR="00A7140A">
        <w:t xml:space="preserve">                                                     </w:t>
      </w:r>
      <w:r w:rsidR="00A7140A">
        <w:tab/>
      </w:r>
      <w:r w:rsidR="00A7140A">
        <w:tab/>
        <w:t xml:space="preserve">          </w:t>
      </w:r>
      <w:proofErr w:type="spellStart"/>
      <w:r w:rsidRPr="00866D47">
        <w:rPr>
          <w:rFonts w:eastAsia="Arial Unicode MS"/>
          <w:sz w:val="28"/>
          <w:szCs w:val="28"/>
        </w:rPr>
        <w:t>Ю.А.Уткин</w:t>
      </w:r>
      <w:proofErr w:type="spellEnd"/>
    </w:p>
    <w:p w:rsidR="006C61AF" w:rsidRDefault="00866D47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9660" wp14:editId="2400BA31">
                <wp:simplePos x="0" y="0"/>
                <wp:positionH relativeFrom="column">
                  <wp:posOffset>72390</wp:posOffset>
                </wp:positionH>
                <wp:positionV relativeFrom="paragraph">
                  <wp:posOffset>161925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9660" id="Text Box 1025" o:spid="_x0000_s1029" type="#_x0000_t202" style="position:absolute;left:0;text-align:left;margin-left:5.7pt;margin-top:12.7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5uU/5t0AAAAKAQAADwAAAAAAAAAAAAAAAADhBAAAZHJzL2Rvd25yZXYueG1sUEsFBgAAAAAE&#10;AAQA8wAAAOsFAAAAAA=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D0A67" w:rsidRPr="00FD0A67" w:rsidRDefault="00FD0A67" w:rsidP="00A7140A">
      <w:pPr>
        <w:rPr>
          <w:rFonts w:eastAsia="Arial Unicode MS"/>
          <w:sz w:val="28"/>
          <w:szCs w:val="28"/>
        </w:rPr>
      </w:pPr>
    </w:p>
    <w:sectPr w:rsidR="00FD0A67" w:rsidRPr="00FD0A6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C23EE">
      <w:rPr>
        <w:noProof/>
        <w:snapToGrid w:val="0"/>
        <w:sz w:val="16"/>
      </w:rPr>
      <w:t>24.11.2016 10:09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C23EE">
      <w:rPr>
        <w:noProof/>
        <w:snapToGrid w:val="0"/>
        <w:sz w:val="16"/>
      </w:rPr>
      <w:t>Решение № 259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W/vnZNAZlg+ej80jNIfD0s9/dHIuUmKotgBVDHv834Kze7284sdlEV0zvJyk3Fb23UN5TwZaUMMS5+5y2ZDUQ==" w:salt="ISiUUBJRU+6P7RM4pFYUUA==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6D47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627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40A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7DC1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23EE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7C21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31E2A1F-BCB5-4FB5-97D8-C292AB7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45200;fld=134;dst=1003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C59C-E7E3-4CA4-8C82-5C49E24D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2016-11-24T05:09:00Z</cp:lastPrinted>
  <dcterms:created xsi:type="dcterms:W3CDTF">2016-10-11T10:32:00Z</dcterms:created>
  <dcterms:modified xsi:type="dcterms:W3CDTF">2016-11-24T05:11:00Z</dcterms:modified>
</cp:coreProperties>
</file>