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F33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E462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F33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E462C">
                        <w:rPr>
                          <w:sz w:val="28"/>
                          <w:szCs w:val="28"/>
                          <w:u w:val="single"/>
                        </w:rPr>
                        <w:t xml:space="preserve"> 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33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F33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8E462C" w:rsidRPr="009E1DC9" w:rsidRDefault="008E462C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BF33D3" w:rsidRDefault="00BF374D" w:rsidP="00BF33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BF374D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27.11.2007 </w:t>
      </w:r>
    </w:p>
    <w:p w:rsidR="00BF33D3" w:rsidRDefault="00BF374D" w:rsidP="00BF33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74D">
        <w:rPr>
          <w:rFonts w:eastAsia="Calibri"/>
          <w:b/>
          <w:sz w:val="28"/>
          <w:szCs w:val="24"/>
          <w:lang w:eastAsia="en-US"/>
        </w:rPr>
        <w:t>№ 280 «</w:t>
      </w:r>
      <w:r w:rsidRPr="00BF374D">
        <w:rPr>
          <w:b/>
          <w:sz w:val="28"/>
          <w:szCs w:val="28"/>
        </w:rPr>
        <w:t xml:space="preserve">О предоставлении бесплатного питания отдельным категориям </w:t>
      </w:r>
    </w:p>
    <w:p w:rsidR="00BF33D3" w:rsidRDefault="00BF374D" w:rsidP="00BF33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74D">
        <w:rPr>
          <w:b/>
          <w:sz w:val="28"/>
          <w:szCs w:val="28"/>
        </w:rPr>
        <w:t xml:space="preserve">учащихся в муниципальных общеобразовательных </w:t>
      </w:r>
    </w:p>
    <w:p w:rsidR="00BF374D" w:rsidRDefault="00BF374D" w:rsidP="008E462C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BF374D">
        <w:rPr>
          <w:b/>
          <w:sz w:val="28"/>
          <w:szCs w:val="28"/>
        </w:rPr>
        <w:t>учреждениях города Перми»</w:t>
      </w:r>
    </w:p>
    <w:p w:rsidR="00BF374D" w:rsidRDefault="00BF374D" w:rsidP="00BF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74D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BF374D">
        <w:rPr>
          <w:sz w:val="28"/>
          <w:szCs w:val="28"/>
        </w:rPr>
        <w:t xml:space="preserve"> города Перми </w:t>
      </w:r>
    </w:p>
    <w:p w:rsidR="00BF33D3" w:rsidRPr="00BF374D" w:rsidRDefault="00BF33D3" w:rsidP="00BF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33D3" w:rsidRDefault="00BF374D" w:rsidP="00BF33D3">
      <w:pPr>
        <w:jc w:val="center"/>
        <w:rPr>
          <w:rFonts w:eastAsia="Calibri"/>
          <w:b/>
          <w:sz w:val="28"/>
          <w:szCs w:val="24"/>
          <w:lang w:eastAsia="en-US"/>
        </w:rPr>
      </w:pPr>
      <w:r w:rsidRPr="00BF374D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BF33D3" w:rsidRPr="00BF33D3">
        <w:rPr>
          <w:rFonts w:eastAsia="Calibri"/>
          <w:b/>
          <w:sz w:val="28"/>
          <w:szCs w:val="24"/>
          <w:lang w:eastAsia="en-US"/>
        </w:rPr>
        <w:t>р</w:t>
      </w:r>
      <w:r w:rsidR="00BF33D3">
        <w:rPr>
          <w:rFonts w:eastAsia="Calibri"/>
          <w:b/>
          <w:sz w:val="28"/>
          <w:szCs w:val="24"/>
          <w:lang w:eastAsia="en-US"/>
        </w:rPr>
        <w:t xml:space="preserve"> </w:t>
      </w:r>
      <w:r w:rsidR="00BF33D3" w:rsidRPr="00BF33D3">
        <w:rPr>
          <w:rFonts w:eastAsia="Calibri"/>
          <w:b/>
          <w:sz w:val="28"/>
          <w:szCs w:val="24"/>
          <w:lang w:eastAsia="en-US"/>
        </w:rPr>
        <w:t>е</w:t>
      </w:r>
      <w:r w:rsidR="00BF33D3">
        <w:rPr>
          <w:rFonts w:eastAsia="Calibri"/>
          <w:b/>
          <w:sz w:val="28"/>
          <w:szCs w:val="24"/>
          <w:lang w:eastAsia="en-US"/>
        </w:rPr>
        <w:t xml:space="preserve"> </w:t>
      </w:r>
      <w:r w:rsidR="00BF33D3" w:rsidRPr="00BF33D3">
        <w:rPr>
          <w:rFonts w:eastAsia="Calibri"/>
          <w:b/>
          <w:sz w:val="28"/>
          <w:szCs w:val="24"/>
          <w:lang w:eastAsia="en-US"/>
        </w:rPr>
        <w:t>ш</w:t>
      </w:r>
      <w:r w:rsidR="00BF33D3">
        <w:rPr>
          <w:rFonts w:eastAsia="Calibri"/>
          <w:b/>
          <w:sz w:val="28"/>
          <w:szCs w:val="24"/>
          <w:lang w:eastAsia="en-US"/>
        </w:rPr>
        <w:t xml:space="preserve"> </w:t>
      </w:r>
      <w:r w:rsidR="00BF33D3" w:rsidRPr="00BF33D3">
        <w:rPr>
          <w:rFonts w:eastAsia="Calibri"/>
          <w:b/>
          <w:sz w:val="28"/>
          <w:szCs w:val="24"/>
          <w:lang w:eastAsia="en-US"/>
        </w:rPr>
        <w:t>и</w:t>
      </w:r>
      <w:r w:rsidR="00BF33D3">
        <w:rPr>
          <w:rFonts w:eastAsia="Calibri"/>
          <w:b/>
          <w:sz w:val="28"/>
          <w:szCs w:val="24"/>
          <w:lang w:eastAsia="en-US"/>
        </w:rPr>
        <w:t xml:space="preserve"> </w:t>
      </w:r>
      <w:r w:rsidR="00BF33D3" w:rsidRPr="00BF33D3">
        <w:rPr>
          <w:rFonts w:eastAsia="Calibri"/>
          <w:b/>
          <w:sz w:val="28"/>
          <w:szCs w:val="24"/>
          <w:lang w:eastAsia="en-US"/>
        </w:rPr>
        <w:t>л</w:t>
      </w:r>
      <w:r w:rsidR="00BF33D3">
        <w:rPr>
          <w:rFonts w:eastAsia="Calibri"/>
          <w:b/>
          <w:sz w:val="28"/>
          <w:szCs w:val="24"/>
          <w:lang w:eastAsia="en-US"/>
        </w:rPr>
        <w:t xml:space="preserve"> </w:t>
      </w:r>
      <w:r w:rsidR="00BF33D3" w:rsidRPr="00BF33D3">
        <w:rPr>
          <w:rFonts w:eastAsia="Calibri"/>
          <w:b/>
          <w:sz w:val="28"/>
          <w:szCs w:val="24"/>
          <w:lang w:eastAsia="en-US"/>
        </w:rPr>
        <w:t>а:</w:t>
      </w:r>
    </w:p>
    <w:p w:rsidR="00BF33D3" w:rsidRPr="00BF33D3" w:rsidRDefault="00BF33D3" w:rsidP="00BF33D3">
      <w:pPr>
        <w:jc w:val="center"/>
        <w:rPr>
          <w:rFonts w:eastAsia="Calibri"/>
          <w:b/>
          <w:spacing w:val="50"/>
          <w:sz w:val="28"/>
          <w:szCs w:val="24"/>
          <w:lang w:eastAsia="en-US"/>
        </w:rPr>
      </w:pPr>
    </w:p>
    <w:p w:rsidR="00BF374D" w:rsidRPr="00BF374D" w:rsidRDefault="00BF374D" w:rsidP="00BF3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74D">
        <w:rPr>
          <w:sz w:val="28"/>
          <w:szCs w:val="28"/>
        </w:rPr>
        <w:t>1. Внести в решение Пермской городской Думы от 27.11.2007 № 280 «О</w:t>
      </w:r>
      <w:r w:rsidR="00BF33D3">
        <w:rPr>
          <w:sz w:val="28"/>
          <w:szCs w:val="28"/>
        </w:rPr>
        <w:t> </w:t>
      </w:r>
      <w:r w:rsidRPr="00BF374D">
        <w:rPr>
          <w:sz w:val="28"/>
          <w:szCs w:val="28"/>
        </w:rPr>
        <w:t>предоставлении бесплатного питания отдельным категориям учащихся в муниципальных общеобразовательных учреждениях города Перми» (в редакциях решений Пермской городской Думы от 26.08.2008 № 261, от 25.11.2008 №</w:t>
      </w:r>
      <w:hyperlink r:id="rId9" w:history="1">
        <w:r w:rsidRPr="00BF33D3">
          <w:rPr>
            <w:sz w:val="28"/>
            <w:szCs w:val="28"/>
          </w:rPr>
          <w:t xml:space="preserve"> 365</w:t>
        </w:r>
      </w:hyperlink>
      <w:r w:rsidRPr="00BF33D3">
        <w:rPr>
          <w:sz w:val="28"/>
          <w:szCs w:val="28"/>
        </w:rPr>
        <w:t>,</w:t>
      </w:r>
      <w:r w:rsidRPr="00BF374D">
        <w:rPr>
          <w:sz w:val="28"/>
          <w:szCs w:val="28"/>
        </w:rPr>
        <w:t xml:space="preserve"> от</w:t>
      </w:r>
      <w:r w:rsidR="00BF33D3">
        <w:rPr>
          <w:sz w:val="28"/>
          <w:szCs w:val="28"/>
        </w:rPr>
        <w:t> </w:t>
      </w:r>
      <w:r w:rsidRPr="00BF374D">
        <w:rPr>
          <w:sz w:val="28"/>
          <w:szCs w:val="28"/>
        </w:rPr>
        <w:t xml:space="preserve">23.12.2008 </w:t>
      </w:r>
      <w:hyperlink r:id="rId10" w:history="1">
        <w:r w:rsidRPr="00BF33D3">
          <w:rPr>
            <w:sz w:val="28"/>
            <w:szCs w:val="28"/>
          </w:rPr>
          <w:t>№ 411</w:t>
        </w:r>
      </w:hyperlink>
      <w:r w:rsidRPr="00BF374D">
        <w:rPr>
          <w:sz w:val="28"/>
          <w:szCs w:val="28"/>
        </w:rPr>
        <w:t>, от 23.06.2009 № 136, от 27.10.2009 № 240, от 24.08.2010 №</w:t>
      </w:r>
      <w:r w:rsidR="00BF33D3">
        <w:rPr>
          <w:sz w:val="28"/>
          <w:szCs w:val="28"/>
        </w:rPr>
        <w:t> </w:t>
      </w:r>
      <w:r w:rsidRPr="00BF374D">
        <w:rPr>
          <w:sz w:val="28"/>
          <w:szCs w:val="28"/>
        </w:rPr>
        <w:t>116, от 30.08.2011 № 161, от 23.10.2012 № 220, от 17.12.2013 № 276, от</w:t>
      </w:r>
      <w:r w:rsidR="00BF33D3">
        <w:rPr>
          <w:sz w:val="28"/>
          <w:szCs w:val="28"/>
        </w:rPr>
        <w:t> </w:t>
      </w:r>
      <w:r w:rsidRPr="00BF374D">
        <w:rPr>
          <w:sz w:val="28"/>
          <w:szCs w:val="28"/>
        </w:rPr>
        <w:t>27.05.2014 № 121, от 18.11.2014 № 243, от 22.09.2015 № 194) изменения:</w:t>
      </w:r>
    </w:p>
    <w:p w:rsidR="00BF374D" w:rsidRPr="00BF374D" w:rsidRDefault="00BF374D" w:rsidP="00BF3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74D">
        <w:rPr>
          <w:sz w:val="28"/>
          <w:szCs w:val="28"/>
        </w:rPr>
        <w:t>1.1 в абзаце первом пункта 1 слово «(вечерней)» исключить;</w:t>
      </w:r>
    </w:p>
    <w:p w:rsidR="00BF33D3" w:rsidRDefault="00BF33D3" w:rsidP="00BF3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3D3">
        <w:rPr>
          <w:sz w:val="28"/>
          <w:szCs w:val="28"/>
        </w:rPr>
        <w:t>1.2 в абзаце четвертом пункта 2 слова «на 1 сентября отчетного» заменить словами «на 1 сентября текущего», слова «статьей 18.8» заменить словами «статьей 18.7»;</w:t>
      </w:r>
    </w:p>
    <w:p w:rsidR="00BF374D" w:rsidRPr="00BF374D" w:rsidRDefault="00BF374D" w:rsidP="00BF3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74D">
        <w:rPr>
          <w:sz w:val="28"/>
          <w:szCs w:val="28"/>
        </w:rPr>
        <w:t>1.</w:t>
      </w:r>
      <w:r w:rsidR="00BF33D3">
        <w:rPr>
          <w:sz w:val="28"/>
          <w:szCs w:val="28"/>
        </w:rPr>
        <w:t>3</w:t>
      </w:r>
      <w:r w:rsidRPr="00BF374D">
        <w:rPr>
          <w:sz w:val="28"/>
          <w:szCs w:val="28"/>
        </w:rPr>
        <w:t xml:space="preserve"> в пункте 5 цифры «31.12.2018» заменить цифрами «31.12.2019».</w:t>
      </w:r>
    </w:p>
    <w:p w:rsidR="00BF374D" w:rsidRPr="00BF374D" w:rsidRDefault="00BF374D" w:rsidP="00BF3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74D">
        <w:rPr>
          <w:sz w:val="28"/>
          <w:szCs w:val="24"/>
        </w:rPr>
        <w:t xml:space="preserve">2. </w:t>
      </w:r>
      <w:r w:rsidRPr="00BF374D">
        <w:rPr>
          <w:sz w:val="28"/>
          <w:szCs w:val="28"/>
        </w:rPr>
        <w:t>Настоящее решение вступает в силу с</w:t>
      </w:r>
      <w:r w:rsidR="00BF33D3">
        <w:rPr>
          <w:sz w:val="28"/>
          <w:szCs w:val="28"/>
        </w:rPr>
        <w:t>о дня его официального опубликования</w:t>
      </w:r>
      <w:r w:rsidRPr="00BF374D">
        <w:rPr>
          <w:sz w:val="28"/>
          <w:szCs w:val="28"/>
        </w:rPr>
        <w:t>.</w:t>
      </w:r>
    </w:p>
    <w:p w:rsidR="00BF374D" w:rsidRDefault="00BF374D" w:rsidP="00BF374D">
      <w:pPr>
        <w:ind w:firstLine="709"/>
        <w:jc w:val="both"/>
        <w:rPr>
          <w:sz w:val="28"/>
          <w:szCs w:val="24"/>
        </w:rPr>
      </w:pPr>
      <w:r w:rsidRPr="00BF374D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462C" w:rsidRDefault="008E462C" w:rsidP="00BF374D">
      <w:pPr>
        <w:ind w:firstLine="709"/>
        <w:jc w:val="both"/>
        <w:rPr>
          <w:sz w:val="28"/>
          <w:szCs w:val="24"/>
        </w:rPr>
      </w:pPr>
    </w:p>
    <w:p w:rsidR="008E462C" w:rsidRDefault="008E462C" w:rsidP="00BF374D">
      <w:pPr>
        <w:ind w:firstLine="709"/>
        <w:jc w:val="both"/>
        <w:rPr>
          <w:sz w:val="28"/>
          <w:szCs w:val="24"/>
        </w:rPr>
      </w:pPr>
    </w:p>
    <w:p w:rsidR="008E462C" w:rsidRDefault="008E462C" w:rsidP="00BF374D">
      <w:pPr>
        <w:ind w:firstLine="709"/>
        <w:jc w:val="both"/>
        <w:rPr>
          <w:sz w:val="28"/>
          <w:szCs w:val="24"/>
        </w:rPr>
      </w:pPr>
    </w:p>
    <w:p w:rsidR="008E462C" w:rsidRDefault="008E462C" w:rsidP="00BF374D">
      <w:pPr>
        <w:ind w:firstLine="709"/>
        <w:jc w:val="both"/>
        <w:rPr>
          <w:sz w:val="28"/>
          <w:szCs w:val="24"/>
        </w:rPr>
      </w:pPr>
    </w:p>
    <w:p w:rsidR="008E462C" w:rsidRDefault="008E462C" w:rsidP="00BF374D">
      <w:pPr>
        <w:ind w:firstLine="709"/>
        <w:jc w:val="both"/>
        <w:rPr>
          <w:sz w:val="28"/>
          <w:szCs w:val="24"/>
        </w:rPr>
      </w:pPr>
    </w:p>
    <w:p w:rsidR="008E462C" w:rsidRPr="00BF374D" w:rsidRDefault="008E462C" w:rsidP="00BF374D">
      <w:pPr>
        <w:ind w:firstLine="709"/>
        <w:jc w:val="both"/>
        <w:rPr>
          <w:sz w:val="28"/>
          <w:szCs w:val="24"/>
        </w:rPr>
      </w:pPr>
    </w:p>
    <w:p w:rsidR="00BF374D" w:rsidRPr="00BF374D" w:rsidRDefault="00BF374D" w:rsidP="00BF374D">
      <w:pPr>
        <w:ind w:firstLine="709"/>
        <w:jc w:val="both"/>
        <w:rPr>
          <w:sz w:val="28"/>
          <w:szCs w:val="24"/>
        </w:rPr>
      </w:pPr>
      <w:r w:rsidRPr="00BF374D">
        <w:rPr>
          <w:sz w:val="28"/>
          <w:szCs w:val="24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="00BF33D3">
        <w:rPr>
          <w:sz w:val="28"/>
          <w:szCs w:val="24"/>
        </w:rPr>
        <w:t>социальной политике</w:t>
      </w:r>
      <w:r w:rsidRPr="00BF374D">
        <w:rPr>
          <w:sz w:val="28"/>
          <w:szCs w:val="24"/>
        </w:rPr>
        <w:t>.</w:t>
      </w:r>
    </w:p>
    <w:p w:rsidR="008E462C" w:rsidRDefault="00BF33D3" w:rsidP="008E462C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D358C">
        <w:rPr>
          <w:sz w:val="28"/>
          <w:szCs w:val="28"/>
        </w:rPr>
        <w:t xml:space="preserve"> </w:t>
      </w:r>
    </w:p>
    <w:p w:rsidR="00BF33D3" w:rsidRDefault="001D358C" w:rsidP="00BF33D3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E462C">
        <w:rPr>
          <w:sz w:val="28"/>
          <w:szCs w:val="28"/>
        </w:rPr>
        <w:tab/>
      </w:r>
      <w:r w:rsidR="008E462C">
        <w:rPr>
          <w:sz w:val="28"/>
          <w:szCs w:val="28"/>
        </w:rPr>
        <w:tab/>
        <w:t xml:space="preserve">      </w:t>
      </w:r>
      <w:r w:rsidR="00BF33D3">
        <w:rPr>
          <w:sz w:val="28"/>
          <w:szCs w:val="28"/>
        </w:rPr>
        <w:t>Ю.А.Уткин</w:t>
      </w:r>
    </w:p>
    <w:p w:rsidR="00BF33D3" w:rsidRDefault="00BF33D3" w:rsidP="008E462C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D358C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58C">
        <w:rPr>
          <w:sz w:val="28"/>
          <w:szCs w:val="28"/>
        </w:rPr>
        <w:tab/>
      </w:r>
      <w:r w:rsidR="001D358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Д.И.Самойлов</w:t>
      </w:r>
    </w:p>
    <w:p w:rsidR="00FD0A67" w:rsidRPr="00FD0A67" w:rsidRDefault="00BF374D" w:rsidP="001D358C">
      <w:pPr>
        <w:pStyle w:val="ac"/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F538" wp14:editId="2F012CAD">
                <wp:simplePos x="0" y="0"/>
                <wp:positionH relativeFrom="margin">
                  <wp:posOffset>-90805</wp:posOffset>
                </wp:positionH>
                <wp:positionV relativeFrom="paragraph">
                  <wp:posOffset>53340</wp:posOffset>
                </wp:positionV>
                <wp:extent cx="6372860" cy="2476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9F538" id="Text Box 1025" o:spid="_x0000_s1029" type="#_x0000_t202" style="position:absolute;left:0;text-align:left;margin-left:-7.15pt;margin-top:4.2pt;width:501.8pt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XshA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E462C">
      <w:rPr>
        <w:noProof/>
        <w:snapToGrid w:val="0"/>
        <w:sz w:val="16"/>
      </w:rPr>
      <w:t>24.11.2016 10:51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E462C">
      <w:rPr>
        <w:noProof/>
        <w:snapToGrid w:val="0"/>
        <w:sz w:val="16"/>
      </w:rPr>
      <w:t>Решение № 239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456699"/>
      <w:docPartObj>
        <w:docPartGallery w:val="Page Numbers (Top of Page)"/>
        <w:docPartUnique/>
      </w:docPartObj>
    </w:sdtPr>
    <w:sdtEndPr/>
    <w:sdtContent>
      <w:p w:rsidR="006029E8" w:rsidRDefault="006029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2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dNSVTfi+d1s7HHP3n62Mn2vLfO8HgRY/u+Nh1A2ml5hUqEq5icRduiGZ+nKKYvzHldXGb4nK74WnyGQM8ZDPQ==" w:salt="0K+yQxrHBoyTcELR4Pqs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358C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9E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62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33D3"/>
    <w:rsid w:val="00BF374D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5746812-4D30-4CF1-8C3F-92BF4836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3D0B916CDA9CA7974968C7506D7290A313F15686F906B5A4B2B62E10C4A0C0228093AF6C593FDD008ED0j0D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D0B916CDA9CA7974968C7506D7290A313F15682FD02B3A7B2B62E10C4A0C0228093AF6C593FDD008ED0j0D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DFF2-5B1C-4AE3-9E28-69562EEE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275</Words>
  <Characters>1574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2016-11-24T05:51:00Z</cp:lastPrinted>
  <dcterms:created xsi:type="dcterms:W3CDTF">2016-10-11T10:32:00Z</dcterms:created>
  <dcterms:modified xsi:type="dcterms:W3CDTF">2016-11-24T05:51:00Z</dcterms:modified>
</cp:coreProperties>
</file>