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3D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52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D3D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527C">
                        <w:rPr>
                          <w:sz w:val="28"/>
                          <w:szCs w:val="28"/>
                          <w:u w:val="single"/>
                        </w:rPr>
                        <w:t xml:space="preserve">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3D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D3D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1735C" w:rsidRPr="00A1735C" w:rsidRDefault="00A1735C" w:rsidP="002D3DE6">
      <w:pPr>
        <w:spacing w:before="480" w:after="480"/>
        <w:ind w:firstLine="720"/>
        <w:jc w:val="center"/>
        <w:rPr>
          <w:b/>
          <w:sz w:val="28"/>
          <w:szCs w:val="24"/>
        </w:rPr>
      </w:pPr>
      <w:r w:rsidRPr="00A1735C">
        <w:rPr>
          <w:b/>
          <w:sz w:val="28"/>
          <w:szCs w:val="24"/>
        </w:rPr>
        <w:t>О внесении изменений в отдельные решения Пермской городской</w:t>
      </w:r>
      <w:r w:rsidR="002D3DE6">
        <w:rPr>
          <w:b/>
          <w:sz w:val="28"/>
          <w:szCs w:val="24"/>
        </w:rPr>
        <w:br/>
      </w:r>
      <w:r w:rsidRPr="00A1735C">
        <w:rPr>
          <w:b/>
          <w:sz w:val="28"/>
          <w:szCs w:val="24"/>
        </w:rPr>
        <w:t xml:space="preserve"> Думы в сфере организации транспортного обслуживания</w:t>
      </w:r>
      <w:r w:rsidR="002D3DE6">
        <w:rPr>
          <w:b/>
          <w:sz w:val="28"/>
          <w:szCs w:val="24"/>
        </w:rPr>
        <w:br/>
      </w:r>
      <w:r w:rsidRPr="00A1735C">
        <w:rPr>
          <w:b/>
          <w:sz w:val="28"/>
          <w:szCs w:val="24"/>
        </w:rPr>
        <w:t xml:space="preserve"> населения города Перми</w:t>
      </w:r>
    </w:p>
    <w:p w:rsidR="00A1735C" w:rsidRPr="00A1735C" w:rsidRDefault="00A1735C" w:rsidP="00A1735C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A1735C">
        <w:rPr>
          <w:rFonts w:eastAsia="Calibri"/>
          <w:sz w:val="28"/>
          <w:szCs w:val="24"/>
          <w:lang w:eastAsia="en-US"/>
        </w:rPr>
        <w:t xml:space="preserve">В целях реализации положений Федерального закона от 13.07.2015 </w:t>
      </w:r>
      <w:r w:rsidR="002D3DE6">
        <w:rPr>
          <w:rFonts w:eastAsia="Calibri"/>
          <w:sz w:val="28"/>
          <w:szCs w:val="24"/>
          <w:lang w:eastAsia="en-US"/>
        </w:rPr>
        <w:br/>
      </w:r>
      <w:r w:rsidRPr="00A1735C">
        <w:rPr>
          <w:rFonts w:eastAsia="Calibri"/>
          <w:sz w:val="28"/>
          <w:szCs w:val="24"/>
          <w:lang w:eastAsia="en-US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2D3DE6">
        <w:rPr>
          <w:rFonts w:eastAsia="Calibri"/>
          <w:sz w:val="28"/>
          <w:szCs w:val="24"/>
          <w:lang w:eastAsia="en-US"/>
        </w:rPr>
        <w:t>ьные акты Российской Федерации»</w:t>
      </w:r>
    </w:p>
    <w:p w:rsidR="00A1735C" w:rsidRPr="00A1735C" w:rsidRDefault="00A1735C" w:rsidP="002D3DE6">
      <w:pPr>
        <w:spacing w:before="240" w:after="240"/>
        <w:ind w:firstLine="709"/>
        <w:jc w:val="center"/>
        <w:rPr>
          <w:b/>
          <w:spacing w:val="50"/>
          <w:sz w:val="28"/>
          <w:szCs w:val="24"/>
        </w:rPr>
      </w:pPr>
      <w:r w:rsidRPr="00A1735C">
        <w:rPr>
          <w:sz w:val="28"/>
          <w:szCs w:val="24"/>
        </w:rPr>
        <w:t xml:space="preserve">Пермская городская Дума </w:t>
      </w:r>
      <w:r w:rsidRPr="00A1735C">
        <w:rPr>
          <w:b/>
          <w:bCs/>
          <w:spacing w:val="50"/>
          <w:sz w:val="28"/>
          <w:szCs w:val="24"/>
        </w:rPr>
        <w:t>решила</w:t>
      </w:r>
      <w:r w:rsidRPr="00A1735C">
        <w:rPr>
          <w:b/>
          <w:spacing w:val="50"/>
          <w:sz w:val="28"/>
          <w:szCs w:val="24"/>
        </w:rPr>
        <w:t>:</w:t>
      </w:r>
    </w:p>
    <w:p w:rsidR="00A1735C" w:rsidRPr="00A1735C" w:rsidRDefault="00A1735C" w:rsidP="00A17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35C">
        <w:rPr>
          <w:rFonts w:eastAsia="Calibri"/>
          <w:sz w:val="28"/>
          <w:szCs w:val="28"/>
          <w:lang w:eastAsia="en-US"/>
        </w:rPr>
        <w:t>1. Внести в Положение о департаменте дорог и транспорта администрации города Перми, утвержденное решением Пермской городской Думы</w:t>
      </w:r>
      <w:r w:rsidR="005576DC">
        <w:rPr>
          <w:rFonts w:eastAsia="Calibri"/>
          <w:sz w:val="28"/>
          <w:szCs w:val="28"/>
          <w:lang w:eastAsia="en-US"/>
        </w:rPr>
        <w:t xml:space="preserve"> от 24.06.2008 № 201 (в редакции</w:t>
      </w:r>
      <w:r w:rsidRPr="00A1735C">
        <w:rPr>
          <w:rFonts w:eastAsia="Calibri"/>
          <w:sz w:val="28"/>
          <w:szCs w:val="28"/>
          <w:lang w:eastAsia="en-US"/>
        </w:rPr>
        <w:t xml:space="preserve"> решений Пермской городской Думы от 28.04.2009 № 69, от</w:t>
      </w:r>
      <w:r w:rsidR="002D3DE6">
        <w:rPr>
          <w:rFonts w:eastAsia="Calibri"/>
          <w:sz w:val="28"/>
          <w:szCs w:val="28"/>
          <w:lang w:eastAsia="en-US"/>
        </w:rPr>
        <w:t> </w:t>
      </w:r>
      <w:r w:rsidRPr="00A1735C">
        <w:rPr>
          <w:rFonts w:eastAsia="Calibri"/>
          <w:sz w:val="28"/>
          <w:szCs w:val="28"/>
          <w:lang w:eastAsia="en-US"/>
        </w:rPr>
        <w:t>25.08.2009 № 182, от 25.08.2009 № 188, от 24.11.2009 № 278, от 24.11.2009 №</w:t>
      </w:r>
      <w:r w:rsidR="002D3DE6">
        <w:rPr>
          <w:rFonts w:eastAsia="Calibri"/>
          <w:sz w:val="28"/>
          <w:szCs w:val="28"/>
          <w:lang w:eastAsia="en-US"/>
        </w:rPr>
        <w:t> </w:t>
      </w:r>
      <w:r w:rsidRPr="00A1735C">
        <w:rPr>
          <w:rFonts w:eastAsia="Calibri"/>
          <w:sz w:val="28"/>
          <w:szCs w:val="28"/>
          <w:lang w:eastAsia="en-US"/>
        </w:rPr>
        <w:t>292, от 22.12.2009 № 329, от 26.01.2010 № 18, от 29.06.2010 № 98, от 17.12.2010 № 216, от 01.03.2011 № 27, от 31.05.2011 № 100, от 30.08.2011 № 157, от</w:t>
      </w:r>
      <w:r w:rsidR="002D3DE6">
        <w:rPr>
          <w:rFonts w:eastAsia="Calibri"/>
          <w:sz w:val="28"/>
          <w:szCs w:val="28"/>
          <w:lang w:eastAsia="en-US"/>
        </w:rPr>
        <w:t> </w:t>
      </w:r>
      <w:r w:rsidRPr="00A1735C">
        <w:rPr>
          <w:rFonts w:eastAsia="Calibri"/>
          <w:sz w:val="28"/>
          <w:szCs w:val="28"/>
          <w:lang w:eastAsia="en-US"/>
        </w:rPr>
        <w:t>21.12.2011 № 253, от 25.09.2012 № 189, от 17.12.2013 № 291, от 28.10.2014 №</w:t>
      </w:r>
      <w:r w:rsidR="002D3DE6">
        <w:rPr>
          <w:rFonts w:eastAsia="Calibri"/>
          <w:sz w:val="28"/>
          <w:szCs w:val="28"/>
          <w:lang w:eastAsia="en-US"/>
        </w:rPr>
        <w:t> </w:t>
      </w:r>
      <w:r w:rsidRPr="00A1735C">
        <w:rPr>
          <w:rFonts w:eastAsia="Calibri"/>
          <w:sz w:val="28"/>
          <w:szCs w:val="28"/>
          <w:lang w:eastAsia="en-US"/>
        </w:rPr>
        <w:t>219, от 16.12.2014 № 275, от 24.03.2015 № 48, от 26.05.2015 № 112, от</w:t>
      </w:r>
      <w:r w:rsidR="002D3DE6">
        <w:rPr>
          <w:rFonts w:eastAsia="Calibri"/>
          <w:sz w:val="28"/>
          <w:szCs w:val="28"/>
          <w:lang w:eastAsia="en-US"/>
        </w:rPr>
        <w:t> </w:t>
      </w:r>
      <w:r w:rsidRPr="00A1735C">
        <w:rPr>
          <w:rFonts w:eastAsia="Calibri"/>
          <w:sz w:val="28"/>
          <w:szCs w:val="28"/>
          <w:lang w:eastAsia="en-US"/>
        </w:rPr>
        <w:t xml:space="preserve">25.08.2015 № 169, </w:t>
      </w:r>
      <w:r w:rsidRPr="00A1735C">
        <w:rPr>
          <w:sz w:val="28"/>
          <w:szCs w:val="28"/>
        </w:rPr>
        <w:t>от 22.12.2015 № 282, от 26.01.2016 № 14, от 28.06.2016 №</w:t>
      </w:r>
      <w:r w:rsidR="002D3DE6">
        <w:rPr>
          <w:sz w:val="28"/>
          <w:szCs w:val="28"/>
        </w:rPr>
        <w:t> </w:t>
      </w:r>
      <w:r w:rsidRPr="00A1735C">
        <w:rPr>
          <w:sz w:val="28"/>
          <w:szCs w:val="28"/>
        </w:rPr>
        <w:t>132, от 23.08.2016 № 195</w:t>
      </w:r>
      <w:r w:rsidRPr="00A1735C">
        <w:rPr>
          <w:rFonts w:eastAsia="Calibri"/>
          <w:sz w:val="28"/>
          <w:szCs w:val="28"/>
          <w:lang w:eastAsia="en-US"/>
        </w:rPr>
        <w:t>), изменения:</w:t>
      </w:r>
    </w:p>
    <w:p w:rsidR="00A1735C" w:rsidRPr="00A1735C" w:rsidRDefault="00A1735C" w:rsidP="00A17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35C">
        <w:rPr>
          <w:rFonts w:eastAsia="Calibri"/>
          <w:sz w:val="28"/>
          <w:szCs w:val="28"/>
          <w:lang w:eastAsia="en-US"/>
        </w:rPr>
        <w:t xml:space="preserve">1.1 подпункты </w:t>
      </w:r>
      <w:r w:rsidRPr="00A1735C">
        <w:rPr>
          <w:sz w:val="28"/>
          <w:szCs w:val="28"/>
        </w:rPr>
        <w:t>3.2.15, 3.2.16 изложить в редакции:</w:t>
      </w:r>
    </w:p>
    <w:p w:rsidR="00A1735C" w:rsidRPr="00A1735C" w:rsidRDefault="00A1735C" w:rsidP="00A17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35C">
        <w:rPr>
          <w:sz w:val="28"/>
          <w:szCs w:val="28"/>
        </w:rPr>
        <w:t>«3.2.15 привлекает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и индивидуальными предпринимателями для обслуживания муниципальных маршрутов регулярных перевозок по регулируемым тарифам в порядке, установленном законодательством в сфере закупок товаров, работ, услуг для обеспечения государственных и муниципальных нужд, и путем 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</w:t>
      </w:r>
      <w:r w:rsidR="00583044">
        <w:rPr>
          <w:sz w:val="28"/>
          <w:szCs w:val="28"/>
        </w:rPr>
        <w:t>фам;</w:t>
      </w:r>
    </w:p>
    <w:p w:rsidR="00A1735C" w:rsidRPr="00A1735C" w:rsidRDefault="00A1735C" w:rsidP="00A1735C">
      <w:pPr>
        <w:ind w:firstLine="709"/>
        <w:jc w:val="both"/>
        <w:rPr>
          <w:sz w:val="28"/>
          <w:szCs w:val="28"/>
        </w:rPr>
      </w:pPr>
      <w:r w:rsidRPr="00A1735C">
        <w:rPr>
          <w:sz w:val="28"/>
          <w:szCs w:val="24"/>
        </w:rPr>
        <w:t xml:space="preserve">3.2.16 осуществляет выдачу перевозчикам на основании заключенного муниципального контракта карт маршрутов регулярных </w:t>
      </w:r>
      <w:r w:rsidRPr="00A1735C">
        <w:rPr>
          <w:sz w:val="28"/>
          <w:szCs w:val="28"/>
        </w:rPr>
        <w:t xml:space="preserve">перевозок по регулируемым </w:t>
      </w:r>
      <w:r w:rsidRPr="00A1735C">
        <w:rPr>
          <w:sz w:val="28"/>
          <w:szCs w:val="28"/>
        </w:rPr>
        <w:lastRenderedPageBreak/>
        <w:t>тарифам</w:t>
      </w:r>
      <w:r w:rsidRPr="00A1735C">
        <w:rPr>
          <w:sz w:val="28"/>
          <w:szCs w:val="24"/>
        </w:rPr>
        <w:t xml:space="preserve">, по результатам открытого конкурса осуществляет выдачу свидетельств об осуществлении перевозок по муниципальным маршрутам регулярных перевозок и карт маршрутов регулярных перевозок по </w:t>
      </w:r>
      <w:r w:rsidRPr="00A1735C">
        <w:rPr>
          <w:sz w:val="28"/>
          <w:szCs w:val="28"/>
        </w:rPr>
        <w:t>нерегулируемым тарифам;»;</w:t>
      </w:r>
    </w:p>
    <w:p w:rsidR="00A1735C" w:rsidRPr="00A1735C" w:rsidRDefault="00A1735C" w:rsidP="00A1735C">
      <w:pPr>
        <w:ind w:firstLine="709"/>
        <w:jc w:val="both"/>
        <w:rPr>
          <w:sz w:val="28"/>
          <w:szCs w:val="24"/>
        </w:rPr>
      </w:pPr>
      <w:r w:rsidRPr="00A1735C">
        <w:rPr>
          <w:sz w:val="28"/>
          <w:szCs w:val="24"/>
        </w:rPr>
        <w:t>1.2 дополнить подпунктом 3.2.16</w:t>
      </w:r>
      <w:r w:rsidRPr="00A1735C">
        <w:rPr>
          <w:sz w:val="28"/>
          <w:szCs w:val="24"/>
          <w:vertAlign w:val="superscript"/>
        </w:rPr>
        <w:t>1</w:t>
      </w:r>
      <w:r w:rsidRPr="00A1735C">
        <w:rPr>
          <w:sz w:val="28"/>
          <w:szCs w:val="24"/>
        </w:rPr>
        <w:t xml:space="preserve"> следующего содержания:</w:t>
      </w:r>
    </w:p>
    <w:p w:rsidR="00A1735C" w:rsidRPr="00A1735C" w:rsidRDefault="00A1735C" w:rsidP="00A1735C">
      <w:pPr>
        <w:ind w:firstLine="709"/>
        <w:jc w:val="both"/>
        <w:rPr>
          <w:sz w:val="28"/>
          <w:szCs w:val="24"/>
        </w:rPr>
      </w:pPr>
      <w:r w:rsidRPr="00A1735C">
        <w:rPr>
          <w:sz w:val="28"/>
          <w:szCs w:val="24"/>
        </w:rPr>
        <w:t>«3.2.16</w:t>
      </w:r>
      <w:r w:rsidRPr="00A1735C">
        <w:rPr>
          <w:sz w:val="28"/>
          <w:szCs w:val="24"/>
          <w:vertAlign w:val="superscript"/>
        </w:rPr>
        <w:t xml:space="preserve">1 </w:t>
      </w:r>
      <w:r w:rsidRPr="00A1735C">
        <w:rPr>
          <w:sz w:val="28"/>
          <w:szCs w:val="24"/>
        </w:rPr>
        <w:t>осуществляет ведение реестра муниципальных маршрутов регулярных перевозок пассажиров и багажа автомобильным транспортом и городским наземным электрическим транспортом в городе Перми;»;</w:t>
      </w:r>
    </w:p>
    <w:p w:rsidR="00A1735C" w:rsidRPr="00A1735C" w:rsidRDefault="00A1735C" w:rsidP="00A173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735C">
        <w:rPr>
          <w:sz w:val="28"/>
          <w:szCs w:val="24"/>
        </w:rPr>
        <w:t xml:space="preserve">1.3 подпункт 3.2.17 </w:t>
      </w:r>
      <w:r w:rsidR="00583044">
        <w:rPr>
          <w:sz w:val="28"/>
          <w:szCs w:val="28"/>
        </w:rPr>
        <w:t>изложить в редакции:</w:t>
      </w:r>
    </w:p>
    <w:p w:rsidR="00A1735C" w:rsidRPr="00A1735C" w:rsidRDefault="002D3DE6" w:rsidP="00A1735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«3.2.17 </w:t>
      </w:r>
      <w:r w:rsidRPr="002D3DE6">
        <w:rPr>
          <w:rFonts w:eastAsia="Calibri"/>
          <w:sz w:val="28"/>
          <w:szCs w:val="28"/>
          <w:lang w:eastAsia="en-US"/>
        </w:rPr>
        <w:t>обеспечивает проведение в соответствии с законодательством контроля за выполнением условий муниципальн</w:t>
      </w:r>
      <w:r>
        <w:rPr>
          <w:rFonts w:eastAsia="Calibri"/>
          <w:sz w:val="28"/>
          <w:szCs w:val="28"/>
          <w:lang w:eastAsia="en-US"/>
        </w:rPr>
        <w:t>ого контракта и (или) свидетель</w:t>
      </w:r>
      <w:r w:rsidRPr="002D3DE6">
        <w:rPr>
          <w:rFonts w:eastAsia="Calibri"/>
          <w:sz w:val="28"/>
          <w:szCs w:val="28"/>
          <w:lang w:eastAsia="en-US"/>
        </w:rPr>
        <w:t>ства об осуществлении перевозок на муниципальных маршрутах регулярных перевозок по регулируемым и нерегулируемым тарифам;».</w:t>
      </w:r>
    </w:p>
    <w:p w:rsidR="002D3DE6" w:rsidRDefault="00A1735C" w:rsidP="00A173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735C">
        <w:rPr>
          <w:rFonts w:eastAsia="Calibri"/>
          <w:sz w:val="28"/>
          <w:szCs w:val="28"/>
          <w:lang w:eastAsia="en-US"/>
        </w:rPr>
        <w:t>2. Внести в решение Пермской городской Думы от 24.05.2016 № 96 «Об</w:t>
      </w:r>
      <w:r w:rsidR="002D3DE6">
        <w:rPr>
          <w:rFonts w:eastAsia="Calibri"/>
          <w:sz w:val="28"/>
          <w:szCs w:val="28"/>
          <w:lang w:eastAsia="en-US"/>
        </w:rPr>
        <w:t> </w:t>
      </w:r>
      <w:r w:rsidRPr="00A1735C">
        <w:rPr>
          <w:rFonts w:eastAsia="Calibri"/>
          <w:sz w:val="28"/>
          <w:szCs w:val="28"/>
          <w:lang w:eastAsia="en-US"/>
        </w:rPr>
        <w:t>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 изменени</w:t>
      </w:r>
      <w:r w:rsidR="002D3DE6">
        <w:rPr>
          <w:rFonts w:eastAsia="Calibri"/>
          <w:sz w:val="28"/>
          <w:szCs w:val="28"/>
          <w:lang w:eastAsia="en-US"/>
        </w:rPr>
        <w:t>я:</w:t>
      </w:r>
    </w:p>
    <w:p w:rsidR="002D3DE6" w:rsidRDefault="002D3DE6" w:rsidP="00A17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D0B">
        <w:rPr>
          <w:sz w:val="28"/>
          <w:szCs w:val="28"/>
        </w:rPr>
        <w:t xml:space="preserve">2.1 в подпункте 3.1 цифры «01.08.2016» </w:t>
      </w:r>
      <w:r>
        <w:rPr>
          <w:sz w:val="28"/>
          <w:szCs w:val="28"/>
        </w:rPr>
        <w:t>заменить цифрами «01.01.2017»;</w:t>
      </w:r>
    </w:p>
    <w:p w:rsidR="002D3DE6" w:rsidRPr="00680D0B" w:rsidRDefault="002D3DE6" w:rsidP="002D3DE6">
      <w:pPr>
        <w:ind w:firstLine="709"/>
        <w:jc w:val="both"/>
        <w:rPr>
          <w:sz w:val="28"/>
          <w:szCs w:val="28"/>
        </w:rPr>
      </w:pPr>
      <w:r w:rsidRPr="00680D0B">
        <w:rPr>
          <w:sz w:val="28"/>
          <w:szCs w:val="28"/>
        </w:rPr>
        <w:t>2.2 в Правилах организации транспортного обслуживания населения автомобильным транспортом и городским наземным электрическим транспортом в</w:t>
      </w:r>
      <w:r>
        <w:rPr>
          <w:sz w:val="28"/>
          <w:szCs w:val="28"/>
        </w:rPr>
        <w:t> </w:t>
      </w:r>
      <w:r w:rsidRPr="00680D0B">
        <w:rPr>
          <w:sz w:val="28"/>
          <w:szCs w:val="28"/>
        </w:rPr>
        <w:t>городе Перми:</w:t>
      </w:r>
    </w:p>
    <w:p w:rsidR="002D3DE6" w:rsidRPr="00680D0B" w:rsidRDefault="002D3DE6" w:rsidP="002D3DE6">
      <w:pPr>
        <w:ind w:firstLine="709"/>
        <w:jc w:val="both"/>
        <w:rPr>
          <w:sz w:val="28"/>
          <w:szCs w:val="28"/>
        </w:rPr>
      </w:pPr>
      <w:r w:rsidRPr="00680D0B">
        <w:rPr>
          <w:sz w:val="28"/>
          <w:szCs w:val="28"/>
        </w:rPr>
        <w:t>2.2.1 в пункте 2.1 слова «общего пользования на территории города» заменить словами «в городе»;</w:t>
      </w:r>
    </w:p>
    <w:p w:rsidR="002D3DE6" w:rsidRDefault="002D3DE6" w:rsidP="002D3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0D0B">
        <w:rPr>
          <w:sz w:val="28"/>
          <w:szCs w:val="28"/>
        </w:rPr>
        <w:t>2.2.2 в пункте 5.3 слова «организатор пассажирских перевозок» заменить словами «орга</w:t>
      </w:r>
      <w:r>
        <w:rPr>
          <w:sz w:val="28"/>
          <w:szCs w:val="28"/>
        </w:rPr>
        <w:t>низатор регулярных перевозок».</w:t>
      </w:r>
    </w:p>
    <w:p w:rsidR="00A1735C" w:rsidRPr="00A1735C" w:rsidRDefault="00600F74" w:rsidP="002D3D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1735C" w:rsidRPr="00A1735C">
        <w:rPr>
          <w:rFonts w:eastAsia="Calibri"/>
          <w:sz w:val="28"/>
          <w:szCs w:val="28"/>
          <w:lang w:eastAsia="en-US"/>
        </w:rPr>
        <w:t xml:space="preserve">. Настоящее решение вступает в силу </w:t>
      </w:r>
      <w:r w:rsidR="002A293B">
        <w:rPr>
          <w:rFonts w:eastAsia="Calibri"/>
          <w:sz w:val="28"/>
          <w:szCs w:val="28"/>
          <w:lang w:eastAsia="en-US"/>
        </w:rPr>
        <w:t>со дня его</w:t>
      </w:r>
      <w:r w:rsidR="00A1735C" w:rsidRPr="00A1735C">
        <w:rPr>
          <w:rFonts w:eastAsia="Calibri"/>
          <w:sz w:val="28"/>
          <w:szCs w:val="28"/>
          <w:lang w:eastAsia="en-US"/>
        </w:rPr>
        <w:t xml:space="preserve"> официального опубликования.</w:t>
      </w:r>
    </w:p>
    <w:p w:rsidR="00A1735C" w:rsidRPr="00A1735C" w:rsidRDefault="00600F74" w:rsidP="00A1735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1735C" w:rsidRPr="00A1735C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735C" w:rsidRPr="00A1735C" w:rsidRDefault="00600F74" w:rsidP="00A1735C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600F74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местному самоуправлению и регламенту и комитет Пермской городской Думы по городскому хозяйству.</w:t>
      </w:r>
    </w:p>
    <w:p w:rsidR="00600F74" w:rsidRDefault="00600F74" w:rsidP="00600F74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600F74" w:rsidRDefault="00600F74" w:rsidP="00600F74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Ю.А.Уткин</w:t>
      </w:r>
    </w:p>
    <w:p w:rsidR="00DB3FE4" w:rsidRDefault="00600F74" w:rsidP="005576DC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</w:t>
      </w:r>
      <w:r w:rsidR="005576DC"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 города Перми</w:t>
      </w:r>
      <w:r w:rsidR="005576DC">
        <w:rPr>
          <w:rFonts w:eastAsia="Arial Unicode MS"/>
          <w:sz w:val="28"/>
          <w:szCs w:val="28"/>
        </w:rPr>
        <w:tab/>
      </w:r>
      <w:r w:rsidR="005576DC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Д.И.Самойлов</w:t>
      </w:r>
    </w:p>
    <w:p w:rsidR="0005527C" w:rsidRPr="00600F74" w:rsidRDefault="0005527C" w:rsidP="005576DC">
      <w:pPr>
        <w:spacing w:before="720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D2CE6" wp14:editId="13A04A53">
                <wp:simplePos x="0" y="0"/>
                <wp:positionH relativeFrom="column">
                  <wp:posOffset>4445</wp:posOffset>
                </wp:positionH>
                <wp:positionV relativeFrom="paragraph">
                  <wp:posOffset>620394</wp:posOffset>
                </wp:positionV>
                <wp:extent cx="6372860" cy="61277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>
                            <w:r>
                              <w:t>Верно</w:t>
                            </w:r>
                          </w:p>
                          <w:p w:rsidR="0005527C" w:rsidRDefault="0005527C" w:rsidP="0005527C">
                            <w:r>
                              <w:t>Консультант</w:t>
                            </w:r>
                          </w:p>
                          <w:p w:rsidR="0005527C" w:rsidRDefault="0005527C" w:rsidP="0005527C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05527C" w:rsidRDefault="0005527C" w:rsidP="0005527C">
                            <w:r>
                              <w:t>Пермской городской Думы</w:t>
                            </w:r>
                          </w:p>
                          <w:p w:rsidR="0005527C" w:rsidRDefault="0005527C" w:rsidP="0005527C">
                            <w:r>
                              <w:t xml:space="preserve">       .10.2016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05527C" w:rsidRDefault="0005527C" w:rsidP="0005527C"/>
                          <w:p w:rsidR="0005527C" w:rsidRDefault="0005527C" w:rsidP="0005527C"/>
                          <w:p w:rsidR="0005527C" w:rsidRDefault="0005527C" w:rsidP="000552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D2CE6" id="Text Box 1025" o:spid="_x0000_s1029" type="#_x0000_t202" style="position:absolute;margin-left:.35pt;margin-top:48.85pt;width:501.8pt;height:4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oI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" stroked="f">
                <v:textbox inset="0,0,0,0">
                  <w:txbxContent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  <w:p w:rsidR="0005527C" w:rsidRDefault="0005527C" w:rsidP="0005527C">
                      <w:r>
                        <w:t>Верно</w:t>
                      </w:r>
                    </w:p>
                    <w:p w:rsidR="0005527C" w:rsidRDefault="0005527C" w:rsidP="0005527C">
                      <w:r>
                        <w:t>Консультант</w:t>
                      </w:r>
                    </w:p>
                    <w:p w:rsidR="0005527C" w:rsidRDefault="0005527C" w:rsidP="0005527C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05527C" w:rsidRDefault="0005527C" w:rsidP="0005527C">
                      <w:r>
                        <w:t>Пермской городской Думы</w:t>
                      </w:r>
                    </w:p>
                    <w:p w:rsidR="0005527C" w:rsidRDefault="0005527C" w:rsidP="0005527C">
                      <w:r>
                        <w:t xml:space="preserve">       .10.2016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05527C" w:rsidRDefault="0005527C" w:rsidP="0005527C"/>
                    <w:p w:rsidR="0005527C" w:rsidRDefault="0005527C" w:rsidP="0005527C"/>
                    <w:p w:rsidR="0005527C" w:rsidRDefault="0005527C" w:rsidP="0005527C"/>
                  </w:txbxContent>
                </v:textbox>
              </v:shape>
            </w:pict>
          </mc:Fallback>
        </mc:AlternateContent>
      </w:r>
    </w:p>
    <w:sectPr w:rsidR="0005527C" w:rsidRPr="00600F7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527C">
      <w:rPr>
        <w:noProof/>
        <w:snapToGrid w:val="0"/>
        <w:sz w:val="16"/>
      </w:rPr>
      <w:t>23.11.2016 17:37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527C">
      <w:rPr>
        <w:noProof/>
        <w:snapToGrid w:val="0"/>
        <w:sz w:val="16"/>
      </w:rPr>
      <w:t>Решение № 252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013454828"/>
      <w:docPartObj>
        <w:docPartGallery w:val="Page Numbers (Top of Page)"/>
        <w:docPartUnique/>
      </w:docPartObj>
    </w:sdtPr>
    <w:sdtEndPr/>
    <w:sdtContent>
      <w:p w:rsidR="00600F74" w:rsidRPr="00600F74" w:rsidRDefault="00600F74">
        <w:pPr>
          <w:pStyle w:val="aa"/>
          <w:jc w:val="center"/>
          <w:rPr>
            <w:sz w:val="28"/>
            <w:szCs w:val="28"/>
          </w:rPr>
        </w:pPr>
        <w:r w:rsidRPr="00600F74">
          <w:rPr>
            <w:sz w:val="28"/>
            <w:szCs w:val="28"/>
          </w:rPr>
          <w:fldChar w:fldCharType="begin"/>
        </w:r>
        <w:r w:rsidRPr="00600F74">
          <w:rPr>
            <w:sz w:val="28"/>
            <w:szCs w:val="28"/>
          </w:rPr>
          <w:instrText>PAGE   \* MERGEFORMAT</w:instrText>
        </w:r>
        <w:r w:rsidRPr="00600F74">
          <w:rPr>
            <w:sz w:val="28"/>
            <w:szCs w:val="28"/>
          </w:rPr>
          <w:fldChar w:fldCharType="separate"/>
        </w:r>
        <w:r w:rsidR="0005527C">
          <w:rPr>
            <w:noProof/>
            <w:sz w:val="28"/>
            <w:szCs w:val="28"/>
          </w:rPr>
          <w:t>1</w:t>
        </w:r>
        <w:r w:rsidRPr="00600F7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1r6vg164RBsZbzYmVtAlSXYrQvzsIOMLMDELwmvudkC2GcS7HyCfKp1gAFjwjQu7MRglSvQwoOFNAd2YBJNqA==" w:salt="4ZasJ6XmH3gZM4axuNYT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27C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293B"/>
    <w:rsid w:val="002C6299"/>
    <w:rsid w:val="002D0B07"/>
    <w:rsid w:val="002D3DE6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76DC"/>
    <w:rsid w:val="00561294"/>
    <w:rsid w:val="00573676"/>
    <w:rsid w:val="00583044"/>
    <w:rsid w:val="00595DE0"/>
    <w:rsid w:val="005B4FD6"/>
    <w:rsid w:val="005C3F95"/>
    <w:rsid w:val="005D6CC4"/>
    <w:rsid w:val="005F1108"/>
    <w:rsid w:val="00600F74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35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E04745D-BDA6-4E32-9304-CAECA870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pple-converted-space">
    <w:name w:val="apple-converted-space"/>
    <w:basedOn w:val="a0"/>
    <w:rsid w:val="0005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0530-6FBF-46C0-8309-999B6864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2016-11-23T12:37:00Z</cp:lastPrinted>
  <dcterms:created xsi:type="dcterms:W3CDTF">2016-10-11T10:32:00Z</dcterms:created>
  <dcterms:modified xsi:type="dcterms:W3CDTF">2016-11-23T12:38:00Z</dcterms:modified>
</cp:coreProperties>
</file>