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7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63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7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636E">
                        <w:rPr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7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7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50FF" w:rsidRDefault="006C50FF" w:rsidP="00A2636E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инвестиционных проектов в городе Перми в 2016 году</w:t>
      </w:r>
    </w:p>
    <w:p w:rsidR="006C50FF" w:rsidRDefault="006C50FF" w:rsidP="006C50FF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Заслушав и обсудив информа</w:t>
      </w:r>
      <w:r w:rsidR="00E67D2F">
        <w:rPr>
          <w:bCs/>
          <w:iCs/>
          <w:sz w:val="28"/>
          <w:szCs w:val="28"/>
        </w:rPr>
        <w:t xml:space="preserve">цию администрации города Перми </w:t>
      </w:r>
      <w:r>
        <w:rPr>
          <w:bCs/>
          <w:iCs/>
          <w:sz w:val="28"/>
          <w:szCs w:val="28"/>
        </w:rPr>
        <w:t>о</w:t>
      </w:r>
      <w:r w:rsidR="00E67D2F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реализации инвестиционных проектов в городе Перми в 2016 году,</w:t>
      </w:r>
    </w:p>
    <w:p w:rsidR="006C50FF" w:rsidRDefault="006C50FF" w:rsidP="006C50FF">
      <w:pPr>
        <w:jc w:val="center"/>
        <w:rPr>
          <w:b/>
          <w:sz w:val="28"/>
          <w:szCs w:val="28"/>
        </w:rPr>
      </w:pPr>
    </w:p>
    <w:p w:rsidR="006C50FF" w:rsidRDefault="006C50FF" w:rsidP="006C50FF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6C50FF" w:rsidRDefault="006C50FF" w:rsidP="006C50FF">
      <w:pPr>
        <w:jc w:val="center"/>
        <w:rPr>
          <w:b/>
          <w:sz w:val="28"/>
          <w:szCs w:val="28"/>
        </w:rPr>
      </w:pPr>
    </w:p>
    <w:p w:rsidR="006C50FF" w:rsidRDefault="006C50FF" w:rsidP="00A2636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Информацию принять к сведению.</w:t>
      </w:r>
    </w:p>
    <w:p w:rsidR="006C50FF" w:rsidRDefault="006C50FF" w:rsidP="00A263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Рекомендовать администрации города Перми</w:t>
      </w:r>
      <w:r>
        <w:rPr>
          <w:bCs/>
          <w:iCs/>
          <w:sz w:val="28"/>
          <w:szCs w:val="28"/>
        </w:rPr>
        <w:t xml:space="preserve"> </w:t>
      </w:r>
      <w:r w:rsidR="00E67D2F">
        <w:rPr>
          <w:bCs/>
          <w:iCs/>
          <w:sz w:val="28"/>
          <w:szCs w:val="28"/>
        </w:rPr>
        <w:t xml:space="preserve">до 01.06.2017 </w:t>
      </w:r>
      <w:r>
        <w:rPr>
          <w:bCs/>
          <w:iCs/>
          <w:sz w:val="28"/>
          <w:szCs w:val="28"/>
        </w:rPr>
        <w:t>представить в</w:t>
      </w:r>
      <w:r w:rsidR="00E67D2F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Пермскую городскую Думу оценку эффективности реализации инвестиционных проектов администрации города Перми в 2016 году </w:t>
      </w:r>
      <w:r w:rsidR="00E67D2F">
        <w:rPr>
          <w:bCs/>
          <w:iCs/>
          <w:sz w:val="28"/>
          <w:szCs w:val="28"/>
        </w:rPr>
        <w:t>в соответствии с порядком</w:t>
      </w:r>
      <w:r>
        <w:rPr>
          <w:bCs/>
          <w:iCs/>
          <w:sz w:val="28"/>
          <w:szCs w:val="28"/>
        </w:rPr>
        <w:t>, установленным правовыми актами администрации города Перми.</w:t>
      </w:r>
    </w:p>
    <w:p w:rsidR="006C50FF" w:rsidRDefault="006C50FF" w:rsidP="00A2636E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Контроль за исполнением </w:t>
      </w:r>
      <w:r w:rsidR="00E67D2F">
        <w:rPr>
          <w:bCs/>
          <w:iCs/>
          <w:sz w:val="28"/>
          <w:szCs w:val="28"/>
        </w:rPr>
        <w:t xml:space="preserve">настоящего </w:t>
      </w:r>
      <w:r>
        <w:rPr>
          <w:bCs/>
          <w:iCs/>
          <w:sz w:val="28"/>
          <w:szCs w:val="28"/>
        </w:rPr>
        <w:t xml:space="preserve">решения возложить на комитет Пермской городской Думы по инвестициям и управлению муниципальными ресурсами. </w:t>
      </w:r>
    </w:p>
    <w:p w:rsidR="00A2636E" w:rsidRDefault="006C50FF" w:rsidP="00A2636E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6C50FF" w:rsidRDefault="006C50FF" w:rsidP="006C50FF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9E1FC0" w:rsidRDefault="00A2636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0CAE8" wp14:editId="4C44CF57">
                <wp:simplePos x="0" y="0"/>
                <wp:positionH relativeFrom="column">
                  <wp:posOffset>54481</wp:posOffset>
                </wp:positionH>
                <wp:positionV relativeFrom="paragraph">
                  <wp:posOffset>135625</wp:posOffset>
                </wp:positionV>
                <wp:extent cx="6372860" cy="981919"/>
                <wp:effectExtent l="0" t="0" r="8890" b="889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81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6C50FF" w:rsidRDefault="006C50FF" w:rsidP="00DF55C7"/>
                          <w:p w:rsidR="006C50FF" w:rsidRDefault="006C50FF" w:rsidP="00DF55C7"/>
                          <w:p w:rsidR="006C50FF" w:rsidRDefault="006C50FF" w:rsidP="00DF55C7"/>
                          <w:p w:rsidR="006C50FF" w:rsidRDefault="006C50FF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CAE8" id="Text Box 1025" o:spid="_x0000_s1029" type="#_x0000_t202" style="position:absolute;margin-left:4.3pt;margin-top:10.7pt;width:501.8pt;height:77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gXgw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6C50FF" w:rsidRDefault="006C50FF" w:rsidP="00DF55C7"/>
                    <w:p w:rsidR="006C50FF" w:rsidRDefault="006C50FF" w:rsidP="00DF55C7"/>
                    <w:p w:rsidR="006C50FF" w:rsidRDefault="006C50FF" w:rsidP="00DF55C7"/>
                    <w:p w:rsidR="006C50FF" w:rsidRDefault="006C50FF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636E">
      <w:rPr>
        <w:noProof/>
        <w:snapToGrid w:val="0"/>
        <w:sz w:val="16"/>
      </w:rPr>
      <w:t>25.01.2017 13:25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636E">
      <w:rPr>
        <w:noProof/>
        <w:snapToGrid w:val="0"/>
        <w:sz w:val="16"/>
      </w:rPr>
      <w:t>решение №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KAl3cfKGj4NK4ogV1Do3K5chIuY6DwcfdkgJBuJWJIclnCp4gpQgdXjMllsodpXm1N3q+BBXZi6+KGXKvsNTA==" w:salt="x1ayFC8/Jo5cqSqxTz69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0F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636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67D2F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A54BD6A-ACEA-4184-B023-68321DD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2017-01-25T08:25:00Z</cp:lastPrinted>
  <dcterms:created xsi:type="dcterms:W3CDTF">2016-10-11T10:32:00Z</dcterms:created>
  <dcterms:modified xsi:type="dcterms:W3CDTF">2017-01-25T08:26:00Z</dcterms:modified>
</cp:coreProperties>
</file>