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3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 ПОСТАНОВЛЕНИЯ АДМИНИСТРАЦИИ ГОРОДА ПЕРМИ</w:t>
      </w:r>
    </w:p>
    <w:p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Регламент работы по рассмотрению обращений граждан в администрации города Перми, утвержденном постановлением администрации города Перми от 06.06.2011 № 260 </w:t>
      </w:r>
    </w:p>
    <w:p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регламента работы по рассмотрению обращений граждан  </w:t>
      </w:r>
    </w:p>
    <w:p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 администрации города Перми»</w:t>
      </w:r>
    </w:p>
    <w:p>
      <w:pPr>
        <w:pStyle w:val="a3"/>
        <w:jc w:val="center"/>
        <w:rPr>
          <w:sz w:val="28"/>
          <w:szCs w:val="28"/>
        </w:rPr>
      </w:pPr>
    </w:p>
    <w:p>
      <w:pPr>
        <w:pStyle w:val="a3"/>
        <w:jc w:val="both"/>
        <w:rPr>
          <w:sz w:val="28"/>
          <w:szCs w:val="28"/>
        </w:rPr>
      </w:pPr>
      <w:r>
        <w:rPr>
          <w:color w:val="4C4C4C"/>
          <w:sz w:val="28"/>
          <w:szCs w:val="28"/>
        </w:rPr>
        <w:t xml:space="preserve">        В целях </w:t>
      </w:r>
      <w:r>
        <w:rPr>
          <w:sz w:val="28"/>
          <w:szCs w:val="28"/>
        </w:rPr>
        <w:t>приведения правовых актов администрации города Перми в</w:t>
      </w:r>
      <w:r>
        <w:t xml:space="preserve"> </w:t>
      </w:r>
      <w:r>
        <w:rPr>
          <w:sz w:val="28"/>
          <w:szCs w:val="28"/>
        </w:rPr>
        <w:t xml:space="preserve">соответствие с действующим законодательством </w:t>
      </w:r>
    </w:p>
    <w:p>
      <w:pPr>
        <w:pStyle w:val="a3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администрация города Перми постановляет: </w:t>
      </w:r>
    </w:p>
    <w:p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1.Внести </w:t>
      </w:r>
      <w:proofErr w:type="gramStart"/>
      <w:r>
        <w:rPr>
          <w:sz w:val="28"/>
          <w:szCs w:val="28"/>
        </w:rPr>
        <w:t>в  Регламент</w:t>
      </w:r>
      <w:proofErr w:type="gramEnd"/>
      <w:r>
        <w:rPr>
          <w:sz w:val="28"/>
          <w:szCs w:val="28"/>
        </w:rPr>
        <w:t xml:space="preserve"> работы по рассмотрению обращений граждан в </w:t>
      </w:r>
    </w:p>
    <w:p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Перми, утвержденном постановлением администрации города Перми от 06.06.2011 № 260 </w:t>
      </w:r>
      <w:proofErr w:type="gramStart"/>
      <w:r>
        <w:rPr>
          <w:sz w:val="28"/>
          <w:szCs w:val="28"/>
        </w:rPr>
        <w:t>( в</w:t>
      </w:r>
      <w:proofErr w:type="gramEnd"/>
      <w:r>
        <w:rPr>
          <w:sz w:val="28"/>
          <w:szCs w:val="28"/>
        </w:rPr>
        <w:t xml:space="preserve"> ред. от 06.12.2012 № 868, от 30.04.2013 № 343, от 09.08.2013 № 643, от 10.07.2014 № 455, от 25.12.2014 № 1048, от 02.07. 2015 № 433, от 31.12.2015 № 1146, от 04.07.2016 № 467, от 17.10.2016 № 855) следующие изменения:</w:t>
      </w:r>
    </w:p>
    <w:p>
      <w:pPr>
        <w:pStyle w:val="a3"/>
        <w:jc w:val="both"/>
        <w:rPr>
          <w:color w:val="4C4C4C"/>
          <w:sz w:val="28"/>
          <w:szCs w:val="28"/>
        </w:rPr>
      </w:pPr>
      <w:r>
        <w:rPr>
          <w:sz w:val="28"/>
          <w:szCs w:val="28"/>
        </w:rPr>
        <w:t xml:space="preserve">    1.1. </w:t>
      </w:r>
      <w:r>
        <w:rPr>
          <w:color w:val="4C4C4C"/>
          <w:sz w:val="28"/>
          <w:szCs w:val="28"/>
        </w:rPr>
        <w:t>в пункте 1.4 слова «глава администрации города Перми» заменить словами «Глава города Перми»;</w:t>
      </w:r>
    </w:p>
    <w:p>
      <w:pPr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   1.2. в абзаце девятом пункта 1.11 слова «сайт Главы города» и «сайт Пермской городской Думы» заменить словами «сайт города Перми»;</w:t>
      </w:r>
    </w:p>
    <w:p>
      <w:pPr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   1.3. пункт 2.5.5   изложить в следующей редакции:</w:t>
      </w:r>
    </w:p>
    <w:p>
      <w:pPr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   «2.5.5.срок исполнения обращений граждан, поступивших из </w:t>
      </w:r>
      <w:r>
        <w:rPr>
          <w:color w:val="4C4C4C"/>
          <w:sz w:val="28"/>
          <w:szCs w:val="28"/>
          <w:lang w:val="en-US"/>
        </w:rPr>
        <w:t>call</w:t>
      </w:r>
      <w:r>
        <w:rPr>
          <w:color w:val="4C4C4C"/>
          <w:sz w:val="28"/>
          <w:szCs w:val="28"/>
        </w:rPr>
        <w:t>-центра города Перми и зарегистрированных через информационную систему персональных данных администрации города Перми «Обращения жителей»</w:t>
      </w:r>
    </w:p>
    <w:p>
      <w:pPr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>в отделе по работе с обращениями граждан администрации города Перми, составляет 7 дней;</w:t>
      </w:r>
    </w:p>
    <w:p>
      <w:pPr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   1.4.  пункт 2.5.6 признать утратившим силу;</w:t>
      </w:r>
    </w:p>
    <w:p>
      <w:pPr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   1.5. в абзаце втором пункта 3.1.1.7 слова «главе администрации города Перми» заменить на слова «Главе города Перми»;     </w:t>
      </w:r>
    </w:p>
    <w:p>
      <w:pPr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   1.6. в абзацах четвертом, девятом пункта 3.1.1.7 слова «Главой города Перми» признать утратившими силу;</w:t>
      </w:r>
    </w:p>
    <w:p>
      <w:pPr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   1.7. в абзаце четырнадцатом пункта 3.1.1.7 слова «с сайта Главы города Перми» заменить на слова «из </w:t>
      </w:r>
      <w:r>
        <w:rPr>
          <w:color w:val="4C4C4C"/>
          <w:sz w:val="28"/>
          <w:szCs w:val="28"/>
          <w:lang w:val="en-US"/>
        </w:rPr>
        <w:t>call</w:t>
      </w:r>
      <w:r>
        <w:rPr>
          <w:color w:val="4C4C4C"/>
          <w:sz w:val="28"/>
          <w:szCs w:val="28"/>
        </w:rPr>
        <w:t>-</w:t>
      </w:r>
      <w:proofErr w:type="gramStart"/>
      <w:r>
        <w:rPr>
          <w:color w:val="4C4C4C"/>
          <w:sz w:val="28"/>
          <w:szCs w:val="28"/>
        </w:rPr>
        <w:t>центра  города</w:t>
      </w:r>
      <w:proofErr w:type="gramEnd"/>
      <w:r>
        <w:rPr>
          <w:color w:val="4C4C4C"/>
          <w:sz w:val="28"/>
          <w:szCs w:val="28"/>
        </w:rPr>
        <w:t xml:space="preserve"> Перми»;</w:t>
      </w:r>
    </w:p>
    <w:p>
      <w:pPr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   1.8. в пункте 3.1.3.5 слова «главе администрации города Перми» заменить на слова «Главе города Перми»;    </w:t>
      </w:r>
    </w:p>
    <w:p>
      <w:pPr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   1.9. пункт 3.2.1.6 изложить в следующей редакции:</w:t>
      </w:r>
    </w:p>
    <w:p>
      <w:pPr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   «3.2.1.6.  личный прием граждан осуществляется в порядке очередности по предъявлении документа, удостоверяющего личность, на основании которого помощником руководителя администрации города Перми либо уполномоченным лицом оформляется карточка личного приема гражданина, включающая информацию:</w:t>
      </w:r>
    </w:p>
    <w:p>
      <w:pPr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      Впервые или повторно принимает участие гражданин в приеме;</w:t>
      </w:r>
    </w:p>
    <w:p>
      <w:pPr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      дату приема;</w:t>
      </w:r>
    </w:p>
    <w:p>
      <w:pPr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      Ф.И.О. руководителя администрации города Перми, ведущего прием;</w:t>
      </w:r>
    </w:p>
    <w:p>
      <w:pPr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lastRenderedPageBreak/>
        <w:t xml:space="preserve">       Ф.И.О. должностных лиц, присутствующих при рассмотрении обращения на приеме;</w:t>
      </w:r>
    </w:p>
    <w:p>
      <w:pPr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      Ф.И.О. (полностью) обратившихся граждан;</w:t>
      </w:r>
    </w:p>
    <w:p>
      <w:pPr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      адрес заявителя и телефон;</w:t>
      </w:r>
    </w:p>
    <w:p>
      <w:pPr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      краткое содержание обращения (при повторном обращении указывается результат рассмотрения предыдущего обращения);</w:t>
      </w:r>
    </w:p>
    <w:p>
      <w:pPr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       результат рассмотрения;</w:t>
      </w:r>
    </w:p>
    <w:p>
      <w:pPr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       отметку о выполнении поручения;</w:t>
      </w:r>
    </w:p>
    <w:p>
      <w:pPr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       подпись руководителя администрации города Перми, ведущего прием.</w:t>
      </w:r>
    </w:p>
    <w:p>
      <w:pPr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       Принятое в ходе личного приема письменное обращение регистрируется, учитывается и рассматривается в установленном порядке.  </w:t>
      </w:r>
    </w:p>
    <w:p>
      <w:pPr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      По окончании приема помощники руководителей администрации города Перми записывают в карточку результат рассмотрения обращения и своевременно представляют ее для регистрации в установленном порядке»;</w:t>
      </w:r>
    </w:p>
    <w:p>
      <w:pPr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     1.10. в абзаце первом пункта 3.2.1.7 слова «главой администрации города Перми» заменить на слова «Главой города Перми»;     </w:t>
      </w:r>
    </w:p>
    <w:p>
      <w:pPr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     1.11. в абзаце первом пункта 3.2.1.8 слова «с главой администрации города Перми» заменить на слова «с Главой города Перми»;     </w:t>
      </w:r>
    </w:p>
    <w:p>
      <w:pPr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     1.12. в абзаце пятом пункта 3.4. слова «главе администрации города </w:t>
      </w:r>
      <w:proofErr w:type="gramStart"/>
      <w:r>
        <w:rPr>
          <w:color w:val="4C4C4C"/>
          <w:sz w:val="28"/>
          <w:szCs w:val="28"/>
        </w:rPr>
        <w:t>Перми»  заменить</w:t>
      </w:r>
      <w:proofErr w:type="gramEnd"/>
      <w:r>
        <w:rPr>
          <w:color w:val="4C4C4C"/>
          <w:sz w:val="28"/>
          <w:szCs w:val="28"/>
        </w:rPr>
        <w:t xml:space="preserve"> на слова «Главе города Перми».     </w:t>
      </w:r>
    </w:p>
    <w:p>
      <w:pPr>
        <w:jc w:val="both"/>
        <w:rPr>
          <w:sz w:val="28"/>
          <w:szCs w:val="28"/>
        </w:rPr>
      </w:pPr>
      <w:r>
        <w:rPr>
          <w:color w:val="4C4C4C"/>
          <w:sz w:val="28"/>
          <w:szCs w:val="28"/>
        </w:rPr>
        <w:t xml:space="preserve">       2</w:t>
      </w:r>
      <w:r>
        <w:rPr>
          <w:sz w:val="28"/>
          <w:szCs w:val="28"/>
        </w:rPr>
        <w:t>. Настоящее постановление вступает в силу с даты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>
      <w:pPr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      4. Контроль за исполнением постановления возложить на руководителя аппарата администрации города Перми Анисимову Е.Л.</w:t>
      </w:r>
    </w:p>
    <w:p>
      <w:pPr>
        <w:jc w:val="both"/>
        <w:rPr>
          <w:color w:val="4C4C4C"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Глава  города</w:t>
      </w:r>
      <w:proofErr w:type="gramEnd"/>
      <w:r>
        <w:rPr>
          <w:sz w:val="28"/>
          <w:szCs w:val="28"/>
        </w:rPr>
        <w:t xml:space="preserve"> Перми                                                                                   </w:t>
      </w:r>
      <w:proofErr w:type="spellStart"/>
      <w:r>
        <w:rPr>
          <w:sz w:val="28"/>
          <w:szCs w:val="28"/>
        </w:rPr>
        <w:t>Д.И.Самойлов</w:t>
      </w:r>
      <w:proofErr w:type="spellEnd"/>
      <w:r>
        <w:rPr>
          <w:sz w:val="28"/>
          <w:szCs w:val="28"/>
        </w:rPr>
        <w:t xml:space="preserve">   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D1263"/>
    <w:multiLevelType w:val="multilevel"/>
    <w:tmpl w:val="5418AD38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B3849-4E55-4DC0-997A-20BCA8CE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5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Каменских Светлана Васильевна</dc:creator>
  <cp:lastModifiedBy>Стампель Наталья Николаевна</cp:lastModifiedBy>
  <cp:revision>2</cp:revision>
  <cp:lastPrinted>2017-02-07T09:37:00Z</cp:lastPrinted>
  <dcterms:created xsi:type="dcterms:W3CDTF">2017-02-08T07:13:00Z</dcterms:created>
  <dcterms:modified xsi:type="dcterms:W3CDTF">2017-02-08T07:13:00Z</dcterms:modified>
</cp:coreProperties>
</file>