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AB" w:rsidRPr="00B57CC8" w:rsidRDefault="00413BD6" w:rsidP="00EF38AB">
      <w:pPr>
        <w:pStyle w:val="a6"/>
        <w:suppressAutoHyphens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3.7pt;margin-top:167.25pt;width:229.6pt;height:87.3pt;z-index:-251648000;mso-position-horizontal-relative:page;mso-position-vertical-relative:page" wrapcoords="0 0 21600 0 21600 21600 0 21600 0 0" filled="f" stroked="f">
            <v:textbox inset="0,0,0,0">
              <w:txbxContent>
                <w:p w:rsidR="00A22B48" w:rsidRPr="00064284" w:rsidRDefault="00A22B48" w:rsidP="00EF38AB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Порядок принятия решений о разработке </w:t>
                  </w:r>
                  <w:r>
                    <w:rPr>
                      <w:b/>
                    </w:rPr>
                    <w:br/>
                    <w:t xml:space="preserve">муниципальных программ, </w:t>
                  </w:r>
                  <w:r>
                    <w:rPr>
                      <w:b/>
                    </w:rPr>
                    <w:br/>
                    <w:t xml:space="preserve">их формирования и реализации, утвержденный постановлением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  <w:t>от 25.09.2013 № 781</w:t>
                  </w:r>
                </w:p>
                <w:p w:rsidR="00A22B48" w:rsidRPr="001D2C64" w:rsidRDefault="00A22B48" w:rsidP="00EF38AB">
                  <w:pPr>
                    <w:pStyle w:val="a5"/>
                    <w:suppressAutoHyphens/>
                    <w:spacing w:line="240" w:lineRule="exac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3" type="#_x0000_t202" style="position:absolute;left:0;text-align:left;margin-left:436.95pt;margin-top:118.25pt;width:135.45pt;height:15.6pt;z-index:251667456;mso-position-horizontal-relative:page;mso-position-vertical-relative:page" filled="f" stroked="f">
            <v:textbox inset="0,0,0,0">
              <w:txbxContent>
                <w:p w:rsidR="00A22B48" w:rsidRPr="002E71C2" w:rsidRDefault="00413BD6" w:rsidP="00EF38AB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r w:rsidR="00A22B48">
                    <w:t>Рег.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70.9pt;margin-top:118.25pt;width:70.85pt;height:15.6pt;z-index:251666432;mso-position-horizontal-relative:page;mso-position-vertical-relative:page" filled="f" stroked="f">
            <v:textbox inset="0,0,0,0">
              <w:txbxContent>
                <w:p w:rsidR="00A22B48" w:rsidRPr="002E71C2" w:rsidRDefault="00413BD6" w:rsidP="00EF38AB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 w:rsidR="00A22B48">
                    <w:t>Дата рег.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EF38AB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05C" w:rsidRDefault="00EF38AB" w:rsidP="00EF38AB">
      <w:pPr>
        <w:pStyle w:val="a6"/>
        <w:suppressAutoHyphens/>
        <w:spacing w:line="240" w:lineRule="auto"/>
        <w:ind w:firstLine="540"/>
      </w:pPr>
      <w:r>
        <w:t xml:space="preserve">В целях повышения эффективности использования бюджетных средств, </w:t>
      </w:r>
      <w:r>
        <w:br/>
        <w:t xml:space="preserve">совершенствования механизмов программно-целевого метода бюджетного планирования </w:t>
      </w:r>
    </w:p>
    <w:p w:rsidR="00EF38AB" w:rsidRDefault="00EF38AB" w:rsidP="00EF38AB">
      <w:pPr>
        <w:pStyle w:val="a6"/>
        <w:suppressAutoHyphens/>
        <w:spacing w:line="240" w:lineRule="auto"/>
        <w:ind w:firstLine="540"/>
      </w:pPr>
      <w:r w:rsidRPr="003E3441">
        <w:t>администрация города Перми ПОСТАНОВЛЯЕТ:</w:t>
      </w:r>
    </w:p>
    <w:p w:rsidR="00EF38AB" w:rsidRDefault="00EF38AB" w:rsidP="00EF38AB">
      <w:pPr>
        <w:pStyle w:val="ConsPlusNormal"/>
        <w:ind w:firstLine="540"/>
        <w:jc w:val="both"/>
        <w:rPr>
          <w:rFonts w:eastAsia="Calibri"/>
        </w:rPr>
      </w:pPr>
      <w:r w:rsidRPr="00667875">
        <w:rPr>
          <w:rFonts w:eastAsia="Calibri"/>
        </w:rPr>
        <w:t xml:space="preserve">1. </w:t>
      </w:r>
      <w:r>
        <w:rPr>
          <w:rFonts w:eastAsia="Calibri"/>
        </w:rPr>
        <w:t>Утвердить прилагаемые изменения</w:t>
      </w:r>
      <w:r w:rsidRPr="00667875">
        <w:rPr>
          <w:rFonts w:eastAsia="Calibri"/>
        </w:rPr>
        <w:t xml:space="preserve"> в </w:t>
      </w:r>
      <w:r w:rsidRPr="0053382F">
        <w:rPr>
          <w:rFonts w:eastAsia="Calibri"/>
        </w:rPr>
        <w:t>Поряд</w:t>
      </w:r>
      <w:r>
        <w:rPr>
          <w:rFonts w:eastAsia="Calibri"/>
        </w:rPr>
        <w:t>ок</w:t>
      </w:r>
      <w:r w:rsidRPr="0053382F">
        <w:rPr>
          <w:rFonts w:eastAsia="Calibri"/>
        </w:rPr>
        <w:t xml:space="preserve"> </w:t>
      </w:r>
      <w:r>
        <w:rPr>
          <w:rFonts w:eastAsia="Calibri"/>
        </w:rPr>
        <w:t xml:space="preserve">принятия решений </w:t>
      </w:r>
      <w:r w:rsidRPr="0011780C">
        <w:rPr>
          <w:rFonts w:eastAsia="Calibri"/>
        </w:rPr>
        <w:br/>
      </w:r>
      <w:r>
        <w:rPr>
          <w:rFonts w:eastAsia="Calibri"/>
        </w:rPr>
        <w:t xml:space="preserve">о </w:t>
      </w:r>
      <w:r w:rsidRPr="0053382F">
        <w:rPr>
          <w:rFonts w:eastAsia="Calibri"/>
        </w:rPr>
        <w:t>разработк</w:t>
      </w:r>
      <w:r>
        <w:rPr>
          <w:rFonts w:eastAsia="Calibri"/>
        </w:rPr>
        <w:t xml:space="preserve">е муниципальных программ, их формирования и реализации, утвержденный постановлением администрации города Перми от 25 сентября 2013 г. № 781 </w:t>
      </w:r>
      <w:r w:rsidRPr="00282F0F">
        <w:t>(в ред.</w:t>
      </w:r>
      <w:r w:rsidR="006929C7">
        <w:t xml:space="preserve"> </w:t>
      </w:r>
      <w:r w:rsidRPr="009B249D">
        <w:t>от 31.12.2013</w:t>
      </w:r>
      <w:r>
        <w:t xml:space="preserve"> </w:t>
      </w:r>
      <w:r w:rsidRPr="009B249D">
        <w:t>№</w:t>
      </w:r>
      <w:r>
        <w:t xml:space="preserve"> </w:t>
      </w:r>
      <w:r w:rsidRPr="009B249D">
        <w:t xml:space="preserve">1283, от 28.02.2014 № 129, от 01.07.2014 № 433, </w:t>
      </w:r>
      <w:r w:rsidRPr="0011780C">
        <w:br/>
      </w:r>
      <w:r w:rsidRPr="009B249D">
        <w:t>от 16.12.2014</w:t>
      </w:r>
      <w:r>
        <w:t xml:space="preserve"> </w:t>
      </w:r>
      <w:r w:rsidRPr="009B249D">
        <w:t>№ 986, от 28.01.2015 № 52</w:t>
      </w:r>
      <w:r>
        <w:t>, от 29.06.2015 № 423, от 19.08.2015 № 576, от 30.09.2015 № 697,</w:t>
      </w:r>
      <w:r w:rsidRPr="00357179">
        <w:t xml:space="preserve"> от 21.03.2016</w:t>
      </w:r>
      <w:r>
        <w:t xml:space="preserve"> №</w:t>
      </w:r>
      <w:r w:rsidRPr="00357179">
        <w:t xml:space="preserve"> 185</w:t>
      </w:r>
      <w:r>
        <w:t>, от 27.07.2016 № 535,</w:t>
      </w:r>
      <w:r w:rsidRPr="00DD7DBC">
        <w:t xml:space="preserve"> </w:t>
      </w:r>
      <w:r>
        <w:t xml:space="preserve">от 06.12.2016 </w:t>
      </w:r>
      <w:r w:rsidRPr="00C834B2">
        <w:br/>
      </w:r>
      <w:r>
        <w:t>№ 1080, от 12.01.2017 №</w:t>
      </w:r>
      <w:r w:rsidRPr="00DD7DBC">
        <w:t xml:space="preserve"> 24</w:t>
      </w:r>
      <w:r w:rsidRPr="00282F0F">
        <w:t>)</w:t>
      </w:r>
      <w:r>
        <w:rPr>
          <w:rFonts w:eastAsia="Calibri"/>
        </w:rPr>
        <w:t>.</w:t>
      </w:r>
    </w:p>
    <w:p w:rsidR="00EF38AB" w:rsidRDefault="006A005C" w:rsidP="00EF38AB">
      <w:pPr>
        <w:pStyle w:val="ConsPlusNormal"/>
        <w:ind w:firstLine="540"/>
        <w:jc w:val="both"/>
      </w:pPr>
      <w:r>
        <w:t>2</w:t>
      </w:r>
      <w:r w:rsidR="00EF38AB"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38AB" w:rsidRDefault="006A005C" w:rsidP="00EF38AB">
      <w:pPr>
        <w:pStyle w:val="ConsPlusNormal"/>
        <w:ind w:firstLine="540"/>
        <w:jc w:val="both"/>
      </w:pPr>
      <w:r>
        <w:t>3</w:t>
      </w:r>
      <w:r w:rsidR="00EF38AB" w:rsidRPr="003E3441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38AB" w:rsidRPr="003E3441" w:rsidRDefault="006A005C" w:rsidP="00EF38AB">
      <w:pPr>
        <w:pStyle w:val="ConsPlusNormal"/>
        <w:ind w:firstLine="540"/>
        <w:jc w:val="both"/>
      </w:pPr>
      <w:r>
        <w:t>4</w:t>
      </w:r>
      <w:r w:rsidR="00EF38AB" w:rsidRPr="003E3441">
        <w:t xml:space="preserve">. Контроль за исполнением </w:t>
      </w:r>
      <w:r w:rsidR="00EF38AB" w:rsidRPr="00B21450">
        <w:t xml:space="preserve">постановления возложить на </w:t>
      </w:r>
      <w:r w:rsidR="00EF38AB">
        <w:t xml:space="preserve">исполняющего обязанности </w:t>
      </w:r>
      <w:r w:rsidR="00EF38AB" w:rsidRPr="00B21450">
        <w:t>заместителя главы</w:t>
      </w:r>
      <w:r w:rsidR="00EF38AB">
        <w:t xml:space="preserve"> </w:t>
      </w:r>
      <w:r w:rsidR="00EF38AB" w:rsidRPr="00B21450">
        <w:t>администрации города Перми</w:t>
      </w:r>
      <w:r w:rsidR="00EF38AB">
        <w:t xml:space="preserve"> Титяпкину В.С.</w:t>
      </w:r>
    </w:p>
    <w:p w:rsidR="00EF38AB" w:rsidRDefault="00EF38AB" w:rsidP="00EF38AB">
      <w:pPr>
        <w:pStyle w:val="a6"/>
        <w:suppressAutoHyphens/>
        <w:spacing w:line="240" w:lineRule="auto"/>
        <w:ind w:firstLine="709"/>
      </w:pPr>
    </w:p>
    <w:p w:rsidR="00EF38AB" w:rsidRDefault="00EF38AB" w:rsidP="00EF38AB">
      <w:pPr>
        <w:pStyle w:val="a6"/>
      </w:pPr>
    </w:p>
    <w:p w:rsidR="00EF38AB" w:rsidRDefault="00EF38AB" w:rsidP="00EF38AB">
      <w:pPr>
        <w:pStyle w:val="a6"/>
      </w:pPr>
    </w:p>
    <w:p w:rsidR="00EF38AB" w:rsidRDefault="00EF38AB" w:rsidP="00EF38AB">
      <w:pPr>
        <w:spacing w:line="240" w:lineRule="exact"/>
        <w:jc w:val="left"/>
      </w:pPr>
      <w:r w:rsidRPr="00D96094">
        <w:t>Гла</w:t>
      </w:r>
      <w:r>
        <w:t>ва</w:t>
      </w:r>
      <w:r w:rsidRPr="001D2C64">
        <w:t xml:space="preserve"> города Перми                          </w:t>
      </w:r>
      <w:r>
        <w:t xml:space="preserve">                           </w:t>
      </w:r>
      <w:r>
        <w:tab/>
      </w:r>
      <w:r>
        <w:tab/>
      </w:r>
      <w:r>
        <w:tab/>
      </w:r>
      <w:r w:rsidR="00A1413E">
        <w:t xml:space="preserve">        </w:t>
      </w:r>
      <w:r w:rsidRPr="001D2C64">
        <w:t>Д.И.</w:t>
      </w:r>
      <w:r>
        <w:t xml:space="preserve"> </w:t>
      </w:r>
      <w:r w:rsidRPr="001D2C64">
        <w:t>Самойлов</w:t>
      </w:r>
    </w:p>
    <w:p w:rsidR="00EF38AB" w:rsidRDefault="00EF38AB" w:rsidP="00AB548A">
      <w:pPr>
        <w:pStyle w:val="a6"/>
        <w:jc w:val="left"/>
      </w:pPr>
    </w:p>
    <w:p w:rsidR="00D863E6" w:rsidRDefault="00D863E6">
      <w:pPr>
        <w:autoSpaceDE/>
        <w:autoSpaceDN/>
        <w:adjustRightInd/>
        <w:spacing w:after="160" w:line="259" w:lineRule="auto"/>
        <w:jc w:val="left"/>
      </w:pPr>
      <w:r>
        <w:br w:type="page"/>
      </w:r>
    </w:p>
    <w:p w:rsidR="006100F3" w:rsidRDefault="006100F3" w:rsidP="000B0491">
      <w:pPr>
        <w:pStyle w:val="a6"/>
        <w:sectPr w:rsidR="006100F3" w:rsidSect="00B325D1">
          <w:headerReference w:type="default" r:id="rId9"/>
          <w:headerReference w:type="first" r:id="rId10"/>
          <w:pgSz w:w="11906" w:h="16838"/>
          <w:pgMar w:top="1440" w:right="567" w:bottom="1440" w:left="1134" w:header="0" w:footer="0" w:gutter="0"/>
          <w:cols w:space="720"/>
          <w:noEndnote/>
          <w:docGrid w:linePitch="381"/>
        </w:sectPr>
      </w:pPr>
    </w:p>
    <w:p w:rsidR="00D863E6" w:rsidRDefault="00D863E6" w:rsidP="00362F8F">
      <w:pPr>
        <w:pStyle w:val="a6"/>
        <w:spacing w:line="240" w:lineRule="exact"/>
        <w:jc w:val="right"/>
      </w:pPr>
      <w:r>
        <w:lastRenderedPageBreak/>
        <w:t>УТВЕРЖДЕНЫ</w:t>
      </w:r>
    </w:p>
    <w:p w:rsidR="00D863E6" w:rsidRDefault="00D863E6" w:rsidP="00362F8F">
      <w:pPr>
        <w:pStyle w:val="a6"/>
        <w:spacing w:line="240" w:lineRule="exact"/>
        <w:jc w:val="right"/>
      </w:pPr>
      <w:r>
        <w:t xml:space="preserve">Постановлением </w:t>
      </w:r>
    </w:p>
    <w:p w:rsidR="00D863E6" w:rsidRDefault="00653951" w:rsidP="00362F8F">
      <w:pPr>
        <w:pStyle w:val="a6"/>
        <w:spacing w:line="240" w:lineRule="exact"/>
        <w:jc w:val="right"/>
      </w:pPr>
      <w:r>
        <w:t>администрации</w:t>
      </w:r>
      <w:r w:rsidR="00D863E6">
        <w:t xml:space="preserve"> города Перми</w:t>
      </w:r>
    </w:p>
    <w:p w:rsidR="00D863E6" w:rsidRDefault="00D863E6" w:rsidP="00D863E6">
      <w:pPr>
        <w:pStyle w:val="a6"/>
      </w:pPr>
    </w:p>
    <w:p w:rsidR="00D863E6" w:rsidRDefault="00D863E6" w:rsidP="00362F8F">
      <w:pPr>
        <w:pStyle w:val="a6"/>
        <w:spacing w:line="240" w:lineRule="exact"/>
        <w:jc w:val="center"/>
        <w:rPr>
          <w:b/>
        </w:rPr>
      </w:pPr>
      <w:r>
        <w:rPr>
          <w:b/>
        </w:rPr>
        <w:t>ИЗМЕНЕНИЯ</w:t>
      </w:r>
    </w:p>
    <w:p w:rsidR="00D863E6" w:rsidRDefault="00D863E6" w:rsidP="00362F8F">
      <w:pPr>
        <w:pStyle w:val="a6"/>
        <w:spacing w:line="240" w:lineRule="exact"/>
        <w:jc w:val="center"/>
        <w:rPr>
          <w:b/>
        </w:rPr>
      </w:pPr>
      <w:r>
        <w:rPr>
          <w:b/>
        </w:rPr>
        <w:t xml:space="preserve">В ПОРЯДОК ПРИНЯТИЯ РЕШЕНИЙ О РАЗРАБОТКЕ МУНИЦИПАЛЬНЫХ ПРОГРАММ, ИХ ФОРМИРОВАНИЯ И РЕАЛИЗАЦИИ, УТВЕРЖДЕННЫЙ ПОСТАНОВЛЕНИЕМ </w:t>
      </w:r>
      <w:r>
        <w:rPr>
          <w:b/>
        </w:rPr>
        <w:br/>
        <w:t>АДМИНИСТРАЦИИ ГОРОДА ПЕРМИ ОТ 25 СЕНТЯБРЯ 2013 ГОДА № 781</w:t>
      </w:r>
    </w:p>
    <w:p w:rsidR="00D863E6" w:rsidRDefault="00D863E6" w:rsidP="00D863E6">
      <w:pPr>
        <w:pStyle w:val="a6"/>
      </w:pPr>
    </w:p>
    <w:p w:rsidR="00BE5037" w:rsidRDefault="00CA493F" w:rsidP="00C424D4">
      <w:pPr>
        <w:pStyle w:val="a6"/>
        <w:numPr>
          <w:ilvl w:val="0"/>
          <w:numId w:val="25"/>
        </w:numPr>
        <w:spacing w:line="240" w:lineRule="auto"/>
        <w:ind w:hanging="11"/>
      </w:pPr>
      <w:r>
        <w:t>В абзаце втором пункта 1.6.5 слова «</w:t>
      </w:r>
      <w:r w:rsidRPr="00CA493F">
        <w:t>не может дублировать</w:t>
      </w:r>
      <w:r>
        <w:t>» заменить на слова «не дублирует».</w:t>
      </w:r>
    </w:p>
    <w:p w:rsidR="00CA493F" w:rsidRDefault="00BE5037" w:rsidP="00C424D4">
      <w:pPr>
        <w:pStyle w:val="a6"/>
        <w:numPr>
          <w:ilvl w:val="0"/>
          <w:numId w:val="25"/>
        </w:numPr>
        <w:spacing w:line="240" w:lineRule="auto"/>
        <w:ind w:hanging="11"/>
      </w:pPr>
      <w:r>
        <w:t>В</w:t>
      </w:r>
      <w:r w:rsidR="00CA493F">
        <w:t xml:space="preserve"> абзац</w:t>
      </w:r>
      <w:r w:rsidR="006978CC">
        <w:t>ах</w:t>
      </w:r>
      <w:r w:rsidR="00CA493F">
        <w:t xml:space="preserve"> втором</w:t>
      </w:r>
      <w:r>
        <w:t>, четвертом пункта 1.6.6</w:t>
      </w:r>
      <w:r w:rsidR="00CA493F">
        <w:t xml:space="preserve"> слова «</w:t>
      </w:r>
      <w:r w:rsidR="00575826" w:rsidRPr="00CA493F">
        <w:t>не может дублировать</w:t>
      </w:r>
      <w:r w:rsidR="00575826">
        <w:t>» заменить на слова «не дублирует»;</w:t>
      </w:r>
    </w:p>
    <w:p w:rsidR="003C2E32" w:rsidRDefault="007F2CE3" w:rsidP="00C424D4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 xml:space="preserve">Абзац </w:t>
      </w:r>
      <w:r w:rsidR="003F085D">
        <w:t>второй</w:t>
      </w:r>
      <w:r>
        <w:t xml:space="preserve"> п</w:t>
      </w:r>
      <w:r w:rsidR="003C2E32">
        <w:t>ункт</w:t>
      </w:r>
      <w:r>
        <w:t>а</w:t>
      </w:r>
      <w:r w:rsidR="003C2E32">
        <w:t xml:space="preserve"> 1.6.</w:t>
      </w:r>
      <w:r w:rsidR="004D3C31">
        <w:t>8</w:t>
      </w:r>
      <w:r w:rsidR="00872E57">
        <w:t xml:space="preserve"> </w:t>
      </w:r>
      <w:r w:rsidR="003C2E32" w:rsidRPr="003C2E32">
        <w:t>изложить в следующей редакции:</w:t>
      </w:r>
    </w:p>
    <w:p w:rsidR="004D3C31" w:rsidRDefault="007F2CE3" w:rsidP="00C424D4">
      <w:pPr>
        <w:pStyle w:val="a6"/>
        <w:spacing w:line="240" w:lineRule="auto"/>
        <w:ind w:firstLine="708"/>
      </w:pPr>
      <w:r>
        <w:t>«</w:t>
      </w:r>
      <w:r w:rsidRPr="007F2CE3">
        <w:t xml:space="preserve">бюджетные инвестиции в объекты муниципальной собственности города Перми, капитальные вложения </w:t>
      </w:r>
      <w:r w:rsidR="00DC0561" w:rsidRPr="00DC0561">
        <w:br/>
      </w:r>
      <w:r w:rsidRPr="007F2CE3">
        <w:t xml:space="preserve">в объекты муниципальной собственности города Перми, инвестиционный проект, объекты капитального строительства, реализация бюджетных инвестиций в объекты муниципальной собственности города Перми, муниципальный заказчик, организация, комиссия по разработке и реализации инвестиционных проектов - применяются в понятиях, аналогичных </w:t>
      </w:r>
      <w:r>
        <w:t xml:space="preserve">понятиям, применяемым </w:t>
      </w:r>
      <w:r w:rsidRPr="00DB2DDC">
        <w:t xml:space="preserve">в Порядке </w:t>
      </w:r>
      <w:r w:rsidR="00084161" w:rsidRPr="00DB2DDC">
        <w:t xml:space="preserve">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</w:t>
      </w:r>
      <w:r w:rsidR="00D50D10">
        <w:br/>
      </w:r>
      <w:r w:rsidR="00084161" w:rsidRPr="00DB2DDC">
        <w:t>на осуществление за счет субсидий капитальных вложений в объекты муниципальной собственности города Перми</w:t>
      </w:r>
      <w:r w:rsidR="00BE5037">
        <w:t xml:space="preserve"> утвержденный п</w:t>
      </w:r>
      <w:r w:rsidRPr="00DB2DDC">
        <w:t xml:space="preserve">остановлением администрации города Перми от </w:t>
      </w:r>
      <w:r w:rsidR="00B51C57" w:rsidRPr="00DB2DDC">
        <w:t>07 августа 2014</w:t>
      </w:r>
      <w:r w:rsidRPr="00DB2DDC">
        <w:t xml:space="preserve"> № 531 (далее - Порядок принятия решений);»</w:t>
      </w:r>
      <w:r w:rsidR="00B17360" w:rsidRPr="00DB2DDC">
        <w:t>.</w:t>
      </w:r>
    </w:p>
    <w:p w:rsidR="00A7125D" w:rsidRDefault="00DB2DDC" w:rsidP="00C424D4">
      <w:pPr>
        <w:pStyle w:val="a6"/>
        <w:numPr>
          <w:ilvl w:val="0"/>
          <w:numId w:val="25"/>
        </w:numPr>
        <w:spacing w:line="240" w:lineRule="auto"/>
        <w:ind w:hanging="11"/>
      </w:pPr>
      <w:r>
        <w:t>Пункт</w:t>
      </w:r>
      <w:r w:rsidR="00A7125D">
        <w:t xml:space="preserve"> 1.7 </w:t>
      </w:r>
      <w:r>
        <w:t>изложить в следующей редакции:</w:t>
      </w:r>
    </w:p>
    <w:p w:rsidR="00DB2DDC" w:rsidRDefault="007874A0" w:rsidP="00C424D4">
      <w:pPr>
        <w:pStyle w:val="a6"/>
        <w:spacing w:line="240" w:lineRule="auto"/>
        <w:ind w:firstLine="720"/>
      </w:pPr>
      <w:r>
        <w:t>«</w:t>
      </w:r>
      <w:r w:rsidRPr="007874A0">
        <w:t>1.7. Реализация мероприятий подпрограммы</w:t>
      </w:r>
      <w:r>
        <w:t xml:space="preserve"> </w:t>
      </w:r>
      <w:r w:rsidRPr="007874A0">
        <w:t>осуществляется за счет средств бюджета города Перми, бюджета Пермского края, бюджета Российской Федерации и средств из внебюджетных источников.</w:t>
      </w:r>
      <w:r>
        <w:t>».</w:t>
      </w:r>
    </w:p>
    <w:p w:rsidR="00BE5037" w:rsidRDefault="00BE5037" w:rsidP="00C424D4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>Абзац</w:t>
      </w:r>
      <w:r w:rsidR="003F085D">
        <w:t xml:space="preserve"> </w:t>
      </w:r>
      <w:r>
        <w:t>четвертый</w:t>
      </w:r>
      <w:r w:rsidR="003F085D">
        <w:t xml:space="preserve"> пункта 1.9 </w:t>
      </w:r>
      <w:r>
        <w:t>изложить в следующей редакции:</w:t>
      </w:r>
    </w:p>
    <w:p w:rsidR="00BE5037" w:rsidRPr="00BE5037" w:rsidRDefault="003F085D" w:rsidP="00C424D4">
      <w:pPr>
        <w:pStyle w:val="ConsPlusNormal"/>
        <w:ind w:firstLine="540"/>
        <w:jc w:val="both"/>
        <w:rPr>
          <w:color w:val="000000" w:themeColor="text1"/>
        </w:rPr>
      </w:pPr>
      <w:r w:rsidRPr="00BE5037">
        <w:rPr>
          <w:color w:val="000000" w:themeColor="text1"/>
        </w:rPr>
        <w:t>«</w:t>
      </w:r>
      <w:r w:rsidR="00BE5037" w:rsidRPr="00BE5037">
        <w:rPr>
          <w:color w:val="000000" w:themeColor="text1"/>
        </w:rPr>
        <w:t xml:space="preserve">Система программных мероприятий подпрограммы муниципальной программы по форме согласно приложению 3 </w:t>
      </w:r>
      <w:r w:rsidR="00BE5037">
        <w:rPr>
          <w:color w:val="000000" w:themeColor="text1"/>
        </w:rPr>
        <w:br/>
      </w:r>
      <w:r w:rsidR="00BE5037" w:rsidRPr="00BE5037">
        <w:rPr>
          <w:color w:val="000000" w:themeColor="text1"/>
        </w:rPr>
        <w:t xml:space="preserve">к настоящему Порядку. Приложением к разделу </w:t>
      </w:r>
      <w:r w:rsidR="00BE5037">
        <w:rPr>
          <w:color w:val="000000" w:themeColor="text1"/>
        </w:rPr>
        <w:t>«</w:t>
      </w:r>
      <w:r w:rsidR="00BE5037" w:rsidRPr="00BE5037">
        <w:rPr>
          <w:color w:val="000000" w:themeColor="text1"/>
        </w:rPr>
        <w:t>Система программных мероприятий подпрограммы муниципальной программы</w:t>
      </w:r>
      <w:r w:rsidR="00BE5037">
        <w:rPr>
          <w:color w:val="000000" w:themeColor="text1"/>
        </w:rPr>
        <w:t>»</w:t>
      </w:r>
      <w:r w:rsidR="00BE5037" w:rsidRPr="00BE5037">
        <w:rPr>
          <w:color w:val="000000" w:themeColor="text1"/>
        </w:rPr>
        <w:t xml:space="preserve"> является </w:t>
      </w:r>
      <w:hyperlink w:anchor="P772" w:history="1">
        <w:r w:rsidR="00BE5037" w:rsidRPr="00BE5037">
          <w:rPr>
            <w:color w:val="000000" w:themeColor="text1"/>
          </w:rPr>
          <w:t>информация</w:t>
        </w:r>
      </w:hyperlink>
      <w:r w:rsidR="00BE5037" w:rsidRPr="00BE5037">
        <w:rPr>
          <w:color w:val="000000" w:themeColor="text1"/>
        </w:rPr>
        <w:t xml:space="preserve"> по осуществлению капитальных вложений в объекты муниципальной собственности города Перми по форме согласно приложению 4 к настоящему Порядку.</w:t>
      </w:r>
      <w:r w:rsidR="007874A0" w:rsidRPr="00BE5037">
        <w:rPr>
          <w:color w:val="000000" w:themeColor="text1"/>
        </w:rPr>
        <w:t>».</w:t>
      </w:r>
    </w:p>
    <w:p w:rsidR="007874A0" w:rsidRDefault="007874A0" w:rsidP="00C424D4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>После пункта 1.10 дополнить пунктом следующего содержания:</w:t>
      </w:r>
    </w:p>
    <w:p w:rsidR="009B7CEC" w:rsidRDefault="009B7CEC" w:rsidP="00C424D4">
      <w:pPr>
        <w:pStyle w:val="a6"/>
        <w:spacing w:line="240" w:lineRule="auto"/>
        <w:ind w:firstLine="709"/>
      </w:pPr>
      <w:r>
        <w:lastRenderedPageBreak/>
        <w:t xml:space="preserve">«1.11. В случае предоставления субсидий бюджету города Перми из бюджета Пермского края и Российской Федерации на софинансирование мероприятий </w:t>
      </w:r>
      <w:r w:rsidR="000E02EF">
        <w:t xml:space="preserve">муниципальной </w:t>
      </w:r>
      <w:r>
        <w:t>программы формирования современной городской среды разработка, утверждение и реализация программы осуществляются в сроки и с учетом норм, определенных правовыми актами Пермского края и Российской Федерации.</w:t>
      </w:r>
    </w:p>
    <w:p w:rsidR="00452399" w:rsidRDefault="009B7CEC" w:rsidP="00C424D4">
      <w:pPr>
        <w:pStyle w:val="a6"/>
        <w:spacing w:line="240" w:lineRule="auto"/>
        <w:ind w:firstLine="709"/>
      </w:pPr>
      <w:r>
        <w:t xml:space="preserve">Разделы </w:t>
      </w:r>
      <w:r w:rsidR="000E02EF">
        <w:t xml:space="preserve">муниципальной </w:t>
      </w:r>
      <w:r>
        <w:t xml:space="preserve">программы формирования современной городской среды «Паспорт муниципальной программы», «Финансирование муниципальной программы», «Система программных мероприятий подпрограммы муниципальной программы», «Таблица показателей конечного результата муниципальной программы» разрабатываются по формам таблиц согласно </w:t>
      </w:r>
      <w:r w:rsidRPr="004F1D6D">
        <w:t>приложению 8</w:t>
      </w:r>
      <w:r>
        <w:t xml:space="preserve"> настоящего Порядка.».</w:t>
      </w:r>
    </w:p>
    <w:p w:rsidR="001F3002" w:rsidRDefault="001F3002" w:rsidP="00C424D4">
      <w:pPr>
        <w:pStyle w:val="a6"/>
        <w:numPr>
          <w:ilvl w:val="0"/>
          <w:numId w:val="25"/>
        </w:numPr>
        <w:spacing w:line="240" w:lineRule="auto"/>
        <w:ind w:hanging="11"/>
      </w:pPr>
      <w:r>
        <w:t>Пункт 2.2 изложить в следующей редакции:</w:t>
      </w:r>
    </w:p>
    <w:p w:rsidR="001F3002" w:rsidRPr="001F3002" w:rsidRDefault="001F3002" w:rsidP="00C424D4">
      <w:pPr>
        <w:pStyle w:val="ConsPlusNormal"/>
        <w:ind w:firstLine="540"/>
        <w:jc w:val="both"/>
      </w:pPr>
      <w:r w:rsidRPr="001F3002">
        <w:t xml:space="preserve">«2.2. Руководитель функционального органа, функционального подразделения администрации города Перми подготавливает предложение о разработке и реализации муниципальной программы, согласовывает с ответственным руководителем ФЦБ и до 25 мая текущего года направляет его в департамент планирования и мониторинга </w:t>
      </w:r>
      <w:r w:rsidR="00D50D10">
        <w:br/>
      </w:r>
      <w:r w:rsidRPr="001F3002">
        <w:t>для включения в перечень муниципальных программ.</w:t>
      </w:r>
    </w:p>
    <w:p w:rsidR="001F3002" w:rsidRPr="001F3002" w:rsidRDefault="001F3002" w:rsidP="00C424D4">
      <w:pPr>
        <w:widowControl w:val="0"/>
        <w:adjustRightInd/>
        <w:ind w:firstLine="540"/>
      </w:pPr>
      <w:r w:rsidRPr="001F3002">
        <w:t>Предложение о разработке и реализации муниципальной программы подготавливается на основании:</w:t>
      </w:r>
    </w:p>
    <w:p w:rsidR="00025B3C" w:rsidRDefault="00025B3C" w:rsidP="00C424D4">
      <w:pPr>
        <w:widowControl w:val="0"/>
        <w:adjustRightInd/>
        <w:ind w:firstLine="540"/>
        <w:rPr>
          <w:rFonts w:eastAsiaTheme="minorHAnsi"/>
          <w:lang w:eastAsia="en-US"/>
        </w:rPr>
      </w:pPr>
      <w:r>
        <w:t>п</w:t>
      </w:r>
      <w:r w:rsidR="001F3002" w:rsidRPr="001F3002">
        <w:t>ослания Президента Российской Федерации Федеральному Собранию Российской Федерации;</w:t>
      </w:r>
    </w:p>
    <w:p w:rsidR="001F3002" w:rsidRPr="001F3002" w:rsidRDefault="001F3002" w:rsidP="00C424D4">
      <w:pPr>
        <w:widowControl w:val="0"/>
        <w:adjustRightInd/>
        <w:ind w:firstLine="540"/>
        <w:rPr>
          <w:rFonts w:eastAsiaTheme="minorHAnsi"/>
          <w:lang w:eastAsia="en-US"/>
        </w:rPr>
      </w:pPr>
      <w:r w:rsidRPr="001F3002">
        <w:t>документов стратегического планирования Российской Федерации, Пермского края и города Перми;</w:t>
      </w:r>
    </w:p>
    <w:p w:rsidR="001F3002" w:rsidRPr="001F3002" w:rsidRDefault="001F3002" w:rsidP="00C424D4">
      <w:pPr>
        <w:widowControl w:val="0"/>
        <w:adjustRightInd/>
        <w:ind w:firstLine="540"/>
      </w:pPr>
      <w:r w:rsidRPr="001F3002">
        <w:t xml:space="preserve">действующих и вновь разрабатываемых нормативных правовых актов Российской Федерации, Пермского края </w:t>
      </w:r>
      <w:r w:rsidR="00025B3C">
        <w:br/>
      </w:r>
      <w:r w:rsidRPr="001F3002">
        <w:t>и города Перми;</w:t>
      </w:r>
    </w:p>
    <w:p w:rsidR="001F3002" w:rsidRPr="001F3002" w:rsidRDefault="001F3002" w:rsidP="00C424D4">
      <w:pPr>
        <w:widowControl w:val="0"/>
        <w:adjustRightInd/>
        <w:ind w:firstLine="540"/>
      </w:pPr>
      <w:r w:rsidRPr="001F3002">
        <w:t>Генерального плана города Перми;</w:t>
      </w:r>
    </w:p>
    <w:p w:rsidR="001F3002" w:rsidRPr="001F3002" w:rsidRDefault="001F3002" w:rsidP="00C424D4">
      <w:pPr>
        <w:widowControl w:val="0"/>
        <w:adjustRightInd/>
        <w:ind w:firstLine="540"/>
      </w:pPr>
      <w:r w:rsidRPr="001F3002">
        <w:t>основных направлений бюджетной политики города Перми и основные направления налоговой политики города Перми;</w:t>
      </w:r>
    </w:p>
    <w:p w:rsidR="001F3002" w:rsidRPr="001F3002" w:rsidRDefault="001F3002" w:rsidP="00C424D4">
      <w:pPr>
        <w:widowControl w:val="0"/>
        <w:adjustRightInd/>
        <w:ind w:firstLine="540"/>
      </w:pPr>
      <w:r w:rsidRPr="001F3002">
        <w:t>задач, поставленных перед ФЦБ Главой города Перми;</w:t>
      </w:r>
    </w:p>
    <w:p w:rsidR="001F3002" w:rsidRPr="001F3002" w:rsidRDefault="001F3002" w:rsidP="00C424D4">
      <w:pPr>
        <w:widowControl w:val="0"/>
        <w:adjustRightInd/>
        <w:ind w:firstLine="540"/>
      </w:pPr>
      <w:r w:rsidRPr="001F3002">
        <w:t>установленных полномочий функционального органа, функционального подраз</w:t>
      </w:r>
      <w:r w:rsidR="00025B3C">
        <w:t xml:space="preserve">деления, аппарата администрации </w:t>
      </w:r>
      <w:r w:rsidRPr="001F3002">
        <w:t>города Перми;</w:t>
      </w:r>
    </w:p>
    <w:p w:rsidR="001F3002" w:rsidRDefault="001F3002" w:rsidP="00C424D4">
      <w:pPr>
        <w:widowControl w:val="0"/>
        <w:adjustRightInd/>
        <w:ind w:firstLine="540"/>
      </w:pPr>
      <w:r w:rsidRPr="001F3002">
        <w:t>предложений физических и (или) юридических лиц, муниципальных учреждений города Перми, функциональных органов, функциональных подразделений, территориальных органов администрации города Перми.</w:t>
      </w:r>
    </w:p>
    <w:p w:rsidR="00AD7D39" w:rsidRPr="001F3002" w:rsidRDefault="00AD7D39" w:rsidP="00C424D4">
      <w:pPr>
        <w:widowControl w:val="0"/>
        <w:adjustRightInd/>
        <w:ind w:firstLine="540"/>
      </w:pPr>
      <w:r w:rsidRPr="00AD7D39">
        <w:t>реестра отложенных проектов муниципальных программ (далее - реестр отложенных проектов программ).</w:t>
      </w:r>
    </w:p>
    <w:p w:rsidR="001F3002" w:rsidRDefault="001F3002" w:rsidP="00C424D4">
      <w:pPr>
        <w:widowControl w:val="0"/>
        <w:adjustRightInd/>
        <w:ind w:firstLine="540"/>
      </w:pPr>
      <w:r w:rsidRPr="001F3002">
        <w:t xml:space="preserve">К предложению о разработке и реализации муниципальной программы прилагается краткая пояснительная записка, включающая информацию об обосновании необходимости и целесообразности решения задачи (нескольких задач) </w:t>
      </w:r>
      <w:r w:rsidRPr="001F3002">
        <w:lastRenderedPageBreak/>
        <w:t>социально-экономического развития города Перми путем разработки программы.».</w:t>
      </w:r>
    </w:p>
    <w:p w:rsidR="00030421" w:rsidRDefault="00030421" w:rsidP="00C424D4">
      <w:pPr>
        <w:widowControl w:val="0"/>
        <w:adjustRightInd/>
        <w:ind w:firstLine="709"/>
      </w:pPr>
      <w:r>
        <w:t>8. Раздел третий изложить в новой редакции:</w:t>
      </w:r>
    </w:p>
    <w:p w:rsidR="00030421" w:rsidRPr="005D3166" w:rsidRDefault="00030421" w:rsidP="00C424D4">
      <w:pPr>
        <w:pStyle w:val="ConsPlusNormal"/>
        <w:jc w:val="center"/>
        <w:outlineLvl w:val="1"/>
      </w:pPr>
      <w:r w:rsidRPr="005D3166">
        <w:t>«III. Разработка и утверждение программы</w:t>
      </w:r>
    </w:p>
    <w:p w:rsidR="005D3166" w:rsidRDefault="00030421" w:rsidP="003D1DD2">
      <w:pPr>
        <w:widowControl w:val="0"/>
        <w:adjustRightInd/>
        <w:ind w:firstLine="709"/>
      </w:pPr>
      <w:r w:rsidRPr="00030421">
        <w:t>3.1. Разработка программы осуществляется на основании перечня муниципальных программ, утвержденного распоряжением администрации города Перми.</w:t>
      </w:r>
    </w:p>
    <w:p w:rsidR="00030421" w:rsidRPr="00030421" w:rsidRDefault="007F0AEE" w:rsidP="003D1DD2">
      <w:pPr>
        <w:widowControl w:val="0"/>
        <w:adjustRightInd/>
        <w:ind w:firstLine="709"/>
      </w:pPr>
      <w:r w:rsidRPr="005D3166">
        <w:t>3.2.</w:t>
      </w:r>
      <w:r w:rsidR="005D3166">
        <w:t xml:space="preserve"> </w:t>
      </w:r>
      <w:r w:rsidRPr="005D3166">
        <w:t>Разработка</w:t>
      </w:r>
      <w:r w:rsidR="00030421" w:rsidRPr="00030421">
        <w:t xml:space="preserve"> проекта программы </w:t>
      </w:r>
      <w:r w:rsidRPr="005D3166">
        <w:t>осуществляется в соответствии с</w:t>
      </w:r>
      <w:r w:rsidR="00030421" w:rsidRPr="00030421">
        <w:t xml:space="preserve"> требованиями: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 xml:space="preserve">соответствие показателей проекта программы целевым показателям </w:t>
      </w:r>
      <w:r w:rsidR="0039179D">
        <w:t>п</w:t>
      </w:r>
      <w:r w:rsidR="0039179D" w:rsidRPr="0039179D">
        <w:t>лан</w:t>
      </w:r>
      <w:r w:rsidR="0039179D">
        <w:t>а</w:t>
      </w:r>
      <w:r w:rsidR="0039179D" w:rsidRPr="0039179D">
        <w:t xml:space="preserve"> мероприятий по реализации Стратегии социально-экономического развития муниципального образов</w:t>
      </w:r>
      <w:bookmarkStart w:id="0" w:name="_GoBack"/>
      <w:bookmarkEnd w:id="0"/>
      <w:r w:rsidR="0039179D" w:rsidRPr="0039179D">
        <w:t>ания город Пермь до 2030 года на период 2016-2020 годов</w:t>
      </w:r>
      <w:r w:rsidRPr="00030421">
        <w:t>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соответствие показателей проекта программы показателям Соглашений города Перми с Пермским краем, а также показателям концепций развития отраслей;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 xml:space="preserve">соответствие фактических данных и </w:t>
      </w:r>
      <w:r w:rsidRPr="00413BD6">
        <w:t>трендов значений показателей</w:t>
      </w:r>
      <w:r w:rsidRPr="00030421">
        <w:t xml:space="preserve"> проекта программы показателям государственной и ведомственной статистики, сценарным условиям социально-экономического развития города Перми, размещённы</w:t>
      </w:r>
      <w:r w:rsidR="007F0AEE" w:rsidRPr="005D3166">
        <w:t>м</w:t>
      </w:r>
      <w:r w:rsidRPr="00030421">
        <w:t xml:space="preserve"> в информационно-аналитической системе «Муниципальная статистика»;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соответствие целей и задач проекта программы полномочиям функциональных органов, функциональных подразделений, территориальных органов администрации города Перми;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 xml:space="preserve">отражение в целях, задачах и показателях проекта программы деятельности исполнителя программы </w:t>
      </w:r>
      <w:r w:rsidR="00D50D10">
        <w:br/>
      </w:r>
      <w:r w:rsidRPr="00030421">
        <w:t>по реализации Указов Президента Российской Федерации от 07.05.2012 №№ 596-600;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корректность, обоснованность показателей проекта программы и методики расчета значений показателей конечного результата программы;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обоснованность соотношения объемов финансирования мероприятий проекта программы и показателей непосредственного результата проекта программы;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учет в проекте программы замечаний участников круглого стола к проекту программы, замечаний Контрольно-счетной палаты города Перми к муниципальным программам;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учет в проекте программы рекомендаций Бюджетной комиссии;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 xml:space="preserve">учет в проекте программы предложений по повышению эффективности реализации программы, отраженных </w:t>
      </w:r>
      <w:r w:rsidR="00D50D10">
        <w:br/>
      </w:r>
      <w:r w:rsidRPr="00030421">
        <w:t>в заключении об оценке эффективности реализации программы за отчетный период;</w:t>
      </w:r>
    </w:p>
    <w:p w:rsidR="00030421" w:rsidRPr="00030421" w:rsidRDefault="00030421" w:rsidP="003D1DD2">
      <w:pPr>
        <w:tabs>
          <w:tab w:val="left" w:pos="1134"/>
        </w:tabs>
        <w:autoSpaceDE/>
        <w:autoSpaceDN/>
        <w:adjustRightInd/>
        <w:ind w:firstLine="709"/>
      </w:pPr>
      <w:r w:rsidRPr="00030421">
        <w:t>соответствие представленного проекта программы нормам настоящего Порядка.</w:t>
      </w:r>
    </w:p>
    <w:p w:rsidR="00030421" w:rsidRPr="00030421" w:rsidRDefault="007F0AEE" w:rsidP="003D1DD2">
      <w:pPr>
        <w:autoSpaceDE/>
        <w:autoSpaceDN/>
        <w:adjustRightInd/>
        <w:ind w:firstLine="709"/>
      </w:pPr>
      <w:r w:rsidRPr="005D3166">
        <w:t>3.3</w:t>
      </w:r>
      <w:r w:rsidR="00030421" w:rsidRPr="00030421">
        <w:t>. Исполнитель программы подготавливает проект программы.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 xml:space="preserve">Одновременно </w:t>
      </w:r>
      <w:r w:rsidR="005D3166" w:rsidRPr="005D3166">
        <w:t>с проектом программы представляю</w:t>
      </w:r>
      <w:r w:rsidRPr="00030421">
        <w:t>тся: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lastRenderedPageBreak/>
        <w:t xml:space="preserve">финансово-экономическое обоснование потребности в финансовых ресурсах на ее реализацию. Обоснование расходов на реализацию мероприятий программы оформляется в соответствии с Методикой планирования бюджетных ассигнований на очередной финансовый год и плановый период, утвержденной распоряжением начальника департамента финансов администрации города Перми в установленном порядке; </w:t>
      </w:r>
    </w:p>
    <w:p w:rsidR="005D3166" w:rsidRPr="005D3166" w:rsidRDefault="00030421" w:rsidP="003D1DD2">
      <w:pPr>
        <w:widowControl w:val="0"/>
        <w:adjustRightInd/>
        <w:ind w:firstLine="709"/>
        <w:rPr>
          <w:rFonts w:eastAsiaTheme="minorHAnsi"/>
          <w:lang w:eastAsia="en-US"/>
        </w:rPr>
      </w:pPr>
      <w:r w:rsidRPr="00030421">
        <w:rPr>
          <w:rFonts w:eastAsiaTheme="minorHAnsi"/>
          <w:lang w:eastAsia="en-US"/>
        </w:rPr>
        <w:t>расчет показателей конечного результата программы в соответствии с Методикой расчета значений показателей конечного результата муниципальной программы, прилагаемой к разделу «Таблица показателей конечного результата реализации муниципальной программы»</w:t>
      </w:r>
      <w:r w:rsidR="005D3166" w:rsidRPr="005D3166">
        <w:rPr>
          <w:rFonts w:eastAsiaTheme="minorHAnsi"/>
          <w:lang w:eastAsia="en-US"/>
        </w:rPr>
        <w:t>.</w:t>
      </w:r>
    </w:p>
    <w:p w:rsidR="00030421" w:rsidRPr="00030421" w:rsidRDefault="00A60A6A" w:rsidP="003D1DD2">
      <w:pPr>
        <w:widowControl w:val="0"/>
        <w:adjustRightInd/>
        <w:ind w:firstLine="709"/>
      </w:pPr>
      <w:r>
        <w:t>3.</w:t>
      </w:r>
      <w:r w:rsidRPr="00A60A6A">
        <w:t>4</w:t>
      </w:r>
      <w:r w:rsidR="00030421" w:rsidRPr="00030421">
        <w:t xml:space="preserve">. Проект программы исполнитель программы разрабатывает в соответствии со структурой программы согласно </w:t>
      </w:r>
      <w:r w:rsidR="00030421" w:rsidRPr="00030421">
        <w:rPr>
          <w:color w:val="000000" w:themeColor="text1"/>
        </w:rPr>
        <w:t xml:space="preserve">пункту 1.9 настоящего </w:t>
      </w:r>
      <w:r w:rsidR="00030421" w:rsidRPr="00030421">
        <w:t>Порядка.</w:t>
      </w:r>
    </w:p>
    <w:p w:rsidR="00030421" w:rsidRPr="00030421" w:rsidRDefault="00A60A6A" w:rsidP="003D1DD2">
      <w:pPr>
        <w:widowControl w:val="0"/>
        <w:adjustRightInd/>
        <w:ind w:firstLine="709"/>
      </w:pPr>
      <w:r>
        <w:t>3.5</w:t>
      </w:r>
      <w:r w:rsidR="00030421" w:rsidRPr="00030421">
        <w:t xml:space="preserve">. Бюджетные ассигнования, направленные на осуществление бюджетных инвестиций в форме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Перми, предоставляемые муниципальным бюджетным и автономным учреждениям, муниципальным унитарным предприятиям города Перми на осуществление указанными учреждениями и предприятиями за счет субсидий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</w:t>
      </w:r>
      <w:r w:rsidR="00D50D10">
        <w:br/>
      </w:r>
      <w:r w:rsidR="00030421" w:rsidRPr="00030421">
        <w:t xml:space="preserve">в муниципальную собственность города Перми, отражаются в проекте программы после принятия решений </w:t>
      </w:r>
      <w:r w:rsidR="00D50D10">
        <w:br/>
      </w:r>
      <w:r w:rsidR="00030421" w:rsidRPr="00030421">
        <w:t>о подготовке и реализации бюджетных инвестиций в объекты муниципальной собственности города Перми, принятия решения о предоставлении бюджетных ассигнований на осуществление за счет предусмотренных в данном пункте субсидий из бюджета города Перми капитальных вложений в объекты муниципальной собственности города Перми, принятыми в порядке, установленном в администрации города Перми.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rPr>
          <w:color w:val="000000" w:themeColor="text1"/>
        </w:rPr>
        <w:t xml:space="preserve">Информация по осуществлению </w:t>
      </w:r>
      <w:r w:rsidRPr="00030421">
        <w:t>капитальных вложений в объекты муниципальной собственности города Перми оформляется по каждому объекту муниципальной собственности города Перми по форме, приведенной в приложении 4 к настоящему Порядку.</w:t>
      </w:r>
    </w:p>
    <w:p w:rsidR="00030421" w:rsidRPr="00030421" w:rsidRDefault="00A60A6A" w:rsidP="003D1DD2">
      <w:pPr>
        <w:widowControl w:val="0"/>
        <w:adjustRightInd/>
        <w:ind w:firstLine="709"/>
      </w:pPr>
      <w:r>
        <w:t>3.6</w:t>
      </w:r>
      <w:r w:rsidR="00030421" w:rsidRPr="00030421">
        <w:t>. Проект программы рассматривается на заседаниях Бюджетной комиссии.</w:t>
      </w:r>
    </w:p>
    <w:p w:rsidR="00030421" w:rsidRPr="00030421" w:rsidRDefault="00A60A6A" w:rsidP="003D1DD2">
      <w:pPr>
        <w:widowControl w:val="0"/>
        <w:adjustRightInd/>
        <w:ind w:firstLine="709"/>
      </w:pPr>
      <w:r>
        <w:t>3.7</w:t>
      </w:r>
      <w:r w:rsidR="00030421" w:rsidRPr="00030421">
        <w:t xml:space="preserve">. До рассмотрения проекта программы на Бюджетной комиссии исполнитель программы обеспечивает </w:t>
      </w:r>
      <w:r w:rsidR="00D50D10">
        <w:br/>
      </w:r>
      <w:r w:rsidR="00030421" w:rsidRPr="00030421">
        <w:t>его предварительное рассмотрение следующими лицами: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ответственным руководителем ФЦБ;</w:t>
      </w:r>
    </w:p>
    <w:p w:rsidR="005D3166" w:rsidRPr="005D3166" w:rsidRDefault="00030421" w:rsidP="003D1DD2">
      <w:pPr>
        <w:widowControl w:val="0"/>
        <w:adjustRightInd/>
        <w:ind w:firstLine="709"/>
      </w:pPr>
      <w:r w:rsidRPr="00030421">
        <w:t>начальником департамента финансов администрации города Перми (далее - департамент финансов);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начальником департамента планирования и мониторинга;</w:t>
      </w:r>
    </w:p>
    <w:p w:rsidR="00030421" w:rsidRPr="00030421" w:rsidRDefault="00030421" w:rsidP="003D1DD2">
      <w:pPr>
        <w:widowControl w:val="0"/>
        <w:adjustRightInd/>
        <w:ind w:firstLine="709"/>
        <w:rPr>
          <w:color w:val="000000" w:themeColor="text1"/>
        </w:rPr>
      </w:pPr>
      <w:r w:rsidRPr="00030421">
        <w:rPr>
          <w:color w:val="000000" w:themeColor="text1"/>
        </w:rPr>
        <w:lastRenderedPageBreak/>
        <w:t>начальником управления информационных технологий администрации города Перми (при наличии в проекте программы показателей и объемов бюджетных ассигнований на разработку и использование информационных систем).</w:t>
      </w:r>
    </w:p>
    <w:p w:rsidR="00030421" w:rsidRPr="00030421" w:rsidRDefault="004D7A5D" w:rsidP="003D1DD2">
      <w:pPr>
        <w:widowControl w:val="0"/>
        <w:adjustRightInd/>
        <w:ind w:firstLine="709"/>
        <w:rPr>
          <w:color w:val="000000" w:themeColor="text1"/>
        </w:rPr>
      </w:pPr>
      <w:r>
        <w:rPr>
          <w:color w:val="000000" w:themeColor="text1"/>
        </w:rPr>
        <w:t>3.</w:t>
      </w:r>
      <w:r w:rsidR="00A60A6A">
        <w:rPr>
          <w:color w:val="000000" w:themeColor="text1"/>
        </w:rPr>
        <w:t>8</w:t>
      </w:r>
      <w:r w:rsidR="00030421" w:rsidRPr="00030421">
        <w:rPr>
          <w:color w:val="000000" w:themeColor="text1"/>
        </w:rPr>
        <w:t xml:space="preserve">. Департамент финансов проводит экспертизу проекта программы на правильность расчета потребности </w:t>
      </w:r>
      <w:r w:rsidR="00D50D10">
        <w:rPr>
          <w:color w:val="000000" w:themeColor="text1"/>
        </w:rPr>
        <w:br/>
      </w:r>
      <w:r w:rsidR="00030421" w:rsidRPr="00030421">
        <w:rPr>
          <w:color w:val="000000" w:themeColor="text1"/>
        </w:rPr>
        <w:t>в финансовых ресурсах на реализацию мероприятий программы, корректность отражения источников финансирования программы (подпрограммы).</w:t>
      </w:r>
    </w:p>
    <w:p w:rsidR="005D3166" w:rsidRPr="005D3166" w:rsidRDefault="00030421" w:rsidP="003D1DD2">
      <w:pPr>
        <w:widowControl w:val="0"/>
        <w:adjustRightInd/>
        <w:ind w:firstLine="709"/>
        <w:rPr>
          <w:color w:val="000000" w:themeColor="text1"/>
        </w:rPr>
      </w:pPr>
      <w:r w:rsidRPr="00030421">
        <w:rPr>
          <w:color w:val="000000" w:themeColor="text1"/>
        </w:rPr>
        <w:t>Департамент планирования и мониторинга проводит экспертизу проекта программы на соблюдение требований, указ</w:t>
      </w:r>
      <w:r w:rsidR="005D3166">
        <w:rPr>
          <w:color w:val="000000" w:themeColor="text1"/>
        </w:rPr>
        <w:t>анных в пункте 3.2</w:t>
      </w:r>
      <w:r w:rsidRPr="00030421">
        <w:rPr>
          <w:color w:val="000000" w:themeColor="text1"/>
        </w:rPr>
        <w:t xml:space="preserve"> настоящего Порядка.</w:t>
      </w:r>
    </w:p>
    <w:p w:rsidR="00030421" w:rsidRPr="00030421" w:rsidRDefault="008F30E1" w:rsidP="003D1DD2">
      <w:pPr>
        <w:widowControl w:val="0"/>
        <w:adjustRightInd/>
        <w:ind w:firstLine="709"/>
      </w:pPr>
      <w:r>
        <w:t>3.</w:t>
      </w:r>
      <w:r w:rsidR="00A60A6A">
        <w:t>9</w:t>
      </w:r>
      <w:r w:rsidR="00030421" w:rsidRPr="00030421">
        <w:t>. По итогам рассмотрения разработанного проекта программы Бюджетная комиссия в пределах компетенции выносит следующие заключения о (об):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возможности финансирования программы в очередном финансовом году и (или) плановом периоде;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необходимости изменения запланированного объема бюджетных ассигнований на финансовое обеспечение реализации программы;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необходимости прекращения реализации программы;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переносе сроков рассмотрения вопроса о возможности финансирования программы в течение очередного финансового года либо планового периода.</w:t>
      </w:r>
    </w:p>
    <w:p w:rsidR="00030421" w:rsidRPr="00030421" w:rsidRDefault="00592769" w:rsidP="003D1DD2">
      <w:pPr>
        <w:widowControl w:val="0"/>
        <w:adjustRightInd/>
        <w:ind w:firstLine="709"/>
      </w:pPr>
      <w:r>
        <w:t>3.</w:t>
      </w:r>
      <w:r w:rsidR="00A60A6A">
        <w:t>10</w:t>
      </w:r>
      <w:r w:rsidR="00030421" w:rsidRPr="00030421">
        <w:t>. Информация о проектах программ, по которым на основании заключения Бюджетной комиссии перенесен срок рассмотрения вопроса о возможности финансирования в течение очередного финансового года либо планового периода, заносит</w:t>
      </w:r>
      <w:r w:rsidR="005D3166">
        <w:t>ся в реестр отложенных проектов</w:t>
      </w:r>
      <w:r w:rsidR="00030421" w:rsidRPr="00030421">
        <w:t xml:space="preserve"> программ.</w:t>
      </w:r>
    </w:p>
    <w:p w:rsidR="005D3166" w:rsidRDefault="00A60A6A" w:rsidP="003D1DD2">
      <w:pPr>
        <w:widowControl w:val="0"/>
        <w:adjustRightInd/>
        <w:ind w:firstLine="709"/>
      </w:pPr>
      <w:r>
        <w:t>3.11</w:t>
      </w:r>
      <w:r w:rsidR="00030421" w:rsidRPr="00030421">
        <w:t xml:space="preserve">. </w:t>
      </w:r>
      <w:r w:rsidR="00030421" w:rsidRPr="00030421">
        <w:rPr>
          <w:color w:val="000000" w:themeColor="text1"/>
        </w:rPr>
        <w:t xml:space="preserve">Реестр отложенных </w:t>
      </w:r>
      <w:r w:rsidR="00030421" w:rsidRPr="00030421">
        <w:t>проектов программ ведется департаментом планирования и мониторинга на основании протоколов Бюджетной комиссии по форме согласно приложению 9 к настоящему Порядку.</w:t>
      </w:r>
    </w:p>
    <w:p w:rsidR="00030421" w:rsidRPr="00030421" w:rsidRDefault="00A60A6A" w:rsidP="003D1DD2">
      <w:pPr>
        <w:widowControl w:val="0"/>
        <w:adjustRightInd/>
        <w:ind w:firstLine="709"/>
      </w:pPr>
      <w:r>
        <w:t>3.12</w:t>
      </w:r>
      <w:r w:rsidR="005D3166">
        <w:t xml:space="preserve">. </w:t>
      </w:r>
      <w:r w:rsidR="00030421" w:rsidRPr="00030421">
        <w:t>До утверждения программ, предлагаемых к реализации в очередном</w:t>
      </w:r>
      <w:r w:rsidR="005D3166">
        <w:t xml:space="preserve"> </w:t>
      </w:r>
      <w:r w:rsidR="00030421" w:rsidRPr="00030421">
        <w:t>финансовом году, проекты данных программ рассматриваются и обсуждаются на</w:t>
      </w:r>
      <w:r w:rsidR="005D3166">
        <w:t xml:space="preserve"> </w:t>
      </w:r>
      <w:r w:rsidR="00030421" w:rsidRPr="00030421">
        <w:t>круглых столах и (или) заседаниях совещательных органов Пермской городской</w:t>
      </w:r>
      <w:r w:rsidR="005D3166">
        <w:t xml:space="preserve"> </w:t>
      </w:r>
      <w:r w:rsidR="00030421" w:rsidRPr="00030421">
        <w:t>Думы   с   участием депутатов Пермской городской Думы, представителей</w:t>
      </w:r>
      <w:r w:rsidR="005D3166">
        <w:t xml:space="preserve"> </w:t>
      </w:r>
      <w:r w:rsidR="00030421" w:rsidRPr="00030421">
        <w:t>Контрольно-счетной палаты города Перми, администрации города Перми.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Проект программы направляется исполнителем программы участникам круглого стола в порядке, установленном администрацией города Перми, участникам заседаний совещательных органов Пермской городской Думы в порядке, установленном Регламентом Пермской городской Думы, иными правовыми актами Пермской городской Думы.</w:t>
      </w:r>
    </w:p>
    <w:p w:rsidR="00030421" w:rsidRPr="00030421" w:rsidRDefault="00770A27" w:rsidP="003D1DD2">
      <w:pPr>
        <w:widowControl w:val="0"/>
        <w:adjustRightInd/>
        <w:ind w:firstLine="709"/>
      </w:pPr>
      <w:r>
        <w:t>3.1</w:t>
      </w:r>
      <w:r w:rsidR="00A60A6A">
        <w:t>3</w:t>
      </w:r>
      <w:r w:rsidR="00030421" w:rsidRPr="00030421">
        <w:t xml:space="preserve">. Согласование проекта постановления администрации города Перми об утверждении программы осуществляется в соответствии с порядком подготовки правовых актов в администрации города Перми, установленным </w:t>
      </w:r>
      <w:r w:rsidR="00030421" w:rsidRPr="00030421">
        <w:lastRenderedPageBreak/>
        <w:t>в администрации города Перми.</w:t>
      </w:r>
    </w:p>
    <w:p w:rsidR="00030421" w:rsidRPr="00030421" w:rsidRDefault="00030421" w:rsidP="003D1DD2">
      <w:pPr>
        <w:widowControl w:val="0"/>
        <w:adjustRightInd/>
        <w:ind w:firstLine="709"/>
      </w:pPr>
      <w:bookmarkStart w:id="1" w:name="P206"/>
      <w:bookmarkEnd w:id="1"/>
      <w:r w:rsidRPr="00030421">
        <w:t>3.1</w:t>
      </w:r>
      <w:r w:rsidR="00A60A6A">
        <w:t>4</w:t>
      </w:r>
      <w:r w:rsidRPr="00030421">
        <w:t>. Программы, предлагаемые к финансированию с начала очередного финансового года, подлежат утверждению не позднее 20 октября текущего года.</w:t>
      </w:r>
    </w:p>
    <w:p w:rsidR="00030421" w:rsidRPr="00030421" w:rsidRDefault="005D3166" w:rsidP="003D1DD2">
      <w:pPr>
        <w:widowControl w:val="0"/>
        <w:adjustRightInd/>
        <w:ind w:firstLine="709"/>
      </w:pPr>
      <w:r>
        <w:t>3.1</w:t>
      </w:r>
      <w:r w:rsidR="00A60A6A">
        <w:t>5</w:t>
      </w:r>
      <w:r w:rsidR="00030421" w:rsidRPr="00030421">
        <w:t xml:space="preserve">. В случае предоставления субсидий бюджету города Перми из бюджета Пермского края и Российской Федерации на софинансирование мероприятий программы разработка и реализация программы осуществляются </w:t>
      </w:r>
      <w:r w:rsidR="008B361E" w:rsidRPr="008B361E">
        <w:br/>
      </w:r>
      <w:r w:rsidR="00030421" w:rsidRPr="00030421">
        <w:t>с учетом норм, определенных правовыми актами Пермского края и Российской Федерации.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3.1</w:t>
      </w:r>
      <w:r w:rsidR="00A60A6A">
        <w:t>6</w:t>
      </w:r>
      <w:r w:rsidRPr="00030421">
        <w:t>. Программа утверждается постановлением администрации города Перми.</w:t>
      </w:r>
    </w:p>
    <w:p w:rsidR="00030421" w:rsidRPr="00030421" w:rsidRDefault="005D3166" w:rsidP="003D1DD2">
      <w:pPr>
        <w:widowControl w:val="0"/>
        <w:adjustRightInd/>
        <w:ind w:firstLine="709"/>
      </w:pPr>
      <w:r>
        <w:t>3.1</w:t>
      </w:r>
      <w:r w:rsidR="00A60A6A">
        <w:t>7</w:t>
      </w:r>
      <w:r w:rsidR="00030421" w:rsidRPr="00030421">
        <w:t>. Утвержденная программа направляется исполнителем программы в Контрольно-счетную палату города Перми для проведения экспертизы не позднее 14 календарных дней с даты утверждения программы.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 xml:space="preserve">Заключение Контрольно-счетной палаты города Перми по результатам экспертизы программы направляется </w:t>
      </w:r>
      <w:r w:rsidR="004506E8" w:rsidRPr="004506E8">
        <w:br/>
      </w:r>
      <w:r w:rsidRPr="00030421">
        <w:t xml:space="preserve">в администрацию города Перми для рассмотрения и учета замечаний и предложений Контрольно-счетной палаты города Перми. При наличии в заключении Контрольно-счетной палаты города Перми замечаний и предложений по программе информация о результатах рассмотрения заключения, подготовленная исполнителем программы, представляется </w:t>
      </w:r>
      <w:r w:rsidR="004506E8" w:rsidRPr="004506E8">
        <w:br/>
      </w:r>
      <w:r w:rsidRPr="00030421">
        <w:t>в Контрольно-счетную палату города Перми не позднее одного месяца со дня его поступления в администрацию города Перми.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Копия заключения Контрольно-счетной палаты города Перми на программу и информации о результатах рассмотрения заключения администрацией города Перми направляется исполнителем программы в департамент планирования и мониторинга и департамент финансов для сведения.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3.1</w:t>
      </w:r>
      <w:r w:rsidR="00A60A6A" w:rsidRPr="00A30C95">
        <w:t>8</w:t>
      </w:r>
      <w:r w:rsidRPr="00030421">
        <w:t>. Программа подлежит приведению в соответствие с решением Пермской городской Думы о бюджете города Перми на очередной финансовый год и плановый период не позднее трех месяцев со дня вступления его в силу.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3.1</w:t>
      </w:r>
      <w:r w:rsidR="00A60A6A" w:rsidRPr="00A30C95">
        <w:t>9</w:t>
      </w:r>
      <w:r w:rsidRPr="00030421">
        <w:t xml:space="preserve">. Объем бюджетных ассигнований на финансовое обеспечение реализации программы утверждается решением Пермской городской Думы о бюджете города Перми на очередной финансовый год и плановый период </w:t>
      </w:r>
      <w:r w:rsidR="004506E8" w:rsidRPr="004506E8">
        <w:br/>
      </w:r>
      <w:r w:rsidRPr="00030421">
        <w:t xml:space="preserve">по соответствующей каждой программе целевой статье расходов бюджета города Перми в соответствии </w:t>
      </w:r>
      <w:r w:rsidR="004506E8" w:rsidRPr="004506E8">
        <w:br/>
      </w:r>
      <w:r w:rsidRPr="00030421">
        <w:t>с постановлением администрации города Перми об утверждении программы.</w:t>
      </w:r>
    </w:p>
    <w:p w:rsidR="005D3166" w:rsidRDefault="00030421" w:rsidP="003D1DD2">
      <w:pPr>
        <w:widowControl w:val="0"/>
        <w:adjustRightInd/>
        <w:ind w:firstLine="709"/>
      </w:pPr>
      <w:r w:rsidRPr="00030421">
        <w:rPr>
          <w:color w:val="000000" w:themeColor="text1"/>
        </w:rPr>
        <w:t>3.</w:t>
      </w:r>
      <w:r w:rsidR="00A60A6A" w:rsidRPr="00A60A6A">
        <w:rPr>
          <w:color w:val="000000" w:themeColor="text1"/>
        </w:rPr>
        <w:t>20</w:t>
      </w:r>
      <w:r w:rsidRPr="00030421">
        <w:t>. В случае принятия решения о разработке программы в процессе исполнения бюджета города Перми порядок разработки программы сохраняет все этапы и мероприят</w:t>
      </w:r>
      <w:r w:rsidR="00A60A6A">
        <w:t>ия, указанные в пунктах 3.1-3.13</w:t>
      </w:r>
      <w:r w:rsidRPr="00030421">
        <w:t xml:space="preserve">, </w:t>
      </w:r>
      <w:r w:rsidR="00A60A6A">
        <w:t>3.15-3.17</w:t>
      </w:r>
      <w:r w:rsidRPr="00030421">
        <w:t xml:space="preserve"> настоящего Порядка.</w:t>
      </w:r>
    </w:p>
    <w:p w:rsidR="00030421" w:rsidRPr="00030421" w:rsidRDefault="00030421" w:rsidP="003D1DD2">
      <w:pPr>
        <w:widowControl w:val="0"/>
        <w:adjustRightInd/>
        <w:ind w:firstLine="709"/>
      </w:pPr>
      <w:r w:rsidRPr="00030421">
        <w:t>3.</w:t>
      </w:r>
      <w:r w:rsidR="004506E8" w:rsidRPr="00E4191B">
        <w:t>2</w:t>
      </w:r>
      <w:r w:rsidR="00A60A6A" w:rsidRPr="00A30C95">
        <w:t>1</w:t>
      </w:r>
      <w:r w:rsidRPr="00030421">
        <w:t>. Исполнитель программы в обязательном порядке включает в список рассылки постановления администрации города Перми об утверждении программы департамент планирования и мониторинга, департамент финансов.</w:t>
      </w:r>
    </w:p>
    <w:p w:rsidR="00030421" w:rsidRPr="00030421" w:rsidRDefault="005D3166" w:rsidP="003D1DD2">
      <w:pPr>
        <w:widowControl w:val="0"/>
        <w:adjustRightInd/>
        <w:ind w:firstLine="709"/>
      </w:pPr>
      <w:r>
        <w:t>3.2</w:t>
      </w:r>
      <w:r w:rsidR="00A60A6A" w:rsidRPr="00A30C95">
        <w:t>2</w:t>
      </w:r>
      <w:r w:rsidR="00030421" w:rsidRPr="00030421">
        <w:t xml:space="preserve">. Департамент планирования и мониторинга обеспечивает размещение утвержденной программы </w:t>
      </w:r>
      <w:r w:rsidR="004506E8" w:rsidRPr="004506E8">
        <w:br/>
      </w:r>
      <w:r w:rsidR="00030421" w:rsidRPr="00030421"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  <w:r>
        <w:t>».</w:t>
      </w:r>
    </w:p>
    <w:p w:rsidR="007D10DA" w:rsidRDefault="003D1DD2" w:rsidP="003D1DD2">
      <w:pPr>
        <w:pStyle w:val="a6"/>
        <w:spacing w:line="240" w:lineRule="auto"/>
        <w:ind w:left="709"/>
      </w:pPr>
      <w:r>
        <w:t xml:space="preserve">9. </w:t>
      </w:r>
      <w:r w:rsidR="004506E8">
        <w:t>В пункте 4.4 слова «приложению</w:t>
      </w:r>
      <w:r w:rsidR="007D10DA">
        <w:t xml:space="preserve"> </w:t>
      </w:r>
      <w:r w:rsidR="004506E8">
        <w:t>9» заменить на слова «приложению</w:t>
      </w:r>
      <w:r w:rsidR="007D10DA">
        <w:t xml:space="preserve"> 9.1».</w:t>
      </w:r>
    </w:p>
    <w:p w:rsidR="00865CAB" w:rsidRDefault="00865CAB" w:rsidP="004B57F6">
      <w:pPr>
        <w:pStyle w:val="a6"/>
        <w:numPr>
          <w:ilvl w:val="0"/>
          <w:numId w:val="32"/>
        </w:numPr>
        <w:spacing w:line="240" w:lineRule="auto"/>
      </w:pPr>
      <w:r>
        <w:t>В пункте 5.4:</w:t>
      </w:r>
    </w:p>
    <w:p w:rsidR="00865CAB" w:rsidRPr="004D7EE3" w:rsidRDefault="004D7EE3" w:rsidP="004D7EE3">
      <w:pPr>
        <w:ind w:left="709"/>
      </w:pPr>
      <w:r>
        <w:t xml:space="preserve">10.1. </w:t>
      </w:r>
      <w:r w:rsidR="00A31C68" w:rsidRPr="004D7EE3">
        <w:t>а</w:t>
      </w:r>
      <w:r w:rsidR="00865CAB" w:rsidRPr="004D7EE3">
        <w:t>бзац первый изложить в следующей редакции:</w:t>
      </w:r>
    </w:p>
    <w:p w:rsidR="00865CAB" w:rsidRDefault="00393174" w:rsidP="00C424D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AB">
        <w:rPr>
          <w:rFonts w:ascii="Times New Roman" w:hAnsi="Times New Roman" w:cs="Times New Roman"/>
          <w:sz w:val="28"/>
          <w:szCs w:val="28"/>
        </w:rPr>
        <w:t xml:space="preserve">«5.4. С учетом информации, полученной от участников программы, исполнитель программы подготавливает годовой отчет о выполнении программы (далее - годовой отчет) в электронном виде в формате Excel по формам таблиц </w:t>
      </w:r>
      <w:r w:rsidR="00D64A47">
        <w:rPr>
          <w:rFonts w:ascii="Times New Roman" w:hAnsi="Times New Roman" w:cs="Times New Roman"/>
          <w:sz w:val="28"/>
          <w:szCs w:val="28"/>
        </w:rPr>
        <w:br/>
      </w:r>
      <w:r w:rsidRPr="00865CAB">
        <w:rPr>
          <w:rFonts w:ascii="Times New Roman" w:hAnsi="Times New Roman" w:cs="Times New Roman"/>
          <w:sz w:val="28"/>
          <w:szCs w:val="28"/>
        </w:rPr>
        <w:t>1-5 приложения 11 к настоящему Порядку. Источником информации о плановых значениях показателей конечного результата, показателей непосредственного результата и плановых объемах финансирования программы для подготовки годового отчета являются разделы программы «Финансирование муниципальной программы», «Система программных мероприятий подпрограммы муниципальной программы» и «Таблица показателей конечного результата реализации муниципальной программы» в редакции, действ</w:t>
      </w:r>
      <w:r w:rsidR="00761C85">
        <w:rPr>
          <w:rFonts w:ascii="Times New Roman" w:hAnsi="Times New Roman" w:cs="Times New Roman"/>
          <w:sz w:val="28"/>
          <w:szCs w:val="28"/>
        </w:rPr>
        <w:t>ующей на конец отчетного года.»;</w:t>
      </w:r>
    </w:p>
    <w:p w:rsidR="00761C85" w:rsidRPr="00865CAB" w:rsidRDefault="00A31C68" w:rsidP="004D7EE3">
      <w:pPr>
        <w:pStyle w:val="aa"/>
        <w:numPr>
          <w:ilvl w:val="1"/>
          <w:numId w:val="32"/>
        </w:numPr>
        <w:spacing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1C85">
        <w:rPr>
          <w:rFonts w:ascii="Times New Roman" w:hAnsi="Times New Roman" w:cs="Times New Roman"/>
          <w:sz w:val="28"/>
          <w:szCs w:val="28"/>
        </w:rPr>
        <w:t xml:space="preserve"> абзаце пятом</w:t>
      </w:r>
      <w:r w:rsidR="00B6323E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323E">
        <w:rPr>
          <w:rFonts w:ascii="Times New Roman" w:hAnsi="Times New Roman" w:cs="Times New Roman"/>
          <w:sz w:val="28"/>
          <w:szCs w:val="28"/>
        </w:rPr>
        <w:t xml:space="preserve"> </w:t>
      </w:r>
      <w:r w:rsidR="00761C85">
        <w:rPr>
          <w:rFonts w:ascii="Times New Roman" w:hAnsi="Times New Roman" w:cs="Times New Roman"/>
          <w:sz w:val="28"/>
          <w:szCs w:val="28"/>
        </w:rPr>
        <w:t>«основных»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61C85">
        <w:rPr>
          <w:rFonts w:ascii="Times New Roman" w:hAnsi="Times New Roman" w:cs="Times New Roman"/>
          <w:sz w:val="28"/>
          <w:szCs w:val="28"/>
        </w:rPr>
        <w:t>;</w:t>
      </w:r>
    </w:p>
    <w:p w:rsidR="00393174" w:rsidRPr="00A31C68" w:rsidRDefault="00A31C68" w:rsidP="00002787">
      <w:pPr>
        <w:pStyle w:val="aa"/>
        <w:numPr>
          <w:ilvl w:val="1"/>
          <w:numId w:val="3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543B00" w:rsidRPr="00865CAB">
        <w:rPr>
          <w:rFonts w:ascii="Times New Roman" w:hAnsi="Times New Roman" w:cs="Times New Roman"/>
          <w:sz w:val="28"/>
          <w:szCs w:val="28"/>
        </w:rPr>
        <w:t xml:space="preserve">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43B00" w:rsidRPr="0086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1C68" w:rsidRDefault="00A31C68" w:rsidP="00002787">
      <w:pPr>
        <w:pStyle w:val="ConsPlusNormal"/>
        <w:ind w:firstLine="540"/>
        <w:jc w:val="both"/>
      </w:pPr>
      <w:r>
        <w:t>«</w:t>
      </w:r>
      <w:r w:rsidR="00002787">
        <w:t xml:space="preserve">причины недостижения/перевыполнения плановых значений показателей непосредственного результата мероприятия подпрограммы в разрезе показателей непосредственного результата подмероприятий/объекта плана-графика подпрограммы, относящегося к соответствующему показателю непосредственного результата мероприятия, </w:t>
      </w:r>
      <w:r w:rsidR="006A005C">
        <w:br/>
      </w:r>
      <w:r w:rsidR="00002787">
        <w:t xml:space="preserve">а также влияние недостижения/перевыполнения плановых значений показателей непосредственного результата </w:t>
      </w:r>
      <w:r w:rsidR="00D50D10">
        <w:br/>
      </w:r>
      <w:r w:rsidR="00002787">
        <w:t xml:space="preserve">на выполнение мероприятия, основного мероприятия, задачи, подпрограммы в целом (при отклонении фактических значений от запланированных на 5 и более </w:t>
      </w:r>
      <w:r w:rsidR="00002787" w:rsidRPr="00002787">
        <w:t>процентов).</w:t>
      </w:r>
      <w:r>
        <w:t>».</w:t>
      </w:r>
    </w:p>
    <w:p w:rsidR="00B6323E" w:rsidRPr="00865CAB" w:rsidRDefault="006200D9" w:rsidP="00002787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5.13 </w:t>
      </w:r>
      <w:r w:rsidR="00ED6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72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8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«исполнителем</w:t>
      </w:r>
      <w:r w:rsidR="00861D0F" w:rsidRPr="008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4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4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72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AFE" w:rsidRPr="00ED6F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FFF" w:rsidRPr="00ED6FFF">
        <w:rPr>
          <w:rFonts w:ascii="Times New Roman" w:hAnsi="Times New Roman" w:cs="Times New Roman"/>
          <w:sz w:val="28"/>
          <w:szCs w:val="28"/>
        </w:rPr>
        <w:t>за подписью ответственного руководителя ФЦБ</w:t>
      </w:r>
      <w:r w:rsidR="00727AFE" w:rsidRPr="00ED6F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3B00" w:rsidRDefault="007D6E9A" w:rsidP="00002787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 xml:space="preserve">В пункте 5.19 слова </w:t>
      </w:r>
      <w:r w:rsidRPr="007D6E9A">
        <w:t xml:space="preserve">«Финансово-экономический» заменить </w:t>
      </w:r>
      <w:r w:rsidR="00D51B96">
        <w:t>словами</w:t>
      </w:r>
      <w:r w:rsidRPr="007D6E9A">
        <w:t xml:space="preserve"> «Управление экономикой, финансами и</w:t>
      </w:r>
      <w:r w:rsidR="00915B3E">
        <w:t> </w:t>
      </w:r>
      <w:r w:rsidRPr="007D6E9A">
        <w:t>муниципальным имуществом»</w:t>
      </w:r>
      <w:r w:rsidR="00D545DD">
        <w:t>.</w:t>
      </w:r>
    </w:p>
    <w:p w:rsidR="00F67EB0" w:rsidRDefault="00957DA4" w:rsidP="00002787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>После абзаца четвертого пункта 6.1.1 дополнить абзацем следующего содержания:</w:t>
      </w:r>
    </w:p>
    <w:p w:rsidR="00957DA4" w:rsidRDefault="00C92CE8" w:rsidP="00A1413E">
      <w:pPr>
        <w:pStyle w:val="a6"/>
        <w:spacing w:line="240" w:lineRule="auto"/>
      </w:pPr>
      <w:r w:rsidRPr="002E2B1C">
        <w:rPr>
          <w:rFonts w:eastAsia="Calibri"/>
        </w:rPr>
        <w:t>«</w:t>
      </w:r>
      <w:r w:rsidR="00D51B96" w:rsidRPr="002E2B1C">
        <w:rPr>
          <w:rFonts w:eastAsia="Calibri"/>
        </w:rPr>
        <w:t>изменения,</w:t>
      </w:r>
      <w:r w:rsidRPr="002E2B1C">
        <w:rPr>
          <w:rFonts w:eastAsia="Calibri"/>
        </w:rPr>
        <w:t xml:space="preserve"> направленные на повышение эффективности мероприятий программы</w:t>
      </w:r>
      <w:r w:rsidR="00CC4255">
        <w:rPr>
          <w:rFonts w:eastAsia="Calibri"/>
        </w:rPr>
        <w:t>;</w:t>
      </w:r>
      <w:r w:rsidRPr="002E2B1C">
        <w:rPr>
          <w:rFonts w:eastAsia="Calibri"/>
        </w:rPr>
        <w:t>»</w:t>
      </w:r>
      <w:r w:rsidR="00CC4255">
        <w:rPr>
          <w:rFonts w:eastAsia="Calibri"/>
        </w:rPr>
        <w:t>.</w:t>
      </w:r>
    </w:p>
    <w:p w:rsidR="00F72C20" w:rsidRDefault="0070694C" w:rsidP="00002787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>Абзац</w:t>
      </w:r>
      <w:r w:rsidR="004517B3">
        <w:t xml:space="preserve"> трет</w:t>
      </w:r>
      <w:r>
        <w:t>ий</w:t>
      </w:r>
      <w:r w:rsidR="004517B3">
        <w:t xml:space="preserve"> пункта 6.5 </w:t>
      </w:r>
      <w:r>
        <w:t>изложить в следующей редакции:</w:t>
      </w:r>
    </w:p>
    <w:p w:rsidR="0070694C" w:rsidRDefault="0070694C" w:rsidP="00C424D4">
      <w:pPr>
        <w:pStyle w:val="a6"/>
        <w:spacing w:line="240" w:lineRule="auto"/>
        <w:ind w:firstLine="709"/>
      </w:pPr>
      <w:r>
        <w:t>«</w:t>
      </w:r>
      <w:r w:rsidRPr="0070694C">
        <w:t xml:space="preserve">Пояснительная записка к проекту постановления администрации города Перми о внесении изменений </w:t>
      </w:r>
      <w:r w:rsidR="00EF38AB">
        <w:br/>
      </w:r>
      <w:r w:rsidRPr="0070694C">
        <w:t xml:space="preserve">в программу, прекращении реализации программы должна содержать описание вносимых в программу изменений, </w:t>
      </w:r>
      <w:r w:rsidRPr="0070694C">
        <w:lastRenderedPageBreak/>
        <w:t>обоснование необходимости их внесения, в том числе по показателям и объёмам финансирования, описание влияния предлагаемых изменений на результаты реализации программы.</w:t>
      </w:r>
      <w:r>
        <w:t>».</w:t>
      </w:r>
    </w:p>
    <w:p w:rsidR="0070694C" w:rsidRDefault="00497893" w:rsidP="00D51B96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 xml:space="preserve">В </w:t>
      </w:r>
      <w:r w:rsidR="001241BB">
        <w:t>абзаце первом сноски</w:t>
      </w:r>
      <w:r>
        <w:t xml:space="preserve"> 8 приложения 1 слова «</w:t>
      </w:r>
      <w:r w:rsidRPr="00497893">
        <w:t>должен отразиться</w:t>
      </w:r>
      <w:r>
        <w:t>» заменить на слово «</w:t>
      </w:r>
      <w:r w:rsidR="004D4CC2">
        <w:t>отражается».</w:t>
      </w:r>
    </w:p>
    <w:p w:rsidR="0008143D" w:rsidRDefault="0008143D" w:rsidP="00D51B96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>В приложении 3:</w:t>
      </w:r>
    </w:p>
    <w:p w:rsidR="0008143D" w:rsidRDefault="00D50D10" w:rsidP="00D50D10">
      <w:pPr>
        <w:pStyle w:val="a6"/>
        <w:spacing w:line="240" w:lineRule="auto"/>
        <w:ind w:left="709"/>
      </w:pPr>
      <w:r>
        <w:t xml:space="preserve">16.1. </w:t>
      </w:r>
      <w:r w:rsidR="002809B9">
        <w:t>наименование изложить в следующей редакции:</w:t>
      </w:r>
    </w:p>
    <w:p w:rsidR="00481E50" w:rsidRDefault="00481E50" w:rsidP="00C424D4">
      <w:pPr>
        <w:pStyle w:val="a6"/>
        <w:spacing w:line="240" w:lineRule="auto"/>
        <w:jc w:val="center"/>
      </w:pPr>
      <w:r>
        <w:t>«Система программных мероприятий подпрограммы</w:t>
      </w:r>
    </w:p>
    <w:p w:rsidR="00481E50" w:rsidRDefault="00481E50" w:rsidP="00C424D4">
      <w:pPr>
        <w:pStyle w:val="a6"/>
        <w:spacing w:line="240" w:lineRule="auto"/>
        <w:jc w:val="center"/>
      </w:pPr>
      <w:r>
        <w:t>______________________ _____________________________</w:t>
      </w:r>
    </w:p>
    <w:p w:rsidR="00481E50" w:rsidRDefault="00481E50" w:rsidP="00C424D4">
      <w:pPr>
        <w:pStyle w:val="a6"/>
        <w:spacing w:line="240" w:lineRule="auto"/>
        <w:jc w:val="center"/>
      </w:pPr>
      <w:r>
        <w:t>(код подпрограммы</w:t>
      </w:r>
      <w:r w:rsidRPr="00481E50">
        <w:rPr>
          <w:vertAlign w:val="superscript"/>
        </w:rPr>
        <w:t>1</w:t>
      </w:r>
      <w:r>
        <w:t xml:space="preserve">)  </w:t>
      </w:r>
      <w:r w:rsidR="00BD1A76">
        <w:t xml:space="preserve">     </w:t>
      </w:r>
      <w:r>
        <w:t>(наименование подпрограммы)</w:t>
      </w:r>
    </w:p>
    <w:p w:rsidR="00481E50" w:rsidRDefault="00481E50" w:rsidP="00C424D4">
      <w:pPr>
        <w:pStyle w:val="a6"/>
        <w:spacing w:line="240" w:lineRule="auto"/>
        <w:jc w:val="center"/>
      </w:pPr>
      <w:r>
        <w:t>муниципальной программы ____________________________</w:t>
      </w:r>
    </w:p>
    <w:p w:rsidR="00481E50" w:rsidRDefault="00BD1A76" w:rsidP="00C424D4">
      <w:pPr>
        <w:pStyle w:val="a6"/>
        <w:spacing w:line="240" w:lineRule="auto"/>
        <w:jc w:val="center"/>
      </w:pPr>
      <w:r>
        <w:t xml:space="preserve">                                              </w:t>
      </w:r>
      <w:r w:rsidR="00481E50">
        <w:t>(наименование программы)»</w:t>
      </w:r>
      <w:r>
        <w:t>;</w:t>
      </w:r>
    </w:p>
    <w:p w:rsidR="00E9304D" w:rsidRDefault="00DF7716" w:rsidP="00BD4C58">
      <w:pPr>
        <w:pStyle w:val="a6"/>
        <w:numPr>
          <w:ilvl w:val="1"/>
          <w:numId w:val="32"/>
        </w:numPr>
        <w:spacing w:line="240" w:lineRule="auto"/>
        <w:ind w:left="0" w:firstLine="709"/>
      </w:pPr>
      <w:r>
        <w:t xml:space="preserve"> </w:t>
      </w:r>
      <w:r w:rsidR="00E9304D">
        <w:t>сноски дополнить абзацем следующего содержания:</w:t>
      </w:r>
    </w:p>
    <w:p w:rsidR="00DF7716" w:rsidRDefault="00E9304D" w:rsidP="00C424D4">
      <w:pPr>
        <w:pStyle w:val="a6"/>
        <w:spacing w:line="240" w:lineRule="auto"/>
        <w:ind w:firstLine="851"/>
      </w:pPr>
      <w:r>
        <w:t xml:space="preserve">«При наличии одного участника при выполнении показателя непосредственного результата строка «Итого </w:t>
      </w:r>
      <w:r w:rsidR="00D50D10">
        <w:br/>
      </w:r>
      <w:r>
        <w:t>по ПНР» не отражается.».</w:t>
      </w:r>
    </w:p>
    <w:p w:rsidR="004053CD" w:rsidRDefault="004053CD" w:rsidP="00BD4C58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>В приложении</w:t>
      </w:r>
      <w:r w:rsidR="00224EF1">
        <w:t xml:space="preserve"> 4</w:t>
      </w:r>
      <w:r>
        <w:t>:</w:t>
      </w:r>
    </w:p>
    <w:p w:rsidR="00BD4C58" w:rsidRDefault="004053CD" w:rsidP="00BD4C58">
      <w:pPr>
        <w:pStyle w:val="a6"/>
        <w:spacing w:line="240" w:lineRule="auto"/>
        <w:ind w:left="851" w:hanging="142"/>
      </w:pPr>
      <w:r>
        <w:t xml:space="preserve">17.1. в абзаце первом сноски 6 </w:t>
      </w:r>
      <w:r w:rsidR="00224EF1">
        <w:t>слова «должен отразиться»</w:t>
      </w:r>
      <w:r>
        <w:t xml:space="preserve"> заменить на слово «отражается»;</w:t>
      </w:r>
    </w:p>
    <w:p w:rsidR="004053CD" w:rsidRDefault="004053CD" w:rsidP="00DB1CD0">
      <w:pPr>
        <w:pStyle w:val="a6"/>
        <w:spacing w:line="240" w:lineRule="auto"/>
        <w:ind w:firstLine="709"/>
      </w:pPr>
      <w:r>
        <w:t xml:space="preserve">17.2. </w:t>
      </w:r>
      <w:r w:rsidR="008F671A">
        <w:t xml:space="preserve">в абзаце втором сноски 6 после слов «включается» дополнить словами «в </w:t>
      </w:r>
      <w:r w:rsidR="008F671A" w:rsidRPr="006F54D3">
        <w:t>информаци</w:t>
      </w:r>
      <w:r w:rsidR="008F671A">
        <w:t>ю</w:t>
      </w:r>
      <w:r w:rsidR="008F671A" w:rsidRPr="006F54D3">
        <w:t xml:space="preserve"> </w:t>
      </w:r>
      <w:r w:rsidR="00D50D10">
        <w:br/>
      </w:r>
      <w:r w:rsidR="008F671A" w:rsidRPr="006F54D3">
        <w:t>по осуществлению капитальных вложений в объекты муниципальной собственности города Перми</w:t>
      </w:r>
      <w:r w:rsidR="008F671A">
        <w:t>».</w:t>
      </w:r>
    </w:p>
    <w:p w:rsidR="00DF5B83" w:rsidRDefault="00BD4C58" w:rsidP="00BD4C58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 xml:space="preserve">Абзац шестой сноски </w:t>
      </w:r>
      <w:r w:rsidR="008D7017">
        <w:t>приложения 6 изложить в следующей редакции:</w:t>
      </w:r>
    </w:p>
    <w:p w:rsidR="0008143D" w:rsidRDefault="008D7017" w:rsidP="00861D0F">
      <w:pPr>
        <w:pStyle w:val="a6"/>
        <w:spacing w:line="240" w:lineRule="auto"/>
      </w:pPr>
      <w:r>
        <w:t>«</w:t>
      </w:r>
      <w:r w:rsidRPr="008D7017">
        <w:t xml:space="preserve">При отсутствии данных в графах с 4 по 9 проставляется </w:t>
      </w:r>
      <w:r>
        <w:t xml:space="preserve">прочерк </w:t>
      </w:r>
      <w:r w:rsidR="00AF1AD5">
        <w:t>(-)</w:t>
      </w:r>
      <w:r>
        <w:t>.»</w:t>
      </w:r>
    </w:p>
    <w:p w:rsidR="008D7017" w:rsidRDefault="00D04DA4" w:rsidP="00BD4C58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>В приложении 7:</w:t>
      </w:r>
    </w:p>
    <w:p w:rsidR="00FC499D" w:rsidRDefault="00D50D10" w:rsidP="00D50D10">
      <w:pPr>
        <w:pStyle w:val="a6"/>
        <w:spacing w:line="240" w:lineRule="auto"/>
        <w:ind w:left="709"/>
      </w:pPr>
      <w:r>
        <w:t>19.1.</w:t>
      </w:r>
      <w:r w:rsidR="00FC499D">
        <w:t xml:space="preserve"> сноску</w:t>
      </w:r>
      <w:r w:rsidR="00D04DA4">
        <w:t xml:space="preserve"> 2 </w:t>
      </w:r>
      <w:r w:rsidR="00FC499D">
        <w:t>изложить в следующей редакции:</w:t>
      </w:r>
    </w:p>
    <w:p w:rsidR="00D04DA4" w:rsidRPr="00FC499D" w:rsidRDefault="00D04DA4" w:rsidP="00FC499D">
      <w:pPr>
        <w:pStyle w:val="a6"/>
        <w:spacing w:line="240" w:lineRule="auto"/>
        <w:ind w:firstLine="709"/>
      </w:pPr>
      <w:r w:rsidRPr="00FC499D">
        <w:t>«</w:t>
      </w:r>
      <w:r w:rsidR="00FC499D" w:rsidRPr="00FC499D">
        <w:t>Код задачи подпрограммы, основного мероприятия, мероприятия должен соответствовать коду задачи подпрограммы, основного мероприятия, мероприятия в разделе «Система программных мероприятий подпрограммы муниципальной программы».</w:t>
      </w:r>
      <w:r w:rsidRPr="00FC499D">
        <w:t>»;</w:t>
      </w:r>
    </w:p>
    <w:p w:rsidR="00D04DA4" w:rsidRDefault="00D04DA4" w:rsidP="00BD699C">
      <w:pPr>
        <w:pStyle w:val="a6"/>
        <w:numPr>
          <w:ilvl w:val="1"/>
          <w:numId w:val="32"/>
        </w:numPr>
        <w:spacing w:line="240" w:lineRule="auto"/>
        <w:ind w:left="0" w:firstLine="709"/>
      </w:pPr>
      <w:r>
        <w:t xml:space="preserve"> в сноске 4 слова «не может дублировать» заменить словами «не дублирует».</w:t>
      </w:r>
    </w:p>
    <w:p w:rsidR="00D04DA4" w:rsidRDefault="005F6897" w:rsidP="0097313B">
      <w:pPr>
        <w:pStyle w:val="a6"/>
        <w:numPr>
          <w:ilvl w:val="0"/>
          <w:numId w:val="32"/>
        </w:numPr>
        <w:spacing w:line="240" w:lineRule="auto"/>
        <w:ind w:left="0" w:firstLine="709"/>
      </w:pPr>
      <w:r>
        <w:t>Приложение 8 изложить в следующей редакции:</w:t>
      </w:r>
    </w:p>
    <w:p w:rsidR="005F6897" w:rsidRDefault="005F6897" w:rsidP="005F6897">
      <w:pPr>
        <w:pStyle w:val="a6"/>
        <w:spacing w:line="480" w:lineRule="auto"/>
        <w:ind w:left="720"/>
        <w:sectPr w:rsidR="005F6897" w:rsidSect="00B325D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5F6897" w:rsidRDefault="005F6897" w:rsidP="005F6897">
      <w:pPr>
        <w:pStyle w:val="a6"/>
        <w:spacing w:line="240" w:lineRule="auto"/>
      </w:pPr>
    </w:p>
    <w:p w:rsidR="005F6897" w:rsidRPr="005F6897" w:rsidRDefault="00280777" w:rsidP="00557C6A">
      <w:pPr>
        <w:spacing w:line="240" w:lineRule="exact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5F6897" w:rsidRPr="005F6897">
        <w:rPr>
          <w:rFonts w:eastAsiaTheme="minorHAnsi"/>
          <w:lang w:eastAsia="en-US"/>
        </w:rPr>
        <w:t>Приложение 8</w:t>
      </w:r>
    </w:p>
    <w:p w:rsidR="005F6897" w:rsidRPr="005F6897" w:rsidRDefault="005F6897" w:rsidP="00557C6A">
      <w:pPr>
        <w:spacing w:line="240" w:lineRule="exact"/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к Порядку</w:t>
      </w:r>
    </w:p>
    <w:p w:rsidR="005F6897" w:rsidRPr="005F6897" w:rsidRDefault="005F6897" w:rsidP="00557C6A">
      <w:pPr>
        <w:spacing w:line="240" w:lineRule="exact"/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принятия решений о разработке</w:t>
      </w:r>
    </w:p>
    <w:p w:rsidR="005F6897" w:rsidRPr="005F6897" w:rsidRDefault="005F6897" w:rsidP="00557C6A">
      <w:pPr>
        <w:spacing w:line="240" w:lineRule="exact"/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муниципальных программ,</w:t>
      </w:r>
    </w:p>
    <w:p w:rsidR="005F6897" w:rsidRPr="005F6897" w:rsidRDefault="005F6897" w:rsidP="00557C6A">
      <w:pPr>
        <w:spacing w:line="240" w:lineRule="exact"/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их формирования и реализации</w:t>
      </w:r>
    </w:p>
    <w:p w:rsidR="005F6897" w:rsidRPr="005F6897" w:rsidRDefault="005F6897" w:rsidP="005F6897">
      <w:pPr>
        <w:jc w:val="center"/>
        <w:rPr>
          <w:rFonts w:eastAsiaTheme="minorHAnsi"/>
          <w:lang w:eastAsia="en-US"/>
        </w:rPr>
      </w:pPr>
    </w:p>
    <w:p w:rsidR="005F6897" w:rsidRPr="005F6897" w:rsidRDefault="005F6897" w:rsidP="005F6897">
      <w:pPr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Таблица 1</w:t>
      </w:r>
    </w:p>
    <w:p w:rsidR="003E3A65" w:rsidRDefault="003E3A65" w:rsidP="003E3A65">
      <w:pPr>
        <w:spacing w:line="240" w:lineRule="exac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Муниципальная программа </w:t>
      </w:r>
      <w:r>
        <w:rPr>
          <w:rFonts w:eastAsiaTheme="minorHAnsi"/>
          <w:lang w:eastAsia="en-US"/>
        </w:rPr>
        <w:br/>
        <w:t>«Формирование современной городской среды»</w:t>
      </w:r>
    </w:p>
    <w:p w:rsidR="003E3A65" w:rsidRDefault="003E3A65" w:rsidP="00557C6A">
      <w:pPr>
        <w:spacing w:line="240" w:lineRule="exac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5F6897" w:rsidRPr="005F6897" w:rsidRDefault="005F6897" w:rsidP="00557C6A">
      <w:pPr>
        <w:spacing w:line="240" w:lineRule="exact"/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ПАСПОРТ</w:t>
      </w:r>
    </w:p>
    <w:p w:rsidR="005F6897" w:rsidRDefault="005F6897" w:rsidP="00557C6A">
      <w:pPr>
        <w:spacing w:line="240" w:lineRule="exact"/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муниципальной программы</w:t>
      </w:r>
    </w:p>
    <w:p w:rsidR="00557C6A" w:rsidRPr="005F6897" w:rsidRDefault="00557C6A" w:rsidP="00557C6A">
      <w:pPr>
        <w:spacing w:line="240" w:lineRule="exact"/>
        <w:jc w:val="center"/>
        <w:rPr>
          <w:rFonts w:eastAsiaTheme="minorHAnsi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558"/>
        <w:gridCol w:w="1134"/>
        <w:gridCol w:w="992"/>
        <w:gridCol w:w="992"/>
        <w:gridCol w:w="976"/>
      </w:tblGrid>
      <w:tr w:rsidR="005F6897" w:rsidRPr="005F6897" w:rsidTr="002D2C0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A005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раздела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Содержание раздела</w:t>
            </w:r>
          </w:p>
        </w:tc>
      </w:tr>
      <w:tr w:rsidR="005F6897" w:rsidRPr="005F6897" w:rsidTr="002D2C0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3</w:t>
            </w: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364E3" w:rsidP="005364E3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программы 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Ответственный руководитель ФЦБ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97313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Исполнитель программы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1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97313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Участники программы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97313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Характеристика текущего состояния сферы реализации программы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Цели программы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 Наименование цели 1</w:t>
            </w:r>
          </w:p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 Наименование цели 2</w:t>
            </w:r>
          </w:p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...</w:t>
            </w: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Перечень подпрограмм и задач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 Наименование подпрограммы</w:t>
            </w:r>
          </w:p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1.1.1. Наименование задачи</w:t>
            </w:r>
          </w:p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1.1.n. Наименование задачи</w:t>
            </w: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97313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Сроки реализации программы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4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97313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Объемы и источники</w:t>
            </w:r>
            <w:r w:rsidRPr="005F6897">
              <w:rPr>
                <w:rFonts w:eastAsiaTheme="minorHAnsi"/>
                <w:vertAlign w:val="superscript"/>
                <w:lang w:eastAsia="en-US"/>
              </w:rPr>
              <w:t xml:space="preserve">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 xml:space="preserve">5 </w:t>
            </w:r>
            <w:r w:rsidRPr="005F6897">
              <w:rPr>
                <w:rFonts w:eastAsiaTheme="minorHAnsi"/>
                <w:lang w:eastAsia="en-US"/>
              </w:rPr>
              <w:t>финансирования программы (подпрограммы)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9731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6</w:t>
            </w:r>
            <w:r w:rsidR="005364E3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+ 2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364E3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364E3">
              <w:rPr>
                <w:rFonts w:eastAsiaTheme="minorHAnsi"/>
                <w:color w:val="000000" w:themeColor="text1"/>
                <w:lang w:val="en-US" w:eastAsia="en-US"/>
              </w:rPr>
              <w:t xml:space="preserve"> + n </w:t>
            </w:r>
            <w:r w:rsidR="005F6897" w:rsidRPr="005364E3">
              <w:rPr>
                <w:rFonts w:eastAsiaTheme="minorHAnsi"/>
                <w:color w:val="000000" w:themeColor="text1"/>
                <w:lang w:eastAsia="en-US"/>
              </w:rPr>
              <w:t>год</w:t>
            </w: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программа, всего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2D2C0D" w:rsidRDefault="002D2C0D">
      <w:r>
        <w:br w:type="page"/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558"/>
        <w:gridCol w:w="1134"/>
        <w:gridCol w:w="992"/>
        <w:gridCol w:w="992"/>
        <w:gridCol w:w="976"/>
      </w:tblGrid>
      <w:tr w:rsidR="002D2C0D" w:rsidRPr="005F6897" w:rsidTr="00EC422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D" w:rsidRPr="005F6897" w:rsidRDefault="002D2C0D" w:rsidP="002D2C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D" w:rsidRPr="005F6897" w:rsidRDefault="002D2C0D" w:rsidP="002D2C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D" w:rsidRPr="005F6897" w:rsidRDefault="002D2C0D" w:rsidP="002D2C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5F6897" w:rsidRPr="005F6897" w:rsidTr="005F6897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подпрограмма, всего (тыс. руб.), </w:t>
            </w:r>
            <w:r w:rsidR="006A005C">
              <w:rPr>
                <w:rFonts w:eastAsiaTheme="minorHAnsi"/>
                <w:lang w:eastAsia="en-US"/>
              </w:rPr>
              <w:br/>
            </w:r>
            <w:r w:rsidRPr="005F6897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F6897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Показатели конечного результата целей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9731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6</w:t>
            </w:r>
            <w:r w:rsidR="005F6897" w:rsidRPr="005F6897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+ 2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color w:val="000000" w:themeColor="text1"/>
                <w:lang w:val="en-US" w:eastAsia="en-US"/>
              </w:rPr>
              <w:t xml:space="preserve"> + n </w:t>
            </w:r>
            <w:r w:rsidR="005F6897" w:rsidRPr="005F6897">
              <w:rPr>
                <w:rFonts w:eastAsiaTheme="minorHAnsi"/>
                <w:color w:val="000000" w:themeColor="text1"/>
                <w:lang w:eastAsia="en-US"/>
              </w:rPr>
              <w:t>год</w:t>
            </w:r>
          </w:p>
        </w:tc>
      </w:tr>
      <w:tr w:rsidR="005F6897" w:rsidRPr="005F6897" w:rsidTr="005F689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 цели программы,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5364E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97313B">
            <w:pPr>
              <w:jc w:val="left"/>
              <w:rPr>
                <w:rFonts w:eastAsiaTheme="minorHAnsi"/>
                <w:lang w:eastAsia="en-US"/>
              </w:rPr>
            </w:pPr>
            <w:bookmarkStart w:id="2" w:name="Par102"/>
            <w:bookmarkEnd w:id="2"/>
            <w:r w:rsidRPr="005F6897">
              <w:rPr>
                <w:rFonts w:eastAsiaTheme="minorHAnsi"/>
                <w:lang w:eastAsia="en-US"/>
              </w:rPr>
              <w:t xml:space="preserve">Ожидаемые социально-экономические последствия реализации программы </w:t>
            </w:r>
            <w:r w:rsidR="0097313B">
              <w:rPr>
                <w:rFonts w:eastAsiaTheme="minorHAnsi"/>
                <w:vertAlign w:val="superscript"/>
                <w:lang w:eastAsia="en-US"/>
              </w:rPr>
              <w:t>7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с использованием показателей социально-экономического развития города Перми</w:t>
            </w:r>
          </w:p>
        </w:tc>
      </w:tr>
    </w:tbl>
    <w:p w:rsidR="005F6897" w:rsidRPr="005F6897" w:rsidRDefault="005F6897" w:rsidP="005F6897">
      <w:pPr>
        <w:rPr>
          <w:rFonts w:eastAsiaTheme="minorHAnsi"/>
          <w:lang w:eastAsia="en-US"/>
        </w:rPr>
      </w:pPr>
    </w:p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--------------------------------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3" w:name="Par106"/>
      <w:bookmarkStart w:id="4" w:name="Par107"/>
      <w:bookmarkEnd w:id="3"/>
      <w:bookmarkEnd w:id="4"/>
      <w:r w:rsidRPr="0097313B">
        <w:rPr>
          <w:rFonts w:eastAsiaTheme="minorHAnsi"/>
          <w:vertAlign w:val="superscript"/>
          <w:lang w:eastAsia="en-US"/>
        </w:rPr>
        <w:t>1</w:t>
      </w:r>
      <w:r w:rsidR="005F6897" w:rsidRPr="005F6897">
        <w:rPr>
          <w:rFonts w:eastAsiaTheme="minorHAnsi"/>
          <w:lang w:eastAsia="en-US"/>
        </w:rPr>
        <w:t xml:space="preserve"> Исполнитель программы </w:t>
      </w:r>
      <w:r w:rsidR="00896411" w:rsidRPr="005F6897">
        <w:rPr>
          <w:rFonts w:eastAsiaTheme="minorHAnsi"/>
          <w:lang w:eastAsia="en-US"/>
        </w:rPr>
        <w:t>–</w:t>
      </w:r>
      <w:r w:rsidR="005F6897" w:rsidRPr="005F6897">
        <w:rPr>
          <w:rFonts w:eastAsiaTheme="minorHAnsi"/>
          <w:lang w:eastAsia="en-US"/>
        </w:rPr>
        <w:t xml:space="preserve"> функциональный орган, функциональное подразделение администрации города Перми, являющийся(щееся) ответственным за своевременную и качественную разработку муниципальной программы (подпрограммы), ее утверждение, реализацию, контроль, организацию учета и отчетности по муниципальной программе (подпрограмме).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5" w:name="Par108"/>
      <w:bookmarkEnd w:id="5"/>
      <w:r w:rsidRPr="0097313B">
        <w:rPr>
          <w:rFonts w:eastAsiaTheme="minorHAnsi"/>
          <w:vertAlign w:val="superscript"/>
          <w:lang w:eastAsia="en-US"/>
        </w:rPr>
        <w:t>2</w:t>
      </w:r>
      <w:r w:rsidR="005F6897" w:rsidRPr="005F6897">
        <w:rPr>
          <w:rFonts w:eastAsiaTheme="minorHAnsi"/>
          <w:lang w:eastAsia="en-US"/>
        </w:rPr>
        <w:t xml:space="preserve"> Участник программы </w:t>
      </w:r>
      <w:r w:rsidR="00896411" w:rsidRPr="005F6897">
        <w:rPr>
          <w:rFonts w:eastAsiaTheme="minorHAnsi"/>
          <w:lang w:eastAsia="en-US"/>
        </w:rPr>
        <w:t>–</w:t>
      </w:r>
      <w:r w:rsidR="005F6897" w:rsidRPr="005F6897">
        <w:rPr>
          <w:rFonts w:eastAsiaTheme="minorHAnsi"/>
          <w:lang w:eastAsia="en-US"/>
        </w:rPr>
        <w:t xml:space="preserve"> функциональный орган, и (или) функциональное подразделение, и (или) территориальный орган администрации города Перми, и (или) муниципальное учреждение города Перми, муниципальное унитарное предприятие, а также организация немуниципальной формы собственности, получающая субсидии из бюджета города Перми, участвующие в реализации одного или нескольких мероприятий программы (подпрограммы).</w:t>
      </w:r>
      <w:r w:rsidR="00896411">
        <w:rPr>
          <w:rFonts w:eastAsiaTheme="minorHAnsi"/>
          <w:lang w:eastAsia="en-US"/>
        </w:rPr>
        <w:t xml:space="preserve"> 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6" w:name="Par109"/>
      <w:bookmarkEnd w:id="6"/>
      <w:r w:rsidRPr="0097313B">
        <w:rPr>
          <w:rFonts w:eastAsiaTheme="minorHAnsi"/>
          <w:vertAlign w:val="superscript"/>
          <w:lang w:eastAsia="en-US"/>
        </w:rPr>
        <w:t>3</w:t>
      </w:r>
      <w:r w:rsidR="005F6897" w:rsidRPr="005F6897">
        <w:rPr>
          <w:rFonts w:eastAsiaTheme="minorHAnsi"/>
          <w:lang w:eastAsia="en-US"/>
        </w:rPr>
        <w:t xml:space="preserve"> Под описанием характеристики текущего состояния сферы реализации программы понимается:</w:t>
      </w:r>
    </w:p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 xml:space="preserve">обоснование целей и задач программы, состава и значений показателей конечного результата. Для обоснования могут быть использованы динамика показателей, сравнение значений показателей и их динамики с аналогичными значениями и динамикой в среднем по городам Российской </w:t>
      </w:r>
      <w:r w:rsidR="00896411">
        <w:rPr>
          <w:rFonts w:eastAsiaTheme="minorHAnsi"/>
          <w:lang w:eastAsia="en-US"/>
        </w:rPr>
        <w:t xml:space="preserve">Федерации, </w:t>
      </w:r>
      <w:r w:rsidR="00896411">
        <w:rPr>
          <w:rFonts w:eastAsiaTheme="minorHAnsi"/>
          <w:lang w:eastAsia="en-US"/>
        </w:rPr>
        <w:lastRenderedPageBreak/>
        <w:t>городам-аналогам (г.Екатеринбург, г.Самара, г.Челябинск, г.</w:t>
      </w:r>
      <w:r w:rsidRPr="005F6897">
        <w:rPr>
          <w:rFonts w:eastAsiaTheme="minorHAnsi"/>
          <w:lang w:eastAsia="en-US"/>
        </w:rPr>
        <w:t>Нижн</w:t>
      </w:r>
      <w:r w:rsidR="00896411">
        <w:rPr>
          <w:rFonts w:eastAsiaTheme="minorHAnsi"/>
          <w:lang w:eastAsia="en-US"/>
        </w:rPr>
        <w:t>ий Новгород, г.</w:t>
      </w:r>
      <w:r w:rsidRPr="005F6897">
        <w:rPr>
          <w:rFonts w:eastAsiaTheme="minorHAnsi"/>
          <w:lang w:eastAsia="en-US"/>
        </w:rPr>
        <w:t xml:space="preserve">Казань). В качестве аналитической базы рекомендуется брать показатели официальной статистики территориального органа Федеральной службы государственной статистики по Пермскому краю (Пермьстат), </w:t>
      </w:r>
      <w:r w:rsidR="006A005C">
        <w:rPr>
          <w:rFonts w:eastAsiaTheme="minorHAnsi"/>
          <w:lang w:eastAsia="en-US"/>
        </w:rPr>
        <w:br/>
      </w:r>
      <w:r w:rsidRPr="005F6897">
        <w:rPr>
          <w:rFonts w:eastAsiaTheme="minorHAnsi"/>
          <w:lang w:eastAsia="en-US"/>
        </w:rPr>
        <w:t>а также ведомственный статистический источник информации;</w:t>
      </w:r>
    </w:p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основные меры правового регулирования в соответствующей сфере, направленные на достижение целей и значений показателей конечного результата.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7" w:name="Par112"/>
      <w:bookmarkEnd w:id="7"/>
      <w:r w:rsidRPr="0097313B">
        <w:rPr>
          <w:rFonts w:eastAsiaTheme="minorHAnsi"/>
          <w:vertAlign w:val="superscript"/>
          <w:lang w:eastAsia="en-US"/>
        </w:rPr>
        <w:t>4</w:t>
      </w:r>
      <w:r w:rsidR="005F6897" w:rsidRPr="005F6897">
        <w:rPr>
          <w:rFonts w:eastAsiaTheme="minorHAnsi"/>
          <w:lang w:eastAsia="en-US"/>
        </w:rPr>
        <w:t xml:space="preserve"> Программа разрабатывается на очередной финансовый год и плановый период.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8" w:name="Par113"/>
      <w:bookmarkEnd w:id="8"/>
      <w:r>
        <w:rPr>
          <w:rFonts w:eastAsiaTheme="minorHAnsi"/>
          <w:vertAlign w:val="superscript"/>
          <w:lang w:eastAsia="en-US"/>
        </w:rPr>
        <w:t>5</w:t>
      </w:r>
      <w:r w:rsidR="005F6897" w:rsidRPr="005F6897">
        <w:rPr>
          <w:rFonts w:eastAsiaTheme="minorHAnsi"/>
          <w:vertAlign w:val="superscript"/>
          <w:lang w:eastAsia="en-US"/>
        </w:rPr>
        <w:t xml:space="preserve"> </w:t>
      </w:r>
      <w:r w:rsidR="005F6897" w:rsidRPr="005F6897">
        <w:rPr>
          <w:rFonts w:eastAsiaTheme="minorHAnsi"/>
          <w:lang w:eastAsia="en-US"/>
        </w:rPr>
        <w:t>Указывается тот источник финансирования программы (подпрограммы), по которому запланирован объем финансирования.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9" w:name="Par114"/>
      <w:bookmarkEnd w:id="9"/>
      <w:r w:rsidRPr="0097313B">
        <w:rPr>
          <w:rFonts w:eastAsiaTheme="minorHAnsi"/>
          <w:vertAlign w:val="superscript"/>
          <w:lang w:eastAsia="en-US"/>
        </w:rPr>
        <w:t>6</w:t>
      </w:r>
      <w:r w:rsidR="005F6897" w:rsidRPr="00557C6A">
        <w:rPr>
          <w:rFonts w:eastAsiaTheme="minorHAnsi"/>
          <w:lang w:eastAsia="en-US"/>
        </w:rPr>
        <w:t xml:space="preserve">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</w:t>
      </w:r>
      <w:r w:rsidR="00557C6A" w:rsidRPr="005F6897">
        <w:rPr>
          <w:rFonts w:eastAsiaTheme="minorHAnsi"/>
          <w:lang w:eastAsia="en-US"/>
        </w:rPr>
        <w:t>–</w:t>
      </w:r>
      <w:r w:rsidR="005F6897" w:rsidRPr="005F6897">
        <w:rPr>
          <w:rFonts w:eastAsiaTheme="minorHAnsi"/>
          <w:lang w:eastAsia="en-US"/>
        </w:rPr>
        <w:t xml:space="preserve"> очередной финансовый год,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+ 1 </w:t>
      </w:r>
      <w:r w:rsidR="005364E3" w:rsidRPr="005F6897">
        <w:rPr>
          <w:rFonts w:eastAsiaTheme="minorHAnsi"/>
          <w:lang w:eastAsia="en-US"/>
        </w:rPr>
        <w:t>–</w:t>
      </w:r>
      <w:r w:rsidR="005F6897" w:rsidRPr="005F6897">
        <w:rPr>
          <w:rFonts w:eastAsiaTheme="minorHAnsi"/>
          <w:lang w:eastAsia="en-US"/>
        </w:rPr>
        <w:t xml:space="preserve"> первый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+ 2 </w:t>
      </w:r>
      <w:r w:rsidR="005364E3" w:rsidRPr="005F6897">
        <w:rPr>
          <w:rFonts w:eastAsiaTheme="minorHAnsi"/>
          <w:lang w:eastAsia="en-US"/>
        </w:rPr>
        <w:t>–</w:t>
      </w:r>
      <w:r w:rsidR="005F6897" w:rsidRPr="005F6897">
        <w:rPr>
          <w:rFonts w:eastAsiaTheme="minorHAnsi"/>
          <w:lang w:eastAsia="en-US"/>
        </w:rPr>
        <w:t xml:space="preserve"> второй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год планового периода, где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количество годов планового периода;</w:t>
      </w:r>
    </w:p>
    <w:p w:rsidR="005F6897" w:rsidRPr="005F6897" w:rsidRDefault="0097313B" w:rsidP="005F6897">
      <w:pPr>
        <w:ind w:firstLine="540"/>
        <w:rPr>
          <w:rFonts w:eastAsiaTheme="minorHAnsi"/>
          <w:lang w:eastAsia="en-US"/>
        </w:rPr>
      </w:pPr>
      <w:bookmarkStart w:id="10" w:name="Par115"/>
      <w:bookmarkEnd w:id="10"/>
      <w:r w:rsidRPr="0097313B">
        <w:rPr>
          <w:rFonts w:eastAsiaTheme="minorHAnsi"/>
          <w:vertAlign w:val="superscript"/>
          <w:lang w:eastAsia="en-US"/>
        </w:rPr>
        <w:t>7</w:t>
      </w:r>
      <w:r w:rsidR="005F6897" w:rsidRPr="005F6897">
        <w:rPr>
          <w:rFonts w:eastAsiaTheme="minorHAnsi"/>
          <w:lang w:eastAsia="en-US"/>
        </w:rPr>
        <w:t xml:space="preserve"> Под ожидаемыми социально-экономическими последствиями реализации программы понимается суммарный эффект, который отражается на общем социально-экономическом развитии города Перми. </w:t>
      </w:r>
      <w:r w:rsidR="006A005C">
        <w:rPr>
          <w:rFonts w:eastAsiaTheme="minorHAnsi"/>
          <w:lang w:eastAsia="en-US"/>
        </w:rPr>
        <w:br/>
      </w:r>
      <w:r w:rsidR="005F6897" w:rsidRPr="005F6897">
        <w:rPr>
          <w:rFonts w:eastAsiaTheme="minorHAnsi"/>
          <w:lang w:eastAsia="en-US"/>
        </w:rPr>
        <w:t xml:space="preserve">Для обозначения ожидаемых социально-экономических последствий реализации программы используются значения показателей официальной статистики, характеризующие изменения в развитии отдельных отраслей </w:t>
      </w:r>
      <w:r w:rsidR="006A005C">
        <w:rPr>
          <w:rFonts w:eastAsiaTheme="minorHAnsi"/>
          <w:lang w:eastAsia="en-US"/>
        </w:rPr>
        <w:br/>
      </w:r>
      <w:r w:rsidR="005F6897" w:rsidRPr="005F6897">
        <w:rPr>
          <w:rFonts w:eastAsiaTheme="minorHAnsi"/>
          <w:lang w:eastAsia="en-US"/>
        </w:rPr>
        <w:t>и сфер социально-экономического развития, на момент окончания программы.</w:t>
      </w:r>
    </w:p>
    <w:p w:rsidR="005F6897" w:rsidRPr="005F6897" w:rsidRDefault="005F6897" w:rsidP="004B00F8">
      <w:pPr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Таблица 2</w:t>
      </w:r>
    </w:p>
    <w:p w:rsidR="00A30C95" w:rsidRDefault="00A30C95" w:rsidP="00A30C95">
      <w:pPr>
        <w:jc w:val="center"/>
        <w:rPr>
          <w:rFonts w:eastAsiaTheme="minorHAnsi"/>
          <w:lang w:eastAsia="en-US"/>
        </w:rPr>
      </w:pPr>
    </w:p>
    <w:p w:rsidR="005F6897" w:rsidRPr="005F6897" w:rsidRDefault="00052662" w:rsidP="00A30C9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</w:t>
      </w:r>
      <w:r w:rsidR="005F6897" w:rsidRPr="005F6897">
        <w:rPr>
          <w:rFonts w:eastAsiaTheme="minorHAnsi"/>
          <w:lang w:eastAsia="en-US"/>
        </w:rPr>
        <w:t>ИНАНСИРОВАНИЕ</w:t>
      </w:r>
    </w:p>
    <w:p w:rsidR="005F6897" w:rsidRPr="005F6897" w:rsidRDefault="0097313B" w:rsidP="00A30C9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</w:t>
      </w:r>
      <w:r w:rsidR="005F6897" w:rsidRPr="005F6897">
        <w:rPr>
          <w:rFonts w:eastAsiaTheme="minorHAnsi"/>
          <w:lang w:eastAsia="en-US"/>
        </w:rPr>
        <w:t>муниципальной программы</w:t>
      </w:r>
    </w:p>
    <w:p w:rsidR="0097313B" w:rsidRDefault="00A30C95" w:rsidP="00A30C9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7313B">
        <w:rPr>
          <w:rFonts w:eastAsiaTheme="minorHAnsi"/>
          <w:lang w:eastAsia="en-US"/>
        </w:rPr>
        <w:t>Формирование современной городской среды</w:t>
      </w:r>
      <w:r>
        <w:rPr>
          <w:rFonts w:eastAsiaTheme="minorHAnsi"/>
          <w:lang w:eastAsia="en-US"/>
        </w:rPr>
        <w:t>»</w:t>
      </w:r>
    </w:p>
    <w:p w:rsidR="00557C6A" w:rsidRPr="005F6897" w:rsidRDefault="00557C6A" w:rsidP="005F6897">
      <w:pPr>
        <w:jc w:val="center"/>
        <w:rPr>
          <w:rFonts w:eastAsiaTheme="minorHAnsi"/>
          <w:lang w:eastAsia="en-US"/>
        </w:rPr>
      </w:pPr>
    </w:p>
    <w:tbl>
      <w:tblPr>
        <w:tblW w:w="0" w:type="auto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507"/>
        <w:gridCol w:w="2460"/>
        <w:gridCol w:w="852"/>
        <w:gridCol w:w="850"/>
        <w:gridCol w:w="851"/>
        <w:gridCol w:w="986"/>
      </w:tblGrid>
      <w:tr w:rsidR="005F6897" w:rsidRPr="005F6897" w:rsidTr="002D2C0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7B9A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Код</w:t>
            </w:r>
            <w:r w:rsidR="00280777">
              <w:rPr>
                <w:rFonts w:eastAsiaTheme="minorHAnsi"/>
                <w:lang w:eastAsia="en-US"/>
              </w:rPr>
              <w:t xml:space="preserve"> </w:t>
            </w:r>
            <w:r w:rsidR="005F7B9A" w:rsidRPr="005F7B9A">
              <w:rPr>
                <w:rFonts w:eastAsiaTheme="minorHAnsi"/>
                <w:vertAlign w:val="superscript"/>
                <w:lang w:eastAsia="en-US"/>
              </w:rPr>
              <w:t>1</w:t>
            </w:r>
            <w:r w:rsidRPr="005F7B9A">
              <w:rPr>
                <w:rFonts w:eastAsiaTheme="minorHAnsi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цели программы, подпрограммы, задачи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7B9A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Источник финансирования </w:t>
            </w:r>
            <w:r w:rsidR="005F7B9A" w:rsidRPr="005F7B9A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Объем финансирования, тыс. руб.</w:t>
            </w:r>
          </w:p>
        </w:tc>
      </w:tr>
      <w:tr w:rsidR="00280777" w:rsidRPr="005F6897" w:rsidTr="002D2C0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7B9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</w:t>
            </w:r>
            <w:r w:rsidR="005F7B9A" w:rsidRPr="005F7B9A">
              <w:rPr>
                <w:rFonts w:eastAsiaTheme="minorHAnsi"/>
                <w:vertAlign w:val="superscript"/>
                <w:lang w:eastAsia="en-US"/>
              </w:rPr>
              <w:t>3</w:t>
            </w:r>
            <w:r w:rsidR="005F6897" w:rsidRPr="005F6897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+ 2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</w:t>
            </w:r>
            <w:r w:rsidR="005F6897" w:rsidRPr="005F6897"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280777" w:rsidRPr="005F6897" w:rsidTr="002D2C0D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bookmarkStart w:id="11" w:name="Par15"/>
            <w:bookmarkEnd w:id="11"/>
            <w:r w:rsidRPr="005F689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bookmarkStart w:id="12" w:name="Par16"/>
            <w:bookmarkEnd w:id="12"/>
            <w:r w:rsidRPr="005F689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bookmarkStart w:id="13" w:name="Par17"/>
            <w:bookmarkEnd w:id="13"/>
            <w:r w:rsidRPr="005F689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7</w:t>
            </w:r>
          </w:p>
        </w:tc>
      </w:tr>
      <w:tr w:rsidR="005F689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Цель. Наименование цели программы</w:t>
            </w: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30C95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5" w:rsidRPr="005F6897" w:rsidRDefault="00A30C95" w:rsidP="00A30C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7B9A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Итого по це</w:t>
            </w:r>
            <w:r w:rsidR="005F7B9A">
              <w:rPr>
                <w:rFonts w:eastAsiaTheme="minorHAnsi"/>
                <w:lang w:eastAsia="en-US"/>
              </w:rPr>
              <w:t xml:space="preserve">ли 1, в том числе по источникам </w:t>
            </w:r>
            <w:r w:rsidRPr="005F6897">
              <w:rPr>
                <w:rFonts w:eastAsiaTheme="minorHAnsi"/>
                <w:lang w:eastAsia="en-US"/>
              </w:rPr>
              <w:t xml:space="preserve">финансирования </w:t>
            </w:r>
            <w:r w:rsidR="005F7B9A" w:rsidRPr="005F7B9A">
              <w:rPr>
                <w:rFonts w:eastAsiaTheme="minorHAnsi"/>
                <w:vertAlign w:val="superscript"/>
                <w:lang w:eastAsia="en-US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Цель. Наименование цели программы</w:t>
            </w: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2.1.1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2.1.2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2.2.1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2.2.2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7B9A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Итого по цели 2, в том числе по источникам финансирования </w:t>
            </w:r>
            <w:r w:rsidR="005F7B9A" w:rsidRPr="005F7B9A">
              <w:rPr>
                <w:rFonts w:eastAsiaTheme="minorHAnsi"/>
                <w:vertAlign w:val="superscript"/>
                <w:lang w:eastAsia="en-US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280777" w:rsidRPr="005F6897" w:rsidTr="00280777"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7B9A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Всего по программе, в том числе по источникам финансирования </w:t>
            </w:r>
            <w:r w:rsidR="005F7B9A" w:rsidRPr="005F7B9A">
              <w:rPr>
                <w:rFonts w:eastAsiaTheme="minorHAnsi"/>
                <w:vertAlign w:val="superscript"/>
                <w:lang w:eastAsia="en-US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--------------------------------</w:t>
      </w:r>
    </w:p>
    <w:p w:rsidR="005F6897" w:rsidRPr="005F6897" w:rsidRDefault="003859D5" w:rsidP="005F6897">
      <w:pPr>
        <w:ind w:firstLine="540"/>
        <w:rPr>
          <w:rFonts w:eastAsiaTheme="minorHAnsi"/>
          <w:lang w:eastAsia="en-US"/>
        </w:rPr>
      </w:pPr>
      <w:bookmarkStart w:id="14" w:name="Par103"/>
      <w:bookmarkEnd w:id="14"/>
      <w:r w:rsidRPr="003859D5"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vertAlign w:val="superscript"/>
          <w:lang w:eastAsia="en-US"/>
        </w:rPr>
        <w:t xml:space="preserve"> </w:t>
      </w:r>
      <w:r w:rsidR="005F6897" w:rsidRPr="005F6897">
        <w:rPr>
          <w:rFonts w:eastAsiaTheme="minorHAnsi"/>
          <w:lang w:eastAsia="en-US"/>
        </w:rPr>
        <w:t xml:space="preserve">Код цели, подпрограммы, задачи подпрограммы должен соответствовать коду цели, подпрограммы, задачи подпрограммы в разделе </w:t>
      </w:r>
      <w:r>
        <w:rPr>
          <w:rFonts w:eastAsiaTheme="minorHAnsi"/>
          <w:lang w:eastAsia="en-US"/>
        </w:rPr>
        <w:t>«Паспорт муниципальной программы</w:t>
      </w:r>
      <w:r w:rsidR="00E4191B">
        <w:rPr>
          <w:rFonts w:eastAsiaTheme="minorHAnsi"/>
          <w:lang w:eastAsia="en-US"/>
        </w:rPr>
        <w:t xml:space="preserve"> </w:t>
      </w:r>
      <w:r w:rsidR="00A30C95">
        <w:rPr>
          <w:rFonts w:eastAsiaTheme="minorHAnsi"/>
          <w:lang w:eastAsia="en-US"/>
        </w:rPr>
        <w:t>«Ф</w:t>
      </w:r>
      <w:r w:rsidR="00A35D34">
        <w:rPr>
          <w:rFonts w:eastAsiaTheme="minorHAnsi"/>
          <w:lang w:eastAsia="en-US"/>
        </w:rPr>
        <w:t>ормирование современной городской среды»</w:t>
      </w:r>
      <w:r w:rsidR="005F6897" w:rsidRPr="005F6897">
        <w:rPr>
          <w:rFonts w:eastAsiaTheme="minorHAnsi"/>
          <w:lang w:eastAsia="en-US"/>
        </w:rPr>
        <w:t>.</w:t>
      </w:r>
    </w:p>
    <w:p w:rsidR="005F6897" w:rsidRPr="005F6897" w:rsidRDefault="003859D5" w:rsidP="005F6897">
      <w:pPr>
        <w:ind w:firstLine="540"/>
        <w:rPr>
          <w:rFonts w:eastAsiaTheme="minorHAnsi"/>
          <w:lang w:eastAsia="en-US"/>
        </w:rPr>
      </w:pPr>
      <w:bookmarkStart w:id="15" w:name="Par104"/>
      <w:bookmarkEnd w:id="15"/>
      <w:r w:rsidRPr="003859D5">
        <w:rPr>
          <w:rFonts w:eastAsiaTheme="minorHAnsi"/>
          <w:vertAlign w:val="superscript"/>
          <w:lang w:eastAsia="en-US"/>
        </w:rPr>
        <w:t>2</w:t>
      </w:r>
      <w:r w:rsidR="005F6897" w:rsidRPr="005F6897">
        <w:rPr>
          <w:rFonts w:eastAsiaTheme="minorHAnsi"/>
          <w:lang w:eastAsia="en-US"/>
        </w:rPr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5F6897" w:rsidRPr="005F6897" w:rsidRDefault="003859D5" w:rsidP="005F6897">
      <w:pPr>
        <w:ind w:firstLine="540"/>
        <w:rPr>
          <w:rFonts w:eastAsiaTheme="minorHAnsi"/>
          <w:lang w:eastAsia="en-US"/>
        </w:rPr>
      </w:pPr>
      <w:bookmarkStart w:id="16" w:name="Par105"/>
      <w:bookmarkEnd w:id="16"/>
      <w:r w:rsidRPr="003859D5">
        <w:rPr>
          <w:rFonts w:eastAsiaTheme="minorHAnsi"/>
          <w:vertAlign w:val="superscript"/>
          <w:lang w:eastAsia="en-US"/>
        </w:rPr>
        <w:lastRenderedPageBreak/>
        <w:t>3</w:t>
      </w:r>
      <w:r w:rsidR="005F6897" w:rsidRPr="003859D5">
        <w:rPr>
          <w:rFonts w:eastAsiaTheme="minorHAnsi"/>
          <w:vertAlign w:val="superscript"/>
          <w:lang w:eastAsia="en-US"/>
        </w:rPr>
        <w:t xml:space="preserve">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</w:t>
      </w:r>
      <w:r w:rsidRPr="005F6897">
        <w:rPr>
          <w:rFonts w:eastAsiaTheme="minorHAnsi"/>
          <w:lang w:eastAsia="en-US"/>
        </w:rPr>
        <w:t>–</w:t>
      </w:r>
      <w:r w:rsidR="006A005C">
        <w:rPr>
          <w:rFonts w:eastAsiaTheme="minorHAnsi"/>
          <w:lang w:eastAsia="en-US"/>
        </w:rPr>
        <w:t xml:space="preserve"> очередной финансовый год, </w:t>
      </w:r>
      <w:r w:rsidR="006978CC">
        <w:rPr>
          <w:rFonts w:eastAsiaTheme="minorHAnsi"/>
          <w:lang w:val="en-US" w:eastAsia="en-US"/>
        </w:rPr>
        <w:t>N</w:t>
      </w:r>
      <w:r w:rsidR="006A005C">
        <w:rPr>
          <w:rFonts w:eastAsiaTheme="minorHAnsi"/>
          <w:lang w:eastAsia="en-US"/>
        </w:rPr>
        <w:t xml:space="preserve"> +</w:t>
      </w:r>
      <w:r w:rsidR="005F6897" w:rsidRPr="005F6897">
        <w:rPr>
          <w:rFonts w:eastAsiaTheme="minorHAnsi"/>
          <w:lang w:eastAsia="en-US"/>
        </w:rPr>
        <w:t xml:space="preserve"> 1 </w:t>
      </w:r>
      <w:r w:rsidRPr="005F6897">
        <w:rPr>
          <w:rFonts w:eastAsiaTheme="minorHAnsi"/>
          <w:lang w:eastAsia="en-US"/>
        </w:rPr>
        <w:t>–</w:t>
      </w:r>
      <w:r w:rsidR="006A005C">
        <w:rPr>
          <w:rFonts w:eastAsiaTheme="minorHAnsi"/>
          <w:lang w:eastAsia="en-US"/>
        </w:rPr>
        <w:t xml:space="preserve"> первый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+ 2 </w:t>
      </w:r>
      <w:r w:rsidRPr="005F6897">
        <w:rPr>
          <w:rFonts w:eastAsiaTheme="minorHAnsi"/>
          <w:lang w:eastAsia="en-US"/>
        </w:rPr>
        <w:t>–</w:t>
      </w:r>
      <w:r w:rsidR="005F6897" w:rsidRPr="005F6897">
        <w:rPr>
          <w:rFonts w:eastAsiaTheme="minorHAnsi"/>
          <w:lang w:eastAsia="en-US"/>
        </w:rPr>
        <w:t xml:space="preserve"> второй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год планового периода, где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количество годов планового периода;</w:t>
      </w:r>
    </w:p>
    <w:p w:rsidR="005F6897" w:rsidRPr="005F6897" w:rsidRDefault="003859D5" w:rsidP="005F6897">
      <w:pPr>
        <w:ind w:firstLine="540"/>
        <w:rPr>
          <w:rFonts w:eastAsiaTheme="minorHAnsi"/>
          <w:lang w:eastAsia="en-US"/>
        </w:rPr>
      </w:pPr>
      <w:r w:rsidRPr="003859D5">
        <w:rPr>
          <w:rFonts w:eastAsiaTheme="minorHAnsi"/>
          <w:vertAlign w:val="superscript"/>
          <w:lang w:eastAsia="en-US"/>
        </w:rPr>
        <w:t>4</w:t>
      </w:r>
      <w:r w:rsidR="005F6897" w:rsidRPr="005F6897">
        <w:rPr>
          <w:rFonts w:eastAsiaTheme="minorHAnsi"/>
          <w:lang w:eastAsia="en-US"/>
        </w:rPr>
        <w:t xml:space="preserve"> По строкам </w:t>
      </w:r>
      <w:r>
        <w:rPr>
          <w:rFonts w:eastAsiaTheme="minorHAnsi"/>
          <w:lang w:eastAsia="en-US"/>
        </w:rPr>
        <w:t>«Итого»</w:t>
      </w:r>
      <w:r w:rsidR="005F6897" w:rsidRPr="005F6897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«Всего»</w:t>
      </w:r>
      <w:r w:rsidR="005F6897" w:rsidRPr="005F6897">
        <w:rPr>
          <w:rFonts w:eastAsiaTheme="minorHAnsi"/>
          <w:lang w:eastAsia="en-US"/>
        </w:rPr>
        <w:t xml:space="preserve"> указывается общий объем финансовых ресурсов и объем финансовых ресурсов по каждому источнику финансирования в разных строках.</w:t>
      </w:r>
    </w:p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 xml:space="preserve">При отсутствии значений </w:t>
      </w:r>
      <w:r w:rsidRPr="003859D5">
        <w:rPr>
          <w:rFonts w:eastAsiaTheme="minorHAnsi"/>
          <w:color w:val="000000" w:themeColor="text1"/>
          <w:lang w:eastAsia="en-US"/>
        </w:rPr>
        <w:t xml:space="preserve">в </w:t>
      </w:r>
      <w:hyperlink w:anchor="Par15" w:history="1">
        <w:r w:rsidRPr="003859D5">
          <w:rPr>
            <w:rFonts w:eastAsiaTheme="minorHAnsi"/>
            <w:color w:val="000000" w:themeColor="text1"/>
            <w:lang w:eastAsia="en-US"/>
          </w:rPr>
          <w:t>графах 4</w:t>
        </w:r>
      </w:hyperlink>
      <w:r w:rsidRPr="003859D5">
        <w:rPr>
          <w:rFonts w:eastAsiaTheme="minorHAnsi"/>
          <w:color w:val="000000" w:themeColor="text1"/>
          <w:lang w:eastAsia="en-US"/>
        </w:rPr>
        <w:t xml:space="preserve">, </w:t>
      </w:r>
      <w:hyperlink w:anchor="Par16" w:history="1">
        <w:r w:rsidRPr="003859D5">
          <w:rPr>
            <w:rFonts w:eastAsiaTheme="minorHAnsi"/>
            <w:color w:val="000000" w:themeColor="text1"/>
            <w:lang w:eastAsia="en-US"/>
          </w:rPr>
          <w:t>5</w:t>
        </w:r>
      </w:hyperlink>
      <w:r w:rsidRPr="003859D5">
        <w:rPr>
          <w:rFonts w:eastAsiaTheme="minorHAnsi"/>
          <w:color w:val="000000" w:themeColor="text1"/>
          <w:lang w:eastAsia="en-US"/>
        </w:rPr>
        <w:t xml:space="preserve">, </w:t>
      </w:r>
      <w:hyperlink w:anchor="Par17" w:history="1">
        <w:r w:rsidRPr="003859D5">
          <w:rPr>
            <w:rFonts w:eastAsiaTheme="minorHAnsi"/>
            <w:color w:val="000000" w:themeColor="text1"/>
            <w:lang w:eastAsia="en-US"/>
          </w:rPr>
          <w:t>6</w:t>
        </w:r>
      </w:hyperlink>
      <w:r w:rsidRPr="003859D5">
        <w:rPr>
          <w:rFonts w:eastAsiaTheme="minorHAnsi"/>
          <w:color w:val="000000" w:themeColor="text1"/>
          <w:lang w:eastAsia="en-US"/>
        </w:rPr>
        <w:t xml:space="preserve">, 7 проставляется </w:t>
      </w:r>
      <w:r w:rsidRPr="005F6897">
        <w:rPr>
          <w:rFonts w:eastAsiaTheme="minorHAnsi"/>
          <w:lang w:eastAsia="en-US"/>
        </w:rPr>
        <w:t>ноль (0,0).</w:t>
      </w:r>
    </w:p>
    <w:p w:rsidR="005F6897" w:rsidRPr="005F6897" w:rsidRDefault="005F6897" w:rsidP="005F6897">
      <w:pPr>
        <w:rPr>
          <w:rFonts w:eastAsiaTheme="minorHAnsi"/>
          <w:lang w:eastAsia="en-US"/>
        </w:rPr>
      </w:pPr>
    </w:p>
    <w:p w:rsidR="005F6897" w:rsidRPr="005F6897" w:rsidRDefault="005F6897" w:rsidP="005F6897">
      <w:pPr>
        <w:rPr>
          <w:rFonts w:eastAsiaTheme="minorHAnsi"/>
          <w:lang w:eastAsia="en-US"/>
        </w:rPr>
      </w:pPr>
    </w:p>
    <w:p w:rsidR="005F6897" w:rsidRPr="005F6897" w:rsidRDefault="005F6897" w:rsidP="005F6897">
      <w:pPr>
        <w:rPr>
          <w:rFonts w:eastAsiaTheme="minorHAnsi"/>
          <w:lang w:eastAsia="en-US"/>
        </w:rPr>
        <w:sectPr w:rsidR="005F6897" w:rsidRPr="005F6897" w:rsidSect="005F68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897" w:rsidRPr="005F6897" w:rsidRDefault="005F6897" w:rsidP="005F6897">
      <w:pPr>
        <w:jc w:val="right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lastRenderedPageBreak/>
        <w:t>Таблица 3</w:t>
      </w:r>
    </w:p>
    <w:p w:rsidR="005F6897" w:rsidRPr="005F6897" w:rsidRDefault="005F6897" w:rsidP="004B00F8">
      <w:pPr>
        <w:spacing w:line="240" w:lineRule="exact"/>
        <w:rPr>
          <w:rFonts w:eastAsiaTheme="minorHAnsi"/>
          <w:lang w:eastAsia="en-US"/>
        </w:rPr>
      </w:pPr>
    </w:p>
    <w:p w:rsidR="005F6897" w:rsidRPr="005F6897" w:rsidRDefault="005F6897" w:rsidP="00A35D34">
      <w:pPr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Система программных мероприятий</w:t>
      </w:r>
      <w:r w:rsidR="0012682A">
        <w:rPr>
          <w:rFonts w:eastAsiaTheme="minorHAnsi"/>
          <w:lang w:eastAsia="en-US"/>
        </w:rPr>
        <w:t xml:space="preserve"> </w:t>
      </w:r>
      <w:r w:rsidR="0012682A" w:rsidRPr="00D04DA4">
        <w:t>подпрограммы</w:t>
      </w:r>
    </w:p>
    <w:p w:rsidR="005F6897" w:rsidRPr="005F6897" w:rsidRDefault="005F6897" w:rsidP="00A35D34">
      <w:pPr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______________________ _____________________________</w:t>
      </w:r>
    </w:p>
    <w:p w:rsidR="005F6897" w:rsidRPr="005F6897" w:rsidRDefault="005F6897" w:rsidP="00A35D34">
      <w:pPr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(код подпрограммы</w:t>
      </w:r>
      <w:r w:rsidR="0012682A" w:rsidRPr="0012682A">
        <w:rPr>
          <w:rFonts w:eastAsiaTheme="minorHAnsi"/>
          <w:vertAlign w:val="superscript"/>
          <w:lang w:eastAsia="en-US"/>
        </w:rPr>
        <w:t>1</w:t>
      </w:r>
      <w:r w:rsidRPr="005F6897">
        <w:rPr>
          <w:rFonts w:eastAsiaTheme="minorHAnsi"/>
          <w:lang w:eastAsia="en-US"/>
        </w:rPr>
        <w:t xml:space="preserve">)  </w:t>
      </w:r>
      <w:r w:rsidR="00AF1AD5">
        <w:rPr>
          <w:rFonts w:eastAsiaTheme="minorHAnsi"/>
          <w:lang w:eastAsia="en-US"/>
        </w:rPr>
        <w:t xml:space="preserve">     </w:t>
      </w:r>
      <w:r w:rsidRPr="005F6897">
        <w:rPr>
          <w:rFonts w:eastAsiaTheme="minorHAnsi"/>
          <w:lang w:eastAsia="en-US"/>
        </w:rPr>
        <w:t>(наименование подпрограммы)</w:t>
      </w:r>
    </w:p>
    <w:p w:rsidR="005F6897" w:rsidRPr="005F6897" w:rsidRDefault="005F6897" w:rsidP="00A35D34">
      <w:pPr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 xml:space="preserve">муниципальной программы </w:t>
      </w:r>
      <w:r w:rsidR="00A30C95">
        <w:rPr>
          <w:rFonts w:eastAsiaTheme="minorHAnsi"/>
          <w:lang w:eastAsia="en-US"/>
        </w:rPr>
        <w:t>«Ф</w:t>
      </w:r>
      <w:r w:rsidR="00A35D34">
        <w:rPr>
          <w:rFonts w:eastAsiaTheme="minorHAnsi"/>
          <w:lang w:eastAsia="en-US"/>
        </w:rPr>
        <w:t>ормирование современной городской среды</w:t>
      </w:r>
      <w:r w:rsidR="00A30C95">
        <w:rPr>
          <w:rFonts w:eastAsiaTheme="minorHAnsi"/>
          <w:lang w:eastAsia="en-US"/>
        </w:rPr>
        <w:t>»</w:t>
      </w:r>
    </w:p>
    <w:p w:rsidR="005F6897" w:rsidRPr="005F6897" w:rsidRDefault="004B00F8" w:rsidP="00A35D34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</w:t>
      </w:r>
    </w:p>
    <w:tbl>
      <w:tblPr>
        <w:tblpPr w:leftFromText="180" w:rightFromText="180" w:vertAnchor="text" w:tblpX="-5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4"/>
        <w:gridCol w:w="2198"/>
        <w:gridCol w:w="1548"/>
        <w:gridCol w:w="2681"/>
        <w:gridCol w:w="656"/>
        <w:gridCol w:w="552"/>
        <w:gridCol w:w="564"/>
        <w:gridCol w:w="564"/>
        <w:gridCol w:w="564"/>
        <w:gridCol w:w="2201"/>
        <w:gridCol w:w="581"/>
        <w:gridCol w:w="591"/>
        <w:gridCol w:w="586"/>
        <w:gridCol w:w="587"/>
      </w:tblGrid>
      <w:tr w:rsidR="005F6897" w:rsidRPr="005F6897" w:rsidTr="00AF11B3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задачи,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Показатели непосредственного результата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Источник финансирования </w:t>
            </w:r>
            <w:r w:rsidR="0012682A" w:rsidRPr="0012682A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Объем финансирования, тыс. руб.</w:t>
            </w:r>
          </w:p>
        </w:tc>
      </w:tr>
      <w:tr w:rsidR="00AF1AD5" w:rsidRPr="005F6897" w:rsidTr="00AF11B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непосредственного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год </w:t>
            </w:r>
            <w:r w:rsidR="0012682A" w:rsidRPr="0012682A">
              <w:rPr>
                <w:rFonts w:eastAsiaTheme="minorHAnsi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+1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+2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12682A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12682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5F6897" w:rsidRPr="0012682A">
              <w:rPr>
                <w:rFonts w:eastAsiaTheme="minorHAnsi"/>
                <w:color w:val="000000" w:themeColor="text1"/>
                <w:lang w:eastAsia="en-US"/>
              </w:rPr>
              <w:t>+ n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год </w:t>
            </w:r>
            <w:r w:rsidR="0012682A" w:rsidRPr="0012682A">
              <w:rPr>
                <w:rFonts w:eastAsiaTheme="minorHAnsi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+1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+2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C64D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Pr="005F6897">
              <w:rPr>
                <w:rFonts w:eastAsiaTheme="minorHAnsi"/>
                <w:lang w:eastAsia="en-US"/>
              </w:rPr>
              <w:t xml:space="preserve"> </w:t>
            </w:r>
            <w:r w:rsidR="005F6897" w:rsidRPr="005F6897">
              <w:rPr>
                <w:rFonts w:eastAsiaTheme="minorHAnsi"/>
                <w:lang w:eastAsia="en-US"/>
              </w:rPr>
              <w:t xml:space="preserve"> + </w:t>
            </w:r>
            <w:r w:rsidR="005F6897" w:rsidRPr="005F6897"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AF1AD5" w:rsidRPr="005F6897" w:rsidTr="00AF11B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bookmarkStart w:id="17" w:name="Par152"/>
            <w:bookmarkEnd w:id="17"/>
            <w:r w:rsidRPr="005F689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bookmarkStart w:id="18" w:name="Par153"/>
            <w:bookmarkEnd w:id="18"/>
            <w:r w:rsidRPr="005F689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bookmarkStart w:id="19" w:name="Par154"/>
            <w:bookmarkEnd w:id="19"/>
            <w:r w:rsidRPr="005F689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bookmarkStart w:id="20" w:name="Par156"/>
            <w:bookmarkEnd w:id="20"/>
            <w:r w:rsidRPr="005F689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bookmarkStart w:id="21" w:name="Par157"/>
            <w:bookmarkEnd w:id="21"/>
            <w:r w:rsidRPr="005F689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bookmarkStart w:id="22" w:name="Par158"/>
            <w:bookmarkEnd w:id="22"/>
            <w:r w:rsidRPr="005F689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14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1.1.1 </w:t>
            </w:r>
            <w:r w:rsidR="004B00F8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1.1.1.1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основного мероприятия</w:t>
            </w:r>
          </w:p>
        </w:tc>
      </w:tr>
      <w:tr w:rsidR="00AF1AD5" w:rsidRPr="005F6897" w:rsidTr="00AF11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F1AD5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ПНР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F1AD5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F1AD5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4B00F8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8" w:rsidRPr="005F6897" w:rsidRDefault="004B00F8" w:rsidP="004B00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5F6897" w:rsidRPr="005F6897" w:rsidTr="00AF11B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AF1AD5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Итого по мероприятию 1.1.1.1.1, в том числе по источникам финансирования </w:t>
            </w:r>
            <w:r w:rsidR="00AF1AD5" w:rsidRPr="00AF1AD5">
              <w:rPr>
                <w:rFonts w:eastAsiaTheme="minorHAns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F1AD5" w:rsidRPr="005F6897" w:rsidTr="00AF11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1.1.1.1.2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ПНР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F1AD5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AF1AD5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1B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AF1AD5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Итого по мероприятию 1.1.1.1.2, в том числе по источникам финансирования </w:t>
            </w:r>
            <w:r w:rsidR="00AF1AD5" w:rsidRPr="00AF1AD5">
              <w:rPr>
                <w:rFonts w:eastAsiaTheme="minorHAns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1B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AF1AD5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Итого по основному мероприятию 1.1.1.1, в том числе по источникам финансирования </w:t>
            </w:r>
            <w:r w:rsidR="00AF1AD5" w:rsidRPr="00AF1AD5">
              <w:rPr>
                <w:rFonts w:eastAsiaTheme="minorHAns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1B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AF1AD5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Итого по задаче 1.1.1, в том числе по источникам финансирования</w:t>
            </w:r>
            <w:r w:rsidR="00AF1AD5">
              <w:rPr>
                <w:rFonts w:eastAsiaTheme="minorHAnsi"/>
                <w:lang w:eastAsia="en-US"/>
              </w:rPr>
              <w:t xml:space="preserve"> </w:t>
            </w:r>
            <w:r w:rsidR="00AF1AD5" w:rsidRPr="00AF1AD5">
              <w:rPr>
                <w:rFonts w:eastAsiaTheme="minorHAns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1B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AF1AD5">
            <w:pPr>
              <w:jc w:val="left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 xml:space="preserve">Всего по подпрограмме 1.1, в том числе по источникам финансирования </w:t>
            </w:r>
            <w:r w:rsidR="00AF1AD5" w:rsidRPr="00AF1AD5">
              <w:rPr>
                <w:rFonts w:eastAsiaTheme="minorHAns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C64D9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--------------------------------</w:t>
      </w:r>
    </w:p>
    <w:p w:rsidR="005F6897" w:rsidRPr="005F6897" w:rsidRDefault="00AF1AD5" w:rsidP="005F6897">
      <w:pPr>
        <w:ind w:firstLine="540"/>
        <w:rPr>
          <w:rFonts w:eastAsiaTheme="minorHAnsi"/>
          <w:lang w:eastAsia="en-US"/>
        </w:rPr>
      </w:pPr>
      <w:bookmarkStart w:id="23" w:name="Par258"/>
      <w:bookmarkEnd w:id="23"/>
      <w:r w:rsidRPr="00AF1AD5">
        <w:rPr>
          <w:rFonts w:eastAsiaTheme="minorHAnsi"/>
          <w:vertAlign w:val="superscript"/>
          <w:lang w:eastAsia="en-US"/>
        </w:rPr>
        <w:t>1</w:t>
      </w:r>
      <w:r w:rsidR="005F6897" w:rsidRPr="005F6897">
        <w:rPr>
          <w:rFonts w:eastAsiaTheme="minorHAnsi"/>
          <w:lang w:eastAsia="en-US"/>
        </w:rPr>
        <w:t xml:space="preserve"> Код подпрограммы должен соответствовать коду подпрогр</w:t>
      </w:r>
      <w:r>
        <w:rPr>
          <w:rFonts w:eastAsiaTheme="minorHAnsi"/>
          <w:lang w:eastAsia="en-US"/>
        </w:rPr>
        <w:t>аммы в разделе «</w:t>
      </w:r>
      <w:r w:rsidR="005F6897" w:rsidRPr="005F6897">
        <w:rPr>
          <w:rFonts w:eastAsiaTheme="minorHAnsi"/>
          <w:lang w:eastAsia="en-US"/>
        </w:rPr>
        <w:t>Паспорт муниципальной программы</w:t>
      </w:r>
      <w:r w:rsidR="00A35D34">
        <w:rPr>
          <w:rFonts w:eastAsiaTheme="minorHAnsi"/>
          <w:lang w:eastAsia="en-US"/>
        </w:rPr>
        <w:t xml:space="preserve"> </w:t>
      </w:r>
      <w:r w:rsidR="00A30C95">
        <w:rPr>
          <w:rFonts w:eastAsiaTheme="minorHAnsi"/>
          <w:lang w:eastAsia="en-US"/>
        </w:rPr>
        <w:t>«Ф</w:t>
      </w:r>
      <w:r w:rsidR="00E4191B">
        <w:rPr>
          <w:rFonts w:eastAsiaTheme="minorHAnsi"/>
          <w:lang w:eastAsia="en-US"/>
        </w:rPr>
        <w:t>о</w:t>
      </w:r>
      <w:r w:rsidR="00A35D34">
        <w:rPr>
          <w:rFonts w:eastAsiaTheme="minorHAnsi"/>
          <w:lang w:eastAsia="en-US"/>
        </w:rPr>
        <w:t>рмирование современной городской среды</w:t>
      </w:r>
      <w:r>
        <w:rPr>
          <w:rFonts w:eastAsiaTheme="minorHAnsi"/>
          <w:lang w:eastAsia="en-US"/>
        </w:rPr>
        <w:t>»</w:t>
      </w:r>
      <w:r w:rsidR="005F6897" w:rsidRPr="005F6897">
        <w:rPr>
          <w:rFonts w:eastAsiaTheme="minorHAnsi"/>
          <w:lang w:eastAsia="en-US"/>
        </w:rPr>
        <w:t>.</w:t>
      </w:r>
    </w:p>
    <w:p w:rsidR="005F6897" w:rsidRPr="005F6897" w:rsidRDefault="00AF1AD5" w:rsidP="005F6897">
      <w:pPr>
        <w:ind w:firstLine="540"/>
        <w:rPr>
          <w:rFonts w:eastAsiaTheme="minorHAnsi"/>
          <w:lang w:eastAsia="en-US"/>
        </w:rPr>
      </w:pPr>
      <w:bookmarkStart w:id="24" w:name="Par259"/>
      <w:bookmarkEnd w:id="24"/>
      <w:r w:rsidRPr="00AF1AD5">
        <w:rPr>
          <w:rFonts w:eastAsiaTheme="minorHAnsi"/>
          <w:vertAlign w:val="superscript"/>
          <w:lang w:eastAsia="en-US"/>
        </w:rPr>
        <w:t>2</w:t>
      </w:r>
      <w:r w:rsidR="005F6897" w:rsidRPr="005F6897">
        <w:rPr>
          <w:rFonts w:eastAsiaTheme="minorHAnsi"/>
          <w:lang w:eastAsia="en-US"/>
        </w:rPr>
        <w:t xml:space="preserve"> Код задачи подпрограммы должен соответствовать коду задачи подпрограммы в разделе </w:t>
      </w:r>
      <w:r>
        <w:rPr>
          <w:rFonts w:eastAsiaTheme="minorHAnsi"/>
          <w:lang w:eastAsia="en-US"/>
        </w:rPr>
        <w:t>«</w:t>
      </w:r>
      <w:r w:rsidR="005F6897" w:rsidRPr="005F6897">
        <w:rPr>
          <w:rFonts w:eastAsiaTheme="minorHAnsi"/>
          <w:lang w:eastAsia="en-US"/>
        </w:rPr>
        <w:t>Паспорт муниципальной программы</w:t>
      </w:r>
      <w:r w:rsidR="00A35D34">
        <w:rPr>
          <w:rFonts w:eastAsiaTheme="minorHAnsi"/>
          <w:lang w:eastAsia="en-US"/>
        </w:rPr>
        <w:t xml:space="preserve"> </w:t>
      </w:r>
      <w:r w:rsidR="00A30C95">
        <w:rPr>
          <w:rFonts w:eastAsiaTheme="minorHAnsi"/>
          <w:lang w:eastAsia="en-US"/>
        </w:rPr>
        <w:t>«Ф</w:t>
      </w:r>
      <w:r w:rsidR="00A35D34">
        <w:rPr>
          <w:rFonts w:eastAsiaTheme="minorHAnsi"/>
          <w:lang w:eastAsia="en-US"/>
        </w:rPr>
        <w:t>ормирова</w:t>
      </w:r>
      <w:r w:rsidR="00E4191B">
        <w:rPr>
          <w:rFonts w:eastAsiaTheme="minorHAnsi"/>
          <w:lang w:eastAsia="en-US"/>
        </w:rPr>
        <w:t>ние современной городской среды</w:t>
      </w:r>
      <w:r>
        <w:rPr>
          <w:rFonts w:eastAsiaTheme="minorHAnsi"/>
          <w:lang w:eastAsia="en-US"/>
        </w:rPr>
        <w:t>»</w:t>
      </w:r>
      <w:r w:rsidR="005F6897" w:rsidRPr="005F6897">
        <w:rPr>
          <w:rFonts w:eastAsiaTheme="minorHAnsi"/>
          <w:lang w:eastAsia="en-US"/>
        </w:rPr>
        <w:t>.</w:t>
      </w:r>
    </w:p>
    <w:p w:rsidR="005F6897" w:rsidRPr="005F6897" w:rsidRDefault="00AF1AD5" w:rsidP="005F6897">
      <w:pPr>
        <w:ind w:firstLine="540"/>
        <w:rPr>
          <w:rFonts w:eastAsiaTheme="minorHAnsi"/>
          <w:lang w:eastAsia="en-US"/>
        </w:rPr>
      </w:pPr>
      <w:bookmarkStart w:id="25" w:name="Par260"/>
      <w:bookmarkEnd w:id="25"/>
      <w:r w:rsidRPr="00AF1AD5">
        <w:rPr>
          <w:rFonts w:eastAsiaTheme="minorHAnsi"/>
          <w:vertAlign w:val="superscript"/>
          <w:lang w:eastAsia="en-US"/>
        </w:rPr>
        <w:t>3</w:t>
      </w:r>
      <w:r w:rsidR="005F6897" w:rsidRPr="005F6897">
        <w:rPr>
          <w:rFonts w:eastAsiaTheme="minorHAnsi"/>
          <w:lang w:eastAsia="en-US"/>
        </w:rPr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5F6897" w:rsidRPr="005F6897" w:rsidRDefault="00AF1AD5" w:rsidP="00AF1AD5">
      <w:pPr>
        <w:ind w:firstLine="540"/>
        <w:rPr>
          <w:rFonts w:eastAsiaTheme="minorHAnsi"/>
          <w:lang w:eastAsia="en-US"/>
        </w:rPr>
      </w:pPr>
      <w:bookmarkStart w:id="26" w:name="Par261"/>
      <w:bookmarkEnd w:id="26"/>
      <w:r w:rsidRPr="00AF1AD5">
        <w:rPr>
          <w:rFonts w:eastAsiaTheme="minorHAnsi"/>
          <w:vertAlign w:val="superscript"/>
          <w:lang w:eastAsia="en-US"/>
        </w:rPr>
        <w:t>4</w:t>
      </w:r>
      <w:r w:rsidR="005F6897" w:rsidRPr="005F6897">
        <w:rPr>
          <w:rFonts w:eastAsiaTheme="minorHAnsi"/>
          <w:lang w:eastAsia="en-US"/>
        </w:rPr>
        <w:t xml:space="preserve">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sym w:font="Symbol" w:char="F02D"/>
      </w:r>
      <w:r w:rsidR="005F6897" w:rsidRPr="005F6897">
        <w:rPr>
          <w:rFonts w:eastAsiaTheme="minorHAnsi"/>
          <w:lang w:eastAsia="en-US"/>
        </w:rPr>
        <w:t xml:space="preserve"> о</w:t>
      </w:r>
      <w:r>
        <w:rPr>
          <w:rFonts w:eastAsiaTheme="minorHAnsi"/>
          <w:lang w:eastAsia="en-US"/>
        </w:rPr>
        <w:t xml:space="preserve">чередной финансовый год, </w:t>
      </w:r>
      <w:r w:rsidR="006978CC">
        <w:rPr>
          <w:rFonts w:eastAsiaTheme="minorHAnsi"/>
          <w:lang w:val="en-US" w:eastAsia="en-US"/>
        </w:rPr>
        <w:t>N</w:t>
      </w:r>
      <w:r>
        <w:rPr>
          <w:rFonts w:eastAsiaTheme="minorHAnsi"/>
          <w:lang w:eastAsia="en-US"/>
        </w:rPr>
        <w:t xml:space="preserve"> + 1 </w:t>
      </w:r>
      <w:r>
        <w:rPr>
          <w:rFonts w:eastAsiaTheme="minorHAnsi"/>
          <w:lang w:eastAsia="en-US"/>
        </w:rPr>
        <w:sym w:font="Symbol" w:char="F02D"/>
      </w:r>
      <w:r w:rsidR="005F6897" w:rsidRPr="005F6897">
        <w:rPr>
          <w:rFonts w:eastAsiaTheme="minorHAnsi"/>
          <w:lang w:eastAsia="en-US"/>
        </w:rPr>
        <w:t xml:space="preserve"> первый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+ 2 </w:t>
      </w:r>
      <w:r>
        <w:rPr>
          <w:rFonts w:eastAsiaTheme="minorHAnsi"/>
          <w:lang w:eastAsia="en-US"/>
        </w:rPr>
        <w:sym w:font="Symbol" w:char="F02D"/>
      </w:r>
      <w:r w:rsidR="005F6897" w:rsidRPr="005F6897">
        <w:rPr>
          <w:rFonts w:eastAsiaTheme="minorHAnsi"/>
          <w:lang w:eastAsia="en-US"/>
        </w:rPr>
        <w:t xml:space="preserve"> второй год планового периода, </w:t>
      </w:r>
      <w:r>
        <w:rPr>
          <w:rFonts w:eastAsiaTheme="minorHAnsi"/>
          <w:lang w:eastAsia="en-US"/>
        </w:rPr>
        <w:br/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год планового периода, где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количество годов планового периода.</w:t>
      </w:r>
    </w:p>
    <w:p w:rsidR="005F6897" w:rsidRPr="005F6897" w:rsidRDefault="00AF1AD5" w:rsidP="005F6897">
      <w:pPr>
        <w:ind w:firstLine="540"/>
        <w:rPr>
          <w:rFonts w:eastAsiaTheme="minorHAnsi"/>
          <w:lang w:eastAsia="en-US"/>
        </w:rPr>
      </w:pPr>
      <w:bookmarkStart w:id="27" w:name="Par262"/>
      <w:bookmarkEnd w:id="27"/>
      <w:r w:rsidRPr="00AF1AD5">
        <w:rPr>
          <w:rFonts w:eastAsiaTheme="minorHAnsi"/>
          <w:vertAlign w:val="superscript"/>
          <w:lang w:eastAsia="en-US"/>
        </w:rPr>
        <w:t>5</w:t>
      </w:r>
      <w:r>
        <w:rPr>
          <w:rFonts w:eastAsiaTheme="minorHAnsi"/>
          <w:lang w:eastAsia="en-US"/>
        </w:rPr>
        <w:t xml:space="preserve"> По строкам «</w:t>
      </w:r>
      <w:r w:rsidR="005F6897" w:rsidRPr="005F6897">
        <w:rPr>
          <w:rFonts w:eastAsiaTheme="minorHAnsi"/>
          <w:lang w:eastAsia="en-US"/>
        </w:rPr>
        <w:t>Ит</w:t>
      </w:r>
      <w:r>
        <w:rPr>
          <w:rFonts w:eastAsiaTheme="minorHAnsi"/>
          <w:lang w:eastAsia="en-US"/>
        </w:rPr>
        <w:t>ого»</w:t>
      </w:r>
      <w:r w:rsidR="005F6897" w:rsidRPr="005F6897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«Всего»</w:t>
      </w:r>
      <w:r w:rsidR="005F6897" w:rsidRPr="005F6897">
        <w:rPr>
          <w:rFonts w:eastAsiaTheme="minorHAnsi"/>
          <w:lang w:eastAsia="en-US"/>
        </w:rPr>
        <w:t xml:space="preserve"> указывается общий объем финансирования и объем финансирования по каждому источнику финансирования в разных строках.</w:t>
      </w:r>
    </w:p>
    <w:p w:rsidR="005F6897" w:rsidRPr="00AF1AD5" w:rsidRDefault="005F6897" w:rsidP="005F6897">
      <w:pPr>
        <w:ind w:firstLine="540"/>
        <w:rPr>
          <w:rFonts w:eastAsiaTheme="minorHAnsi"/>
          <w:color w:val="000000" w:themeColor="text1"/>
          <w:lang w:eastAsia="en-US"/>
        </w:rPr>
      </w:pPr>
      <w:r w:rsidRPr="005F6897">
        <w:rPr>
          <w:rFonts w:eastAsiaTheme="minorHAnsi"/>
          <w:lang w:eastAsia="en-US"/>
        </w:rPr>
        <w:lastRenderedPageBreak/>
        <w:t xml:space="preserve">При отсутствии значений в </w:t>
      </w:r>
      <w:r w:rsidRPr="00AF1AD5">
        <w:rPr>
          <w:rFonts w:eastAsiaTheme="minorHAnsi"/>
          <w:color w:val="000000" w:themeColor="text1"/>
          <w:lang w:eastAsia="en-US"/>
        </w:rPr>
        <w:t xml:space="preserve">графах 6, </w:t>
      </w:r>
      <w:hyperlink w:anchor="Par153" w:history="1">
        <w:r w:rsidRPr="00AF1AD5">
          <w:rPr>
            <w:rFonts w:eastAsiaTheme="minorHAnsi"/>
            <w:color w:val="000000" w:themeColor="text1"/>
            <w:lang w:eastAsia="en-US"/>
          </w:rPr>
          <w:t>7</w:t>
        </w:r>
      </w:hyperlink>
      <w:r w:rsidRPr="00AF1AD5">
        <w:rPr>
          <w:rFonts w:eastAsiaTheme="minorHAnsi"/>
          <w:color w:val="000000" w:themeColor="text1"/>
          <w:lang w:eastAsia="en-US"/>
        </w:rPr>
        <w:t xml:space="preserve">, </w:t>
      </w:r>
      <w:hyperlink w:anchor="Par154" w:history="1">
        <w:r w:rsidRPr="00AF1AD5">
          <w:rPr>
            <w:rFonts w:eastAsiaTheme="minorHAnsi"/>
            <w:color w:val="000000" w:themeColor="text1"/>
            <w:lang w:eastAsia="en-US"/>
          </w:rPr>
          <w:t>8</w:t>
        </w:r>
      </w:hyperlink>
      <w:r w:rsidRPr="00AF1AD5">
        <w:rPr>
          <w:rFonts w:eastAsiaTheme="minorHAnsi"/>
          <w:color w:val="000000" w:themeColor="text1"/>
          <w:lang w:eastAsia="en-US"/>
        </w:rPr>
        <w:t>, 9 проставляется прочерк (-).</w:t>
      </w:r>
    </w:p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AF1AD5">
        <w:rPr>
          <w:rFonts w:eastAsiaTheme="minorHAnsi"/>
          <w:color w:val="000000" w:themeColor="text1"/>
          <w:lang w:eastAsia="en-US"/>
        </w:rPr>
        <w:t xml:space="preserve">При отсутствии значений в графах </w:t>
      </w:r>
      <w:hyperlink w:anchor="Par157" w:history="1">
        <w:r w:rsidRPr="00AF1AD5">
          <w:rPr>
            <w:rFonts w:eastAsiaTheme="minorHAnsi"/>
            <w:color w:val="000000" w:themeColor="text1"/>
            <w:lang w:eastAsia="en-US"/>
          </w:rPr>
          <w:t>11</w:t>
        </w:r>
      </w:hyperlink>
      <w:r w:rsidRPr="00AF1AD5">
        <w:rPr>
          <w:rFonts w:eastAsiaTheme="minorHAnsi"/>
          <w:color w:val="000000" w:themeColor="text1"/>
          <w:lang w:eastAsia="en-US"/>
        </w:rPr>
        <w:t xml:space="preserve">, </w:t>
      </w:r>
      <w:hyperlink w:anchor="Par158" w:history="1">
        <w:r w:rsidRPr="00AF1AD5">
          <w:rPr>
            <w:rFonts w:eastAsiaTheme="minorHAnsi"/>
            <w:color w:val="000000" w:themeColor="text1"/>
            <w:lang w:eastAsia="en-US"/>
          </w:rPr>
          <w:t>12</w:t>
        </w:r>
      </w:hyperlink>
      <w:r w:rsidRPr="00AF1AD5">
        <w:rPr>
          <w:rFonts w:eastAsiaTheme="minorHAnsi"/>
          <w:color w:val="000000" w:themeColor="text1"/>
          <w:lang w:eastAsia="en-US"/>
        </w:rPr>
        <w:t xml:space="preserve">, 13, </w:t>
      </w:r>
      <w:r w:rsidRPr="005F6897">
        <w:rPr>
          <w:rFonts w:eastAsiaTheme="minorHAnsi"/>
          <w:lang w:eastAsia="en-US"/>
        </w:rPr>
        <w:t>14 проставляется ноль (0,0).</w:t>
      </w:r>
    </w:p>
    <w:p w:rsidR="00AF1AD5" w:rsidRDefault="00AF1AD5" w:rsidP="00280777">
      <w:pPr>
        <w:rPr>
          <w:rFonts w:eastAsiaTheme="minorHAnsi"/>
          <w:lang w:eastAsia="en-US"/>
        </w:rPr>
      </w:pPr>
    </w:p>
    <w:p w:rsidR="005F6897" w:rsidRPr="005F6897" w:rsidRDefault="00280777" w:rsidP="0028077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4</w:t>
      </w:r>
    </w:p>
    <w:p w:rsidR="005F6897" w:rsidRPr="005F6897" w:rsidRDefault="005F6897" w:rsidP="00912318">
      <w:pPr>
        <w:spacing w:line="240" w:lineRule="exact"/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ТАБЛИЦА</w:t>
      </w:r>
    </w:p>
    <w:p w:rsidR="005F6897" w:rsidRPr="005F6897" w:rsidRDefault="005F6897" w:rsidP="00912318">
      <w:pPr>
        <w:spacing w:line="240" w:lineRule="exact"/>
        <w:jc w:val="center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показателей конечного результата муниципальной программы</w:t>
      </w:r>
    </w:p>
    <w:p w:rsidR="005F6897" w:rsidRDefault="00A30C95" w:rsidP="005F6897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«Ф</w:t>
      </w:r>
      <w:r w:rsidR="004C7C33">
        <w:rPr>
          <w:rFonts w:eastAsiaTheme="minorHAnsi"/>
          <w:lang w:eastAsia="en-US"/>
        </w:rPr>
        <w:t>ормирование современной городской среды</w:t>
      </w:r>
      <w:r>
        <w:rPr>
          <w:rFonts w:eastAsiaTheme="minorHAnsi"/>
          <w:lang w:eastAsia="en-US"/>
        </w:rPr>
        <w:t>»</w:t>
      </w:r>
      <w:r w:rsidR="004C7C33" w:rsidRPr="005F6897">
        <w:rPr>
          <w:rFonts w:eastAsiaTheme="minorHAnsi"/>
          <w:lang w:eastAsia="en-US"/>
        </w:rPr>
        <w:t xml:space="preserve"> </w:t>
      </w:r>
    </w:p>
    <w:p w:rsidR="004C7C33" w:rsidRPr="005F6897" w:rsidRDefault="004C7C33" w:rsidP="005F6897">
      <w:pPr>
        <w:jc w:val="center"/>
        <w:rPr>
          <w:rFonts w:eastAsiaTheme="minorHAnsi"/>
          <w:lang w:eastAsia="en-US"/>
        </w:rPr>
      </w:pPr>
    </w:p>
    <w:tbl>
      <w:tblPr>
        <w:tblW w:w="0" w:type="auto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6970"/>
        <w:gridCol w:w="1485"/>
        <w:gridCol w:w="1276"/>
        <w:gridCol w:w="1559"/>
        <w:gridCol w:w="1493"/>
        <w:gridCol w:w="1380"/>
      </w:tblGrid>
      <w:tr w:rsidR="005F6897" w:rsidRPr="005F6897" w:rsidTr="00AF11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Значения показателей конечного результата</w:t>
            </w:r>
          </w:p>
        </w:tc>
      </w:tr>
      <w:tr w:rsidR="005F6897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AF1A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AF1AD5">
              <w:rPr>
                <w:rFonts w:eastAsiaTheme="minorHAnsi"/>
                <w:vertAlign w:val="superscript"/>
                <w:lang w:eastAsia="en-US"/>
              </w:rPr>
              <w:t xml:space="preserve"> </w:t>
            </w:r>
            <w:r w:rsidR="00AF1AD5" w:rsidRPr="00AF1AD5">
              <w:rPr>
                <w:rFonts w:eastAsiaTheme="minorHAnsi"/>
                <w:vertAlign w:val="superscript"/>
                <w:lang w:eastAsia="en-US"/>
              </w:rPr>
              <w:t>1</w:t>
            </w:r>
            <w:r w:rsidR="005F6897" w:rsidRPr="005F6897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+ 1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+ 2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6978CC" w:rsidP="005F68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+ </w:t>
            </w:r>
            <w:r w:rsidR="005F6897" w:rsidRPr="005F6897">
              <w:rPr>
                <w:rFonts w:eastAsiaTheme="minorHAnsi"/>
                <w:lang w:val="en-US" w:eastAsia="en-US"/>
              </w:rPr>
              <w:t>n</w:t>
            </w:r>
            <w:r w:rsidR="005F6897" w:rsidRPr="005F6897"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5F6897" w:rsidRPr="005F6897" w:rsidTr="00AF1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план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7</w:t>
            </w: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Цель. Наименование цели программы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</w:tr>
      <w:tr w:rsidR="0056126F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lastRenderedPageBreak/>
              <w:br w:type="page"/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F" w:rsidRPr="005F6897" w:rsidRDefault="0056126F" w:rsidP="005612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Цель. Наименование цели программы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Подпрограмма. Наименование подпрограммы</w:t>
            </w:r>
          </w:p>
        </w:tc>
      </w:tr>
      <w:tr w:rsidR="005F6897" w:rsidRPr="005F6897" w:rsidTr="00AF1A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center"/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2.1.1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</w:tr>
      <w:tr w:rsidR="005F6897" w:rsidRPr="005F6897" w:rsidTr="00AF1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rPr>
                <w:rFonts w:eastAsiaTheme="minorHAnsi"/>
                <w:lang w:eastAsia="en-US"/>
              </w:rPr>
            </w:pPr>
            <w:r w:rsidRPr="005F6897"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97" w:rsidRPr="005F6897" w:rsidRDefault="005F6897" w:rsidP="005F6897">
            <w:pPr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5F6897" w:rsidRPr="005F6897" w:rsidRDefault="005F6897" w:rsidP="005F6897">
      <w:pPr>
        <w:ind w:firstLine="540"/>
        <w:rPr>
          <w:rFonts w:eastAsiaTheme="minorHAnsi"/>
          <w:lang w:eastAsia="en-US"/>
        </w:rPr>
      </w:pPr>
      <w:r w:rsidRPr="005F6897">
        <w:rPr>
          <w:rFonts w:eastAsiaTheme="minorHAnsi"/>
          <w:lang w:eastAsia="en-US"/>
        </w:rPr>
        <w:t>--------------------------------</w:t>
      </w:r>
    </w:p>
    <w:p w:rsidR="005F6897" w:rsidRDefault="00AF1AD5" w:rsidP="00280777">
      <w:pPr>
        <w:ind w:firstLine="540"/>
      </w:pPr>
      <w:bookmarkStart w:id="28" w:name="Par85"/>
      <w:bookmarkEnd w:id="28"/>
      <w:r w:rsidRPr="00AF1AD5">
        <w:rPr>
          <w:rFonts w:eastAsiaTheme="minorHAnsi"/>
          <w:vertAlign w:val="superscript"/>
          <w:lang w:eastAsia="en-US"/>
        </w:rPr>
        <w:t>1</w:t>
      </w:r>
      <w:r w:rsidR="005F6897" w:rsidRPr="005F6897">
        <w:rPr>
          <w:rFonts w:eastAsiaTheme="minorHAnsi"/>
          <w:lang w:eastAsia="en-US"/>
        </w:rPr>
        <w:t xml:space="preserve">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sym w:font="Symbol" w:char="F02D"/>
      </w:r>
      <w:r w:rsidR="005F6897" w:rsidRPr="005F6897">
        <w:rPr>
          <w:rFonts w:eastAsiaTheme="minorHAnsi"/>
          <w:lang w:eastAsia="en-US"/>
        </w:rPr>
        <w:t xml:space="preserve"> очередной финансовый год,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+ 1 </w:t>
      </w:r>
      <w:r>
        <w:rPr>
          <w:rFonts w:eastAsiaTheme="minorHAnsi"/>
          <w:lang w:eastAsia="en-US"/>
        </w:rPr>
        <w:sym w:font="Symbol" w:char="F02D"/>
      </w:r>
      <w:r w:rsidR="005F6897" w:rsidRPr="005F6897">
        <w:rPr>
          <w:rFonts w:eastAsiaTheme="minorHAnsi"/>
          <w:lang w:eastAsia="en-US"/>
        </w:rPr>
        <w:t xml:space="preserve"> первый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+ 2 </w:t>
      </w:r>
      <w:r>
        <w:rPr>
          <w:rFonts w:eastAsiaTheme="minorHAnsi"/>
          <w:lang w:eastAsia="en-US"/>
        </w:rPr>
        <w:sym w:font="Symbol" w:char="F02D"/>
      </w:r>
      <w:r w:rsidR="005F6897" w:rsidRPr="005F6897">
        <w:rPr>
          <w:rFonts w:eastAsiaTheme="minorHAnsi"/>
          <w:lang w:eastAsia="en-US"/>
        </w:rPr>
        <w:t xml:space="preserve"> второй год планового периода, </w:t>
      </w:r>
      <w:r w:rsidR="00280777">
        <w:rPr>
          <w:rFonts w:eastAsiaTheme="minorHAnsi"/>
          <w:lang w:eastAsia="en-US"/>
        </w:rPr>
        <w:br/>
      </w:r>
      <w:r w:rsidR="006978CC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+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год планового периода, где </w:t>
      </w:r>
      <w:r w:rsidR="005F6897" w:rsidRPr="005F6897">
        <w:rPr>
          <w:rFonts w:eastAsiaTheme="minorHAnsi"/>
          <w:lang w:val="en-US" w:eastAsia="en-US"/>
        </w:rPr>
        <w:t>n</w:t>
      </w:r>
      <w:r w:rsidR="005F6897" w:rsidRPr="005F6897">
        <w:rPr>
          <w:rFonts w:eastAsiaTheme="minorHAnsi"/>
          <w:lang w:eastAsia="en-US"/>
        </w:rPr>
        <w:t xml:space="preserve"> – колич</w:t>
      </w:r>
      <w:r w:rsidR="0048495C">
        <w:rPr>
          <w:rFonts w:eastAsiaTheme="minorHAnsi"/>
          <w:lang w:eastAsia="en-US"/>
        </w:rPr>
        <w:t>ество годов планового периода.».</w:t>
      </w:r>
    </w:p>
    <w:p w:rsidR="003A03CF" w:rsidRPr="00276B69" w:rsidRDefault="004C7C33" w:rsidP="004A401A">
      <w:pPr>
        <w:ind w:firstLine="709"/>
      </w:pPr>
      <w:r>
        <w:t>21</w:t>
      </w:r>
      <w:r w:rsidR="00843604">
        <w:t xml:space="preserve">. </w:t>
      </w:r>
      <w:r w:rsidR="00276B69">
        <w:t>Приложение 9 изложить в следующей редакции:</w:t>
      </w:r>
    </w:p>
    <w:p w:rsidR="00276B69" w:rsidRPr="00276B69" w:rsidRDefault="00276B69" w:rsidP="00276B69">
      <w:pPr>
        <w:widowControl w:val="0"/>
        <w:adjustRightInd/>
        <w:jc w:val="right"/>
        <w:outlineLvl w:val="1"/>
      </w:pPr>
      <w:r>
        <w:t>«</w:t>
      </w:r>
      <w:r w:rsidRPr="00276B69">
        <w:t>Приложение 9</w:t>
      </w:r>
    </w:p>
    <w:p w:rsidR="00276B69" w:rsidRPr="00276B69" w:rsidRDefault="00276B69" w:rsidP="00276B69">
      <w:pPr>
        <w:widowControl w:val="0"/>
        <w:adjustRightInd/>
        <w:jc w:val="right"/>
      </w:pPr>
      <w:r w:rsidRPr="00276B69">
        <w:t>к Порядку</w:t>
      </w:r>
    </w:p>
    <w:p w:rsidR="00276B69" w:rsidRPr="00276B69" w:rsidRDefault="00276B69" w:rsidP="00276B69">
      <w:pPr>
        <w:widowControl w:val="0"/>
        <w:adjustRightInd/>
        <w:jc w:val="right"/>
      </w:pPr>
      <w:r w:rsidRPr="00276B69">
        <w:t>принятия решений о разработке</w:t>
      </w:r>
    </w:p>
    <w:p w:rsidR="00276B69" w:rsidRPr="00276B69" w:rsidRDefault="00276B69" w:rsidP="00276B69">
      <w:pPr>
        <w:widowControl w:val="0"/>
        <w:adjustRightInd/>
        <w:jc w:val="right"/>
      </w:pPr>
      <w:r w:rsidRPr="00276B69">
        <w:t>муниципальных программ,</w:t>
      </w:r>
    </w:p>
    <w:p w:rsidR="004A401A" w:rsidRDefault="00276B69" w:rsidP="004A401A">
      <w:pPr>
        <w:widowControl w:val="0"/>
        <w:adjustRightInd/>
        <w:jc w:val="right"/>
      </w:pPr>
      <w:r w:rsidRPr="00276B69">
        <w:t>их формирования и реализации</w:t>
      </w:r>
      <w:bookmarkStart w:id="29" w:name="P1195"/>
      <w:bookmarkEnd w:id="29"/>
    </w:p>
    <w:p w:rsidR="004A401A" w:rsidRDefault="004A401A" w:rsidP="00912318">
      <w:pPr>
        <w:widowControl w:val="0"/>
        <w:adjustRightInd/>
        <w:spacing w:line="240" w:lineRule="exact"/>
        <w:jc w:val="center"/>
      </w:pPr>
    </w:p>
    <w:p w:rsidR="00276B69" w:rsidRPr="00276B69" w:rsidRDefault="00276B69" w:rsidP="00912318">
      <w:pPr>
        <w:widowControl w:val="0"/>
        <w:adjustRightInd/>
        <w:spacing w:line="240" w:lineRule="exact"/>
        <w:jc w:val="center"/>
      </w:pPr>
      <w:r w:rsidRPr="00276B69">
        <w:t>РЕЕСТР</w:t>
      </w:r>
    </w:p>
    <w:p w:rsidR="00276B69" w:rsidRDefault="00276B69" w:rsidP="00912318">
      <w:pPr>
        <w:widowControl w:val="0"/>
        <w:adjustRightInd/>
        <w:spacing w:line="240" w:lineRule="exact"/>
        <w:jc w:val="center"/>
      </w:pPr>
      <w:r w:rsidRPr="00276B69">
        <w:t>отложенных проектов муниципальных программ города Перми</w:t>
      </w:r>
    </w:p>
    <w:p w:rsidR="003C2E5C" w:rsidRDefault="003C2E5C" w:rsidP="00912318">
      <w:pPr>
        <w:widowControl w:val="0"/>
        <w:adjustRightInd/>
        <w:spacing w:line="240" w:lineRule="exact"/>
        <w:jc w:val="center"/>
      </w:pPr>
    </w:p>
    <w:p w:rsidR="003C2E5C" w:rsidRDefault="003C2E5C" w:rsidP="00912318">
      <w:pPr>
        <w:widowControl w:val="0"/>
        <w:adjustRightInd/>
        <w:spacing w:line="240" w:lineRule="exact"/>
        <w:jc w:val="center"/>
      </w:pPr>
    </w:p>
    <w:p w:rsidR="006200FD" w:rsidRDefault="006200FD" w:rsidP="00912318">
      <w:pPr>
        <w:widowControl w:val="0"/>
        <w:adjustRightInd/>
        <w:spacing w:line="240" w:lineRule="exact"/>
        <w:jc w:val="center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1985"/>
        <w:gridCol w:w="1701"/>
        <w:gridCol w:w="1701"/>
        <w:gridCol w:w="3544"/>
        <w:gridCol w:w="3969"/>
      </w:tblGrid>
      <w:tr w:rsidR="00276B69" w:rsidRPr="00276B69" w:rsidTr="00F44007">
        <w:tc>
          <w:tcPr>
            <w:tcW w:w="340" w:type="dxa"/>
          </w:tcPr>
          <w:p w:rsidR="00276B69" w:rsidRPr="00276B69" w:rsidRDefault="00AF11B3" w:rsidP="00276B69">
            <w:pPr>
              <w:widowControl w:val="0"/>
              <w:adjustRightInd/>
              <w:jc w:val="center"/>
            </w:pPr>
            <w:r>
              <w:rPr>
                <w:rFonts w:eastAsiaTheme="minorHAnsi"/>
                <w:lang w:eastAsia="en-US"/>
              </w:rPr>
              <w:lastRenderedPageBreak/>
              <w:t>№</w:t>
            </w:r>
          </w:p>
        </w:tc>
        <w:tc>
          <w:tcPr>
            <w:tcW w:w="1644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Наименование проекта программы</w:t>
            </w:r>
          </w:p>
        </w:tc>
        <w:tc>
          <w:tcPr>
            <w:tcW w:w="1985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Ответственный руководитель ФЦБ</w:t>
            </w: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Исполнитель программы</w:t>
            </w:r>
          </w:p>
        </w:tc>
        <w:tc>
          <w:tcPr>
            <w:tcW w:w="1701" w:type="dxa"/>
          </w:tcPr>
          <w:p w:rsidR="00276B69" w:rsidRPr="00276B69" w:rsidRDefault="00276B69" w:rsidP="00F44007">
            <w:pPr>
              <w:widowControl w:val="0"/>
              <w:adjustRightInd/>
              <w:jc w:val="center"/>
            </w:pPr>
            <w:r w:rsidRPr="00276B69">
              <w:t xml:space="preserve">Срок реализации программы </w:t>
            </w:r>
            <w:r w:rsidR="00F44007" w:rsidRPr="00F44007">
              <w:rPr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Реквизиты протокола Бюджетной комиссии о внесении в реестр отложенных проектов программ</w:t>
            </w:r>
          </w:p>
        </w:tc>
        <w:tc>
          <w:tcPr>
            <w:tcW w:w="3969" w:type="dxa"/>
          </w:tcPr>
          <w:p w:rsidR="00912318" w:rsidRDefault="00276B69" w:rsidP="00F44007">
            <w:pPr>
              <w:widowControl w:val="0"/>
              <w:adjustRightInd/>
              <w:jc w:val="center"/>
            </w:pPr>
            <w:r w:rsidRPr="00276B69">
              <w:t xml:space="preserve">Объем потребности в финансовых ресурсах </w:t>
            </w:r>
          </w:p>
          <w:p w:rsidR="00276B69" w:rsidRPr="00276B69" w:rsidRDefault="00276B69" w:rsidP="00F44007">
            <w:pPr>
              <w:widowControl w:val="0"/>
              <w:adjustRightInd/>
              <w:jc w:val="center"/>
            </w:pPr>
            <w:r w:rsidRPr="00276B69">
              <w:t xml:space="preserve">(из бюджета города Перми), тыс. руб. </w:t>
            </w:r>
            <w:r w:rsidR="00F44007" w:rsidRPr="00F44007">
              <w:rPr>
                <w:vertAlign w:val="superscript"/>
              </w:rPr>
              <w:t>2</w:t>
            </w:r>
          </w:p>
        </w:tc>
      </w:tr>
      <w:tr w:rsidR="00276B69" w:rsidRPr="00276B69" w:rsidTr="00F44007">
        <w:tc>
          <w:tcPr>
            <w:tcW w:w="340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1</w:t>
            </w:r>
          </w:p>
        </w:tc>
        <w:tc>
          <w:tcPr>
            <w:tcW w:w="1644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2</w:t>
            </w:r>
          </w:p>
        </w:tc>
        <w:tc>
          <w:tcPr>
            <w:tcW w:w="1985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3</w:t>
            </w: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4</w:t>
            </w: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5</w:t>
            </w:r>
          </w:p>
        </w:tc>
        <w:tc>
          <w:tcPr>
            <w:tcW w:w="3544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6</w:t>
            </w:r>
          </w:p>
        </w:tc>
        <w:tc>
          <w:tcPr>
            <w:tcW w:w="3969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7</w:t>
            </w:r>
          </w:p>
        </w:tc>
      </w:tr>
      <w:tr w:rsidR="00276B69" w:rsidRPr="00276B69" w:rsidTr="00F44007">
        <w:tc>
          <w:tcPr>
            <w:tcW w:w="340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1</w:t>
            </w:r>
          </w:p>
        </w:tc>
        <w:tc>
          <w:tcPr>
            <w:tcW w:w="16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985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5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969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</w:tr>
      <w:tr w:rsidR="00276B69" w:rsidRPr="00276B69" w:rsidTr="00F44007">
        <w:tc>
          <w:tcPr>
            <w:tcW w:w="340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2</w:t>
            </w:r>
          </w:p>
        </w:tc>
        <w:tc>
          <w:tcPr>
            <w:tcW w:w="16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985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5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969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</w:tr>
      <w:tr w:rsidR="00276B69" w:rsidRPr="00276B69" w:rsidTr="00F44007">
        <w:tc>
          <w:tcPr>
            <w:tcW w:w="340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3</w:t>
            </w:r>
          </w:p>
        </w:tc>
        <w:tc>
          <w:tcPr>
            <w:tcW w:w="16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985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5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969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</w:tr>
      <w:tr w:rsidR="00276B69" w:rsidRPr="00276B69" w:rsidTr="00F44007">
        <w:tc>
          <w:tcPr>
            <w:tcW w:w="340" w:type="dxa"/>
          </w:tcPr>
          <w:p w:rsidR="00276B69" w:rsidRPr="00276B69" w:rsidRDefault="00276B69" w:rsidP="00276B69">
            <w:pPr>
              <w:widowControl w:val="0"/>
              <w:adjustRightInd/>
              <w:jc w:val="center"/>
            </w:pPr>
            <w:r w:rsidRPr="00276B69">
              <w:t>4</w:t>
            </w:r>
          </w:p>
        </w:tc>
        <w:tc>
          <w:tcPr>
            <w:tcW w:w="16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985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544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  <w:tc>
          <w:tcPr>
            <w:tcW w:w="3969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</w:tr>
      <w:tr w:rsidR="00276B69" w:rsidRPr="00276B69" w:rsidTr="00F44007">
        <w:tc>
          <w:tcPr>
            <w:tcW w:w="10915" w:type="dxa"/>
            <w:gridSpan w:val="6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  <w:r w:rsidRPr="00276B69">
              <w:t>Итого по отложенным проектам программ</w:t>
            </w:r>
          </w:p>
        </w:tc>
        <w:tc>
          <w:tcPr>
            <w:tcW w:w="3969" w:type="dxa"/>
          </w:tcPr>
          <w:p w:rsidR="00276B69" w:rsidRPr="00276B69" w:rsidRDefault="00276B69" w:rsidP="00276B69">
            <w:pPr>
              <w:widowControl w:val="0"/>
              <w:adjustRightInd/>
              <w:jc w:val="left"/>
            </w:pPr>
          </w:p>
        </w:tc>
      </w:tr>
    </w:tbl>
    <w:p w:rsidR="00276B69" w:rsidRPr="00276B69" w:rsidRDefault="00276B69" w:rsidP="00276B69">
      <w:pPr>
        <w:widowControl w:val="0"/>
        <w:adjustRightInd/>
        <w:ind w:firstLine="540"/>
      </w:pPr>
      <w:r w:rsidRPr="00276B69">
        <w:t>--------------------------------</w:t>
      </w:r>
    </w:p>
    <w:p w:rsidR="00276B69" w:rsidRPr="00276B69" w:rsidRDefault="00F44007" w:rsidP="00276B69">
      <w:pPr>
        <w:widowControl w:val="0"/>
        <w:adjustRightInd/>
        <w:ind w:firstLine="540"/>
      </w:pPr>
      <w:bookmarkStart w:id="30" w:name="P1244"/>
      <w:bookmarkEnd w:id="30"/>
      <w:r w:rsidRPr="00F44007">
        <w:rPr>
          <w:vertAlign w:val="superscript"/>
        </w:rPr>
        <w:t>1</w:t>
      </w:r>
      <w:r w:rsidR="00276B69" w:rsidRPr="00276B69">
        <w:t xml:space="preserve"> Указываются год начала и год окончания реализации проекта программы.</w:t>
      </w:r>
    </w:p>
    <w:p w:rsidR="00276B69" w:rsidRDefault="00F44007" w:rsidP="00276B69">
      <w:pPr>
        <w:widowControl w:val="0"/>
        <w:adjustRightInd/>
        <w:ind w:firstLine="540"/>
      </w:pPr>
      <w:bookmarkStart w:id="31" w:name="P1245"/>
      <w:bookmarkEnd w:id="31"/>
      <w:r w:rsidRPr="00F44007">
        <w:rPr>
          <w:vertAlign w:val="superscript"/>
        </w:rPr>
        <w:t>2</w:t>
      </w:r>
      <w:r w:rsidR="00276B69" w:rsidRPr="00276B69">
        <w:t xml:space="preserve"> Указывается общий объем потребности в финансовых ресурсах на весь период реализации проекта программы.</w:t>
      </w:r>
      <w:r w:rsidR="00912318">
        <w:t>»</w:t>
      </w:r>
    </w:p>
    <w:p w:rsidR="00912318" w:rsidRDefault="004C7C33" w:rsidP="00276B69">
      <w:pPr>
        <w:widowControl w:val="0"/>
        <w:adjustRightInd/>
        <w:ind w:firstLine="540"/>
      </w:pPr>
      <w:r>
        <w:t>22</w:t>
      </w:r>
      <w:r w:rsidR="00912318">
        <w:t>. Приложение 9.1 изложить в следующей редакции:</w:t>
      </w:r>
    </w:p>
    <w:p w:rsidR="00912318" w:rsidRPr="00912318" w:rsidRDefault="00912318" w:rsidP="00912318">
      <w:pPr>
        <w:widowControl w:val="0"/>
        <w:adjustRightInd/>
        <w:jc w:val="right"/>
        <w:outlineLvl w:val="1"/>
      </w:pPr>
      <w:r w:rsidRPr="00912318">
        <w:t>«Приложение 9.1</w:t>
      </w:r>
    </w:p>
    <w:p w:rsidR="00912318" w:rsidRPr="00912318" w:rsidRDefault="00912318" w:rsidP="00912318">
      <w:pPr>
        <w:widowControl w:val="0"/>
        <w:adjustRightInd/>
        <w:jc w:val="right"/>
      </w:pPr>
      <w:r w:rsidRPr="00912318">
        <w:t>к Порядку</w:t>
      </w:r>
    </w:p>
    <w:p w:rsidR="00912318" w:rsidRPr="00912318" w:rsidRDefault="00912318" w:rsidP="00912318">
      <w:pPr>
        <w:widowControl w:val="0"/>
        <w:adjustRightInd/>
        <w:jc w:val="right"/>
      </w:pPr>
      <w:r w:rsidRPr="00912318">
        <w:t>принятия решений о разработке</w:t>
      </w:r>
    </w:p>
    <w:p w:rsidR="00912318" w:rsidRPr="00912318" w:rsidRDefault="00912318" w:rsidP="00912318">
      <w:pPr>
        <w:widowControl w:val="0"/>
        <w:adjustRightInd/>
        <w:jc w:val="right"/>
      </w:pPr>
      <w:r w:rsidRPr="00912318">
        <w:t>муниципальных программ,</w:t>
      </w:r>
    </w:p>
    <w:p w:rsidR="00912318" w:rsidRPr="00912318" w:rsidRDefault="00912318" w:rsidP="00912318">
      <w:pPr>
        <w:widowControl w:val="0"/>
        <w:adjustRightInd/>
        <w:jc w:val="right"/>
      </w:pPr>
      <w:r w:rsidRPr="00912318">
        <w:t>их формирования и реализации</w:t>
      </w:r>
    </w:p>
    <w:p w:rsidR="00912318" w:rsidRPr="00912318" w:rsidRDefault="00912318" w:rsidP="00912318">
      <w:pPr>
        <w:widowControl w:val="0"/>
        <w:adjustRightInd/>
        <w:spacing w:line="240" w:lineRule="exact"/>
        <w:jc w:val="center"/>
      </w:pPr>
      <w:bookmarkStart w:id="32" w:name="P1260"/>
      <w:bookmarkEnd w:id="32"/>
      <w:r w:rsidRPr="00912318">
        <w:t>РЕЕСТР</w:t>
      </w:r>
    </w:p>
    <w:p w:rsidR="00912318" w:rsidRDefault="00912318" w:rsidP="00912318">
      <w:pPr>
        <w:widowControl w:val="0"/>
        <w:adjustRightInd/>
        <w:spacing w:line="240" w:lineRule="exact"/>
        <w:jc w:val="center"/>
      </w:pPr>
      <w:r w:rsidRPr="00912318">
        <w:t>действующих муниципальных программ города Перми</w:t>
      </w:r>
    </w:p>
    <w:p w:rsidR="003C2E5C" w:rsidRDefault="003C2E5C" w:rsidP="00912318">
      <w:pPr>
        <w:widowControl w:val="0"/>
        <w:adjustRightInd/>
        <w:spacing w:line="240" w:lineRule="exact"/>
        <w:jc w:val="center"/>
      </w:pPr>
    </w:p>
    <w:p w:rsidR="003C2E5C" w:rsidRDefault="003C2E5C" w:rsidP="00912318">
      <w:pPr>
        <w:widowControl w:val="0"/>
        <w:adjustRightInd/>
        <w:spacing w:line="240" w:lineRule="exact"/>
        <w:jc w:val="center"/>
      </w:pPr>
    </w:p>
    <w:p w:rsidR="006200FD" w:rsidRPr="00912318" w:rsidRDefault="006200FD" w:rsidP="00912318">
      <w:pPr>
        <w:widowControl w:val="0"/>
        <w:adjustRightInd/>
        <w:spacing w:line="240" w:lineRule="exact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873"/>
        <w:gridCol w:w="2620"/>
        <w:gridCol w:w="1984"/>
        <w:gridCol w:w="1701"/>
        <w:gridCol w:w="2694"/>
        <w:gridCol w:w="1134"/>
        <w:gridCol w:w="723"/>
        <w:gridCol w:w="836"/>
        <w:gridCol w:w="956"/>
      </w:tblGrid>
      <w:tr w:rsidR="00912318" w:rsidRPr="00912318" w:rsidTr="006200FD">
        <w:tc>
          <w:tcPr>
            <w:tcW w:w="327" w:type="dxa"/>
            <w:vMerge w:val="restart"/>
          </w:tcPr>
          <w:p w:rsidR="00912318" w:rsidRPr="00912318" w:rsidRDefault="00A1413E" w:rsidP="00912318">
            <w:pPr>
              <w:widowControl w:val="0"/>
              <w:adjustRightInd/>
              <w:jc w:val="center"/>
            </w:pPr>
            <w:r>
              <w:lastRenderedPageBreak/>
              <w:t>№</w:t>
            </w:r>
          </w:p>
        </w:tc>
        <w:tc>
          <w:tcPr>
            <w:tcW w:w="1873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Наименование программы</w:t>
            </w:r>
          </w:p>
        </w:tc>
        <w:tc>
          <w:tcPr>
            <w:tcW w:w="2620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Реквизиты постановления об утверждении/внесении изменений в программу</w:t>
            </w:r>
          </w:p>
        </w:tc>
        <w:tc>
          <w:tcPr>
            <w:tcW w:w="1984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Ответственный руководитель ФЦБ</w:t>
            </w:r>
          </w:p>
        </w:tc>
        <w:tc>
          <w:tcPr>
            <w:tcW w:w="1701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Исполнитель программы</w:t>
            </w:r>
          </w:p>
        </w:tc>
        <w:tc>
          <w:tcPr>
            <w:tcW w:w="6343" w:type="dxa"/>
            <w:gridSpan w:val="5"/>
            <w:tcBorders>
              <w:bottom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Объем финансирования на реализацию программы на очередной финансовый год и плановый период (в тыс. руб.)</w:t>
            </w:r>
          </w:p>
        </w:tc>
      </w:tr>
      <w:tr w:rsidR="00912318" w:rsidRPr="00912318" w:rsidTr="006200FD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всего, в том числе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18" w:rsidRPr="00912318" w:rsidRDefault="006978CC" w:rsidP="00912318">
            <w:pPr>
              <w:widowControl w:val="0"/>
              <w:adjustRightInd/>
              <w:jc w:val="center"/>
            </w:pPr>
            <w:r>
              <w:rPr>
                <w:rFonts w:eastAsiaTheme="minorHAnsi"/>
                <w:lang w:val="en-US" w:eastAsia="en-US"/>
              </w:rPr>
              <w:t>N</w:t>
            </w:r>
            <w:r w:rsidR="00912318" w:rsidRPr="00912318">
              <w:t xml:space="preserve"> </w:t>
            </w:r>
            <w:r w:rsidR="00912318" w:rsidRPr="00912318">
              <w:rPr>
                <w:vertAlign w:val="superscript"/>
              </w:rPr>
              <w:t xml:space="preserve">1 </w:t>
            </w:r>
            <w:r w:rsidR="00912318" w:rsidRPr="00912318">
              <w:t>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18" w:rsidRPr="00912318" w:rsidRDefault="006978CC" w:rsidP="00912318">
            <w:pPr>
              <w:widowControl w:val="0"/>
              <w:adjustRightInd/>
              <w:jc w:val="center"/>
            </w:pPr>
            <w:r>
              <w:rPr>
                <w:rFonts w:eastAsiaTheme="minorHAnsi"/>
                <w:lang w:val="en-US" w:eastAsia="en-US"/>
              </w:rPr>
              <w:t>N</w:t>
            </w:r>
            <w:r w:rsidR="00912318" w:rsidRPr="00912318">
              <w:t xml:space="preserve"> + 1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18" w:rsidRPr="00912318" w:rsidRDefault="006978CC" w:rsidP="00912318">
            <w:pPr>
              <w:widowControl w:val="0"/>
              <w:adjustRightInd/>
              <w:jc w:val="center"/>
            </w:pPr>
            <w:r>
              <w:rPr>
                <w:rFonts w:eastAsiaTheme="minorHAnsi"/>
                <w:lang w:val="en-US" w:eastAsia="en-US"/>
              </w:rPr>
              <w:t>N</w:t>
            </w:r>
            <w:r w:rsidR="00912318" w:rsidRPr="00912318">
              <w:t xml:space="preserve"> + 2 год</w:t>
            </w:r>
          </w:p>
        </w:tc>
      </w:tr>
      <w:tr w:rsidR="00912318" w:rsidRPr="00912318" w:rsidTr="006200FD">
        <w:tc>
          <w:tcPr>
            <w:tcW w:w="327" w:type="dxa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1</w:t>
            </w:r>
          </w:p>
        </w:tc>
        <w:tc>
          <w:tcPr>
            <w:tcW w:w="1873" w:type="dxa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2</w:t>
            </w:r>
          </w:p>
        </w:tc>
        <w:tc>
          <w:tcPr>
            <w:tcW w:w="2620" w:type="dxa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3</w:t>
            </w:r>
          </w:p>
        </w:tc>
        <w:tc>
          <w:tcPr>
            <w:tcW w:w="1984" w:type="dxa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4</w:t>
            </w:r>
          </w:p>
        </w:tc>
        <w:tc>
          <w:tcPr>
            <w:tcW w:w="1701" w:type="dxa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7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8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9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10</w:t>
            </w:r>
          </w:p>
        </w:tc>
      </w:tr>
      <w:tr w:rsidR="00912318" w:rsidRPr="00912318" w:rsidTr="00912318">
        <w:tc>
          <w:tcPr>
            <w:tcW w:w="327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1</w:t>
            </w:r>
          </w:p>
        </w:tc>
        <w:tc>
          <w:tcPr>
            <w:tcW w:w="1873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2620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1984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1701" w:type="dxa"/>
            <w:vMerge w:val="restart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Всего, в том числе</w:t>
            </w:r>
            <w:r>
              <w:t xml:space="preserve"> </w:t>
            </w:r>
            <w:r w:rsidRPr="00912318">
              <w:rPr>
                <w:vertAlign w:val="superscript"/>
              </w:rPr>
              <w:t>2</w:t>
            </w:r>
            <w:r w:rsidRPr="00912318">
              <w:t>: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бюджетные ассигнования,</w:t>
            </w:r>
          </w:p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в том числе</w:t>
            </w:r>
            <w:r>
              <w:t xml:space="preserve"> </w:t>
            </w:r>
            <w:r w:rsidRPr="00912318">
              <w:rPr>
                <w:vertAlign w:val="superscript"/>
              </w:rPr>
              <w:t>3</w:t>
            </w:r>
            <w:r w:rsidRPr="00912318">
              <w:t>: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 города Перми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 Пермского края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 Российской Федерации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внебюджетные источники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</w:tcPr>
          <w:p w:rsidR="00912318" w:rsidRPr="00912318" w:rsidRDefault="00912318" w:rsidP="00912318">
            <w:pPr>
              <w:widowControl w:val="0"/>
              <w:adjustRightInd/>
              <w:jc w:val="center"/>
            </w:pPr>
            <w:r w:rsidRPr="00912318">
              <w:t>n</w:t>
            </w:r>
          </w:p>
        </w:tc>
        <w:tc>
          <w:tcPr>
            <w:tcW w:w="187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2620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198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Всего, в том числе</w:t>
            </w:r>
            <w:r>
              <w:t xml:space="preserve"> </w:t>
            </w:r>
            <w:r w:rsidRPr="00912318">
              <w:rPr>
                <w:vertAlign w:val="superscript"/>
              </w:rPr>
              <w:t>2</w:t>
            </w:r>
            <w:r w:rsidRPr="00912318">
              <w:t>: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</w:tbl>
    <w:p w:rsidR="00EA2EB5" w:rsidRDefault="00EA2EB5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873"/>
        <w:gridCol w:w="2620"/>
        <w:gridCol w:w="1984"/>
        <w:gridCol w:w="1701"/>
        <w:gridCol w:w="2694"/>
        <w:gridCol w:w="1134"/>
        <w:gridCol w:w="723"/>
        <w:gridCol w:w="836"/>
        <w:gridCol w:w="956"/>
      </w:tblGrid>
      <w:tr w:rsidR="00EA2EB5" w:rsidRPr="00912318" w:rsidTr="00912318">
        <w:tc>
          <w:tcPr>
            <w:tcW w:w="327" w:type="dxa"/>
          </w:tcPr>
          <w:p w:rsidR="00EA2EB5" w:rsidRPr="00912318" w:rsidRDefault="00EA2EB5" w:rsidP="00EA2EB5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873" w:type="dxa"/>
          </w:tcPr>
          <w:p w:rsidR="00EA2EB5" w:rsidRPr="00912318" w:rsidRDefault="00EA2EB5" w:rsidP="00EA2EB5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20" w:type="dxa"/>
          </w:tcPr>
          <w:p w:rsidR="00EA2EB5" w:rsidRPr="00912318" w:rsidRDefault="00EA2EB5" w:rsidP="00EA2EB5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</w:tcPr>
          <w:p w:rsidR="00EA2EB5" w:rsidRPr="00912318" w:rsidRDefault="00EA2EB5" w:rsidP="00EA2EB5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</w:tcPr>
          <w:p w:rsidR="00EA2EB5" w:rsidRPr="00912318" w:rsidRDefault="00EA2EB5" w:rsidP="00EA2EB5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94" w:type="dxa"/>
          </w:tcPr>
          <w:p w:rsidR="00EA2EB5" w:rsidRPr="00912318" w:rsidRDefault="00EA2EB5" w:rsidP="00EA2EB5">
            <w:pPr>
              <w:widowControl w:val="0"/>
              <w:adjustRightInd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A2EB5" w:rsidRPr="00912318" w:rsidRDefault="00EA2EB5" w:rsidP="00EA2EB5">
            <w:pPr>
              <w:widowControl w:val="0"/>
              <w:adjustRightInd/>
              <w:jc w:val="center"/>
            </w:pPr>
            <w:r>
              <w:t>7</w:t>
            </w:r>
          </w:p>
        </w:tc>
        <w:tc>
          <w:tcPr>
            <w:tcW w:w="723" w:type="dxa"/>
          </w:tcPr>
          <w:p w:rsidR="00EA2EB5" w:rsidRPr="00912318" w:rsidRDefault="00EA2EB5" w:rsidP="00EA2EB5">
            <w:pPr>
              <w:widowControl w:val="0"/>
              <w:adjustRightInd/>
              <w:jc w:val="center"/>
            </w:pPr>
            <w:r>
              <w:t>8</w:t>
            </w:r>
          </w:p>
        </w:tc>
        <w:tc>
          <w:tcPr>
            <w:tcW w:w="836" w:type="dxa"/>
          </w:tcPr>
          <w:p w:rsidR="00EA2EB5" w:rsidRPr="00912318" w:rsidRDefault="00EA2EB5" w:rsidP="00EA2EB5">
            <w:pPr>
              <w:widowControl w:val="0"/>
              <w:adjustRightInd/>
              <w:jc w:val="center"/>
            </w:pPr>
            <w:r>
              <w:t>9</w:t>
            </w:r>
          </w:p>
        </w:tc>
        <w:tc>
          <w:tcPr>
            <w:tcW w:w="956" w:type="dxa"/>
          </w:tcPr>
          <w:p w:rsidR="00EA2EB5" w:rsidRPr="00912318" w:rsidRDefault="00EA2EB5" w:rsidP="00EA2EB5">
            <w:pPr>
              <w:widowControl w:val="0"/>
              <w:adjustRightInd/>
              <w:jc w:val="center"/>
            </w:pPr>
            <w:r>
              <w:t>10</w:t>
            </w:r>
          </w:p>
        </w:tc>
      </w:tr>
      <w:tr w:rsidR="00912318" w:rsidRPr="00912318" w:rsidTr="00912318">
        <w:tc>
          <w:tcPr>
            <w:tcW w:w="327" w:type="dxa"/>
            <w:vMerge w:val="restart"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 w:val="restart"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 w:val="restart"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бюджетные ассигнования,</w:t>
            </w:r>
          </w:p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в том числе</w:t>
            </w:r>
            <w:r>
              <w:t xml:space="preserve"> </w:t>
            </w:r>
            <w:r w:rsidRPr="00912318">
              <w:rPr>
                <w:vertAlign w:val="superscript"/>
              </w:rPr>
              <w:t>3</w:t>
            </w:r>
            <w:r w:rsidRPr="00912318">
              <w:t>: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 города Перми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 Пермского края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бюджет Российской Федерации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  <w:tr w:rsidR="00912318" w:rsidRPr="00912318" w:rsidTr="00912318">
        <w:tc>
          <w:tcPr>
            <w:tcW w:w="327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3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20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912318" w:rsidRPr="00912318" w:rsidRDefault="00912318" w:rsidP="00912318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  <w:r w:rsidRPr="00912318">
              <w:t>внебюджетные источники</w:t>
            </w:r>
          </w:p>
        </w:tc>
        <w:tc>
          <w:tcPr>
            <w:tcW w:w="1134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723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83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  <w:tc>
          <w:tcPr>
            <w:tcW w:w="956" w:type="dxa"/>
          </w:tcPr>
          <w:p w:rsidR="00912318" w:rsidRPr="00912318" w:rsidRDefault="00912318" w:rsidP="00912318">
            <w:pPr>
              <w:widowControl w:val="0"/>
              <w:adjustRightInd/>
              <w:jc w:val="left"/>
            </w:pPr>
          </w:p>
        </w:tc>
      </w:tr>
    </w:tbl>
    <w:p w:rsidR="00912318" w:rsidRPr="00912318" w:rsidRDefault="00912318" w:rsidP="00912318">
      <w:pPr>
        <w:widowControl w:val="0"/>
        <w:adjustRightInd/>
        <w:ind w:firstLine="540"/>
      </w:pPr>
      <w:r w:rsidRPr="00912318">
        <w:t>--------------------------------</w:t>
      </w:r>
    </w:p>
    <w:p w:rsidR="00912318" w:rsidRPr="00912318" w:rsidRDefault="00912318" w:rsidP="00912318">
      <w:pPr>
        <w:widowControl w:val="0"/>
        <w:adjustRightInd/>
        <w:ind w:firstLine="540"/>
      </w:pPr>
      <w:r w:rsidRPr="00912318">
        <w:rPr>
          <w:vertAlign w:val="superscript"/>
        </w:rPr>
        <w:t>1</w:t>
      </w:r>
      <w:r w:rsidRPr="00912318">
        <w:t xml:space="preserve"> </w:t>
      </w:r>
      <w:r w:rsidR="006978CC">
        <w:rPr>
          <w:rFonts w:eastAsiaTheme="minorHAnsi"/>
          <w:lang w:val="en-US" w:eastAsia="en-US"/>
        </w:rPr>
        <w:t>N</w:t>
      </w:r>
      <w:r w:rsidRPr="00912318">
        <w:t xml:space="preserve"> </w:t>
      </w:r>
      <w:r>
        <w:sym w:font="Symbol" w:char="F02D"/>
      </w:r>
      <w:r w:rsidRPr="00912318">
        <w:t xml:space="preserve"> очередной финансовый год, </w:t>
      </w:r>
      <w:r w:rsidR="006978CC">
        <w:rPr>
          <w:rFonts w:eastAsiaTheme="minorHAnsi"/>
          <w:lang w:val="en-US" w:eastAsia="en-US"/>
        </w:rPr>
        <w:t>N</w:t>
      </w:r>
      <w:r w:rsidRPr="00912318">
        <w:t xml:space="preserve"> + 1 </w:t>
      </w:r>
      <w:r>
        <w:sym w:font="Symbol" w:char="F02D"/>
      </w:r>
      <w:r w:rsidRPr="00912318">
        <w:t xml:space="preserve"> первый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Pr="00912318">
        <w:t xml:space="preserve"> + 2 </w:t>
      </w:r>
      <w:r>
        <w:sym w:font="Symbol" w:char="F02D"/>
      </w:r>
      <w:r w:rsidRPr="00912318">
        <w:t xml:space="preserve"> второй год планового периода.</w:t>
      </w:r>
    </w:p>
    <w:p w:rsidR="00912318" w:rsidRPr="00912318" w:rsidRDefault="00912318" w:rsidP="00912318">
      <w:pPr>
        <w:widowControl w:val="0"/>
        <w:adjustRightInd/>
        <w:ind w:firstLine="540"/>
      </w:pPr>
      <w:r w:rsidRPr="00912318">
        <w:rPr>
          <w:vertAlign w:val="superscript"/>
        </w:rPr>
        <w:t>2</w:t>
      </w:r>
      <w:r w:rsidR="00A1413E">
        <w:t xml:space="preserve"> </w:t>
      </w:r>
      <w:r w:rsidRPr="00912318">
        <w:t xml:space="preserve">В строке </w:t>
      </w:r>
      <w:r>
        <w:t>«Всего, в том числе:»</w:t>
      </w:r>
      <w:r w:rsidRPr="00912318">
        <w:t xml:space="preserve"> указывается общий объем финансирования программы за счет бюджетных ассигнований и внебюджетных источников.</w:t>
      </w:r>
    </w:p>
    <w:p w:rsidR="00912318" w:rsidRPr="00912318" w:rsidRDefault="00912318" w:rsidP="00912318">
      <w:pPr>
        <w:widowControl w:val="0"/>
        <w:adjustRightInd/>
        <w:ind w:firstLine="540"/>
      </w:pPr>
      <w:r w:rsidRPr="00912318">
        <w:rPr>
          <w:vertAlign w:val="superscript"/>
        </w:rPr>
        <w:t>3</w:t>
      </w:r>
      <w:r>
        <w:t xml:space="preserve"> В строке «</w:t>
      </w:r>
      <w:r w:rsidRPr="00912318">
        <w:t>бюджетные ассигнования, в том числе:</w:t>
      </w:r>
      <w:r>
        <w:t>»</w:t>
      </w:r>
      <w:r w:rsidRPr="00912318">
        <w:t xml:space="preserve"> указывается общий объем бюджетных ассигнований за счет бюджета города Перми, бюджета Пермского края и бюджета Российской Федерации.</w:t>
      </w:r>
      <w:r w:rsidR="00A72664">
        <w:t>».</w:t>
      </w:r>
    </w:p>
    <w:p w:rsidR="00843604" w:rsidRPr="00843604" w:rsidRDefault="004C7C33" w:rsidP="00D64A47">
      <w:pPr>
        <w:ind w:firstLine="709"/>
      </w:pPr>
      <w:r>
        <w:t>23</w:t>
      </w:r>
      <w:r w:rsidR="00A72664">
        <w:t xml:space="preserve">. </w:t>
      </w:r>
      <w:r w:rsidR="00843604" w:rsidRPr="00843604">
        <w:t xml:space="preserve">Приложение </w:t>
      </w:r>
      <w:r w:rsidR="00865CAB">
        <w:t>10</w:t>
      </w:r>
      <w:r w:rsidR="00843604" w:rsidRPr="00843604">
        <w:t xml:space="preserve"> изложить в следующей редакции:</w:t>
      </w:r>
    </w:p>
    <w:p w:rsidR="00843604" w:rsidRPr="00F72C20" w:rsidRDefault="00843604" w:rsidP="00F72C20">
      <w:pPr>
        <w:ind w:firstLine="709"/>
      </w:pPr>
    </w:p>
    <w:p w:rsidR="00C03037" w:rsidRPr="00C03037" w:rsidRDefault="00C03037" w:rsidP="00C03037">
      <w:pPr>
        <w:widowControl w:val="0"/>
        <w:adjustRightInd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Pr="00C03037">
        <w:rPr>
          <w:color w:val="000000" w:themeColor="text1"/>
        </w:rPr>
        <w:t>РЕЕСТР</w:t>
      </w:r>
    </w:p>
    <w:p w:rsidR="00C03037" w:rsidRPr="00C03037" w:rsidRDefault="00C03037" w:rsidP="00C03037">
      <w:pPr>
        <w:widowControl w:val="0"/>
        <w:adjustRightInd/>
        <w:jc w:val="center"/>
        <w:rPr>
          <w:color w:val="000000" w:themeColor="text1"/>
        </w:rPr>
      </w:pPr>
      <w:r w:rsidRPr="00C03037">
        <w:rPr>
          <w:color w:val="000000" w:themeColor="text1"/>
        </w:rPr>
        <w:t>объектов муниципальной собственности, в которые</w:t>
      </w:r>
    </w:p>
    <w:p w:rsidR="00C03037" w:rsidRPr="00C03037" w:rsidRDefault="00C03037" w:rsidP="00C03037">
      <w:pPr>
        <w:widowControl w:val="0"/>
        <w:adjustRightInd/>
        <w:jc w:val="center"/>
        <w:rPr>
          <w:color w:val="000000" w:themeColor="text1"/>
        </w:rPr>
      </w:pPr>
      <w:r w:rsidRPr="00C03037">
        <w:rPr>
          <w:color w:val="000000" w:themeColor="text1"/>
        </w:rPr>
        <w:t>осуществляются капитальные вложения, в рамках действующих</w:t>
      </w:r>
    </w:p>
    <w:p w:rsidR="00C03037" w:rsidRPr="00C03037" w:rsidRDefault="00C03037" w:rsidP="00C03037">
      <w:pPr>
        <w:widowControl w:val="0"/>
        <w:adjustRightInd/>
        <w:jc w:val="center"/>
        <w:rPr>
          <w:color w:val="000000" w:themeColor="text1"/>
        </w:rPr>
      </w:pPr>
      <w:r w:rsidRPr="00C03037">
        <w:rPr>
          <w:color w:val="000000" w:themeColor="text1"/>
        </w:rPr>
        <w:t>муниципальных программ на очередной финансовый год</w:t>
      </w:r>
    </w:p>
    <w:p w:rsidR="003C2E5C" w:rsidRPr="00C03037" w:rsidRDefault="00C03037" w:rsidP="00EA2EB5">
      <w:pPr>
        <w:widowControl w:val="0"/>
        <w:adjustRightInd/>
        <w:jc w:val="center"/>
        <w:rPr>
          <w:color w:val="000000" w:themeColor="text1"/>
        </w:rPr>
      </w:pPr>
      <w:r w:rsidRPr="00C03037">
        <w:rPr>
          <w:color w:val="000000" w:themeColor="text1"/>
        </w:rPr>
        <w:t>и плановый период</w:t>
      </w:r>
    </w:p>
    <w:tbl>
      <w:tblPr>
        <w:tblW w:w="14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126"/>
        <w:gridCol w:w="1843"/>
        <w:gridCol w:w="2126"/>
        <w:gridCol w:w="2126"/>
        <w:gridCol w:w="1276"/>
        <w:gridCol w:w="851"/>
        <w:gridCol w:w="992"/>
        <w:gridCol w:w="1023"/>
      </w:tblGrid>
      <w:tr w:rsidR="00C03037" w:rsidRPr="00C03037" w:rsidTr="00D67521">
        <w:tc>
          <w:tcPr>
            <w:tcW w:w="4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lastRenderedPageBreak/>
              <w:t>№</w:t>
            </w:r>
          </w:p>
        </w:tc>
        <w:tc>
          <w:tcPr>
            <w:tcW w:w="21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1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Статус объекта муниципальной собственности города Перми</w:t>
            </w:r>
            <w:hyperlink w:anchor="P1358" w:history="1">
              <w:r w:rsidRPr="00C03037">
                <w:rPr>
                  <w:color w:val="000000" w:themeColor="text1"/>
                  <w:vertAlign w:val="superscript"/>
                </w:rPr>
                <w:t>1</w:t>
              </w:r>
            </w:hyperlink>
            <w:r w:rsidRPr="00C03037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Исполнитель</w:t>
            </w:r>
          </w:p>
        </w:tc>
        <w:tc>
          <w:tcPr>
            <w:tcW w:w="21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Срок осуществления капитальных вложений в объект муниципальной собственности города Перми</w:t>
            </w:r>
          </w:p>
        </w:tc>
        <w:tc>
          <w:tcPr>
            <w:tcW w:w="6268" w:type="dxa"/>
            <w:gridSpan w:val="5"/>
            <w:tcBorders>
              <w:bottom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 xml:space="preserve">Объем финансирования на осуществление капитальных вложений в объекты муниципальной собственности города Перми на очередной финансовый год и плановый период (тыс. руб.) </w:t>
            </w:r>
          </w:p>
        </w:tc>
      </w:tr>
      <w:tr w:rsidR="00C03037" w:rsidRPr="00C03037" w:rsidTr="00D67521">
        <w:tc>
          <w:tcPr>
            <w:tcW w:w="4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7" w:rsidRPr="00C03037" w:rsidRDefault="00E97F7D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978CC">
              <w:rPr>
                <w:rFonts w:eastAsiaTheme="minorHAnsi"/>
                <w:lang w:val="en-US" w:eastAsia="en-US"/>
              </w:rPr>
              <w:t>N</w:t>
            </w:r>
            <w:r w:rsidR="006978CC">
              <w:t xml:space="preserve"> </w:t>
            </w:r>
            <w:hyperlink w:anchor="P1358" w:history="1">
              <w:r w:rsidR="00C03037" w:rsidRPr="00C03037">
                <w:rPr>
                  <w:color w:val="000000" w:themeColor="text1"/>
                  <w:vertAlign w:val="superscript"/>
                </w:rPr>
                <w:t>2</w:t>
              </w:r>
            </w:hyperlink>
            <w:r w:rsidR="00C03037" w:rsidRPr="00C03037">
              <w:rPr>
                <w:color w:val="000000" w:themeColor="text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7" w:rsidRPr="00C03037" w:rsidRDefault="006978CC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C03037" w:rsidRPr="00C03037">
              <w:rPr>
                <w:color w:val="000000" w:themeColor="text1"/>
              </w:rPr>
              <w:t xml:space="preserve"> + 1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7" w:rsidRPr="00C03037" w:rsidRDefault="006978CC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C03037" w:rsidRPr="00C03037">
              <w:rPr>
                <w:color w:val="000000" w:themeColor="text1"/>
              </w:rPr>
              <w:t xml:space="preserve"> + 2 год</w:t>
            </w:r>
          </w:p>
        </w:tc>
      </w:tr>
      <w:tr w:rsidR="00C03037" w:rsidRPr="00C03037" w:rsidTr="00D67521">
        <w:tc>
          <w:tcPr>
            <w:tcW w:w="426" w:type="dxa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10</w:t>
            </w:r>
          </w:p>
        </w:tc>
      </w:tr>
      <w:tr w:rsidR="006200FD" w:rsidRPr="00C03037" w:rsidTr="00AD7A3B">
        <w:tc>
          <w:tcPr>
            <w:tcW w:w="426" w:type="dxa"/>
            <w:vMerge w:val="restart"/>
          </w:tcPr>
          <w:p w:rsidR="006200FD" w:rsidRPr="00C03037" w:rsidRDefault="006200FD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vMerge w:val="restart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Всего, в том числе </w:t>
            </w:r>
            <w:hyperlink w:anchor="P1359" w:history="1">
              <w:r w:rsidRPr="00C03037">
                <w:rPr>
                  <w:color w:val="000000" w:themeColor="text1"/>
                  <w:vertAlign w:val="superscript"/>
                </w:rPr>
                <w:t>3</w:t>
              </w:r>
            </w:hyperlink>
            <w:r w:rsidRPr="00C03037">
              <w:rPr>
                <w:color w:val="000000" w:themeColor="text1"/>
              </w:rPr>
              <w:t>:</w:t>
            </w:r>
          </w:p>
        </w:tc>
        <w:tc>
          <w:tcPr>
            <w:tcW w:w="127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6200FD" w:rsidRPr="00C03037" w:rsidTr="00AD7A3B">
        <w:tc>
          <w:tcPr>
            <w:tcW w:w="4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бюджетные ассигнования,</w:t>
            </w:r>
          </w:p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том числе </w:t>
            </w:r>
            <w:hyperlink w:anchor="P1360" w:history="1">
              <w:r w:rsidRPr="00C03037">
                <w:rPr>
                  <w:color w:val="000000" w:themeColor="text1"/>
                  <w:vertAlign w:val="superscript"/>
                </w:rPr>
                <w:t>4</w:t>
              </w:r>
            </w:hyperlink>
            <w:r w:rsidRPr="00C03037">
              <w:rPr>
                <w:color w:val="000000" w:themeColor="text1"/>
              </w:rPr>
              <w:t>:</w:t>
            </w:r>
          </w:p>
        </w:tc>
        <w:tc>
          <w:tcPr>
            <w:tcW w:w="127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6200FD" w:rsidRPr="00C03037" w:rsidTr="00AD7A3B">
        <w:tc>
          <w:tcPr>
            <w:tcW w:w="4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27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6200FD" w:rsidRPr="00C03037" w:rsidTr="00AD7A3B">
        <w:tc>
          <w:tcPr>
            <w:tcW w:w="4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 Пермского края</w:t>
            </w:r>
          </w:p>
        </w:tc>
        <w:tc>
          <w:tcPr>
            <w:tcW w:w="127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6200FD" w:rsidRPr="00C03037" w:rsidTr="00AD7A3B">
        <w:tc>
          <w:tcPr>
            <w:tcW w:w="426" w:type="dxa"/>
            <w:vMerge w:val="restart"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 Российской Федерации</w:t>
            </w:r>
          </w:p>
        </w:tc>
        <w:tc>
          <w:tcPr>
            <w:tcW w:w="127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6200FD" w:rsidRPr="00C03037" w:rsidTr="00AD7A3B">
        <w:tc>
          <w:tcPr>
            <w:tcW w:w="4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6200FD" w:rsidRPr="00C03037" w:rsidRDefault="006200FD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6200FD" w:rsidRPr="00C03037" w:rsidRDefault="006200FD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EA2EB5" w:rsidRPr="00C03037" w:rsidTr="00AD7A3B">
        <w:tc>
          <w:tcPr>
            <w:tcW w:w="426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EA2EB5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23" w:type="dxa"/>
          </w:tcPr>
          <w:p w:rsidR="00EA2EB5" w:rsidRPr="00C03037" w:rsidRDefault="00EA2EB5" w:rsidP="00EA2EB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C03037" w:rsidRPr="00C03037" w:rsidTr="00AD7A3B">
        <w:tc>
          <w:tcPr>
            <w:tcW w:w="4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n</w:t>
            </w:r>
          </w:p>
        </w:tc>
        <w:tc>
          <w:tcPr>
            <w:tcW w:w="21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Всего, в том числе</w:t>
            </w:r>
            <w:r w:rsidR="00280777">
              <w:rPr>
                <w:color w:val="000000" w:themeColor="text1"/>
              </w:rPr>
              <w:t xml:space="preserve"> </w:t>
            </w:r>
            <w:hyperlink w:anchor="P1359" w:history="1">
              <w:r w:rsidRPr="00C03037">
                <w:rPr>
                  <w:color w:val="000000" w:themeColor="text1"/>
                  <w:vertAlign w:val="superscript"/>
                </w:rPr>
                <w:t>3</w:t>
              </w:r>
            </w:hyperlink>
            <w:r w:rsidRPr="00C03037">
              <w:rPr>
                <w:color w:val="000000" w:themeColor="text1"/>
              </w:rPr>
              <w:t>:</w:t>
            </w:r>
          </w:p>
        </w:tc>
        <w:tc>
          <w:tcPr>
            <w:tcW w:w="127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03037" w:rsidRPr="00C03037" w:rsidTr="00AD7A3B">
        <w:tc>
          <w:tcPr>
            <w:tcW w:w="4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бюджетные ассигнования,</w:t>
            </w:r>
          </w:p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  <w:r w:rsidR="00280777">
              <w:rPr>
                <w:color w:val="000000" w:themeColor="text1"/>
              </w:rPr>
              <w:t xml:space="preserve"> </w:t>
            </w:r>
            <w:hyperlink w:anchor="P1360" w:history="1">
              <w:r w:rsidRPr="00C03037">
                <w:rPr>
                  <w:color w:val="000000" w:themeColor="text1"/>
                  <w:vertAlign w:val="superscript"/>
                </w:rPr>
                <w:t>4</w:t>
              </w:r>
            </w:hyperlink>
            <w:r w:rsidRPr="00C03037">
              <w:rPr>
                <w:color w:val="000000" w:themeColor="text1"/>
              </w:rPr>
              <w:t>:</w:t>
            </w:r>
          </w:p>
        </w:tc>
        <w:tc>
          <w:tcPr>
            <w:tcW w:w="127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03037" w:rsidRPr="00C03037" w:rsidTr="00AD7A3B">
        <w:tc>
          <w:tcPr>
            <w:tcW w:w="4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27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03037" w:rsidRPr="00C03037" w:rsidTr="00AD7A3B">
        <w:tc>
          <w:tcPr>
            <w:tcW w:w="4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 Пермского края</w:t>
            </w:r>
          </w:p>
        </w:tc>
        <w:tc>
          <w:tcPr>
            <w:tcW w:w="127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03037" w:rsidRPr="00C03037" w:rsidTr="00AD7A3B">
        <w:tc>
          <w:tcPr>
            <w:tcW w:w="4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бюджет Российской Федерации</w:t>
            </w:r>
          </w:p>
        </w:tc>
        <w:tc>
          <w:tcPr>
            <w:tcW w:w="127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03037" w:rsidRPr="00C03037" w:rsidTr="00AD7A3B">
        <w:tc>
          <w:tcPr>
            <w:tcW w:w="4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</w:tcPr>
          <w:p w:rsidR="00C03037" w:rsidRPr="00C03037" w:rsidRDefault="00C03037" w:rsidP="00C03037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0303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03037" w:rsidRPr="00C03037" w:rsidRDefault="00C03037" w:rsidP="00C03037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</w:tbl>
    <w:p w:rsidR="00280777" w:rsidRDefault="00280777" w:rsidP="00C03037">
      <w:pPr>
        <w:widowControl w:val="0"/>
        <w:adjustRightInd/>
        <w:ind w:firstLine="540"/>
        <w:rPr>
          <w:color w:val="000000" w:themeColor="text1"/>
        </w:rPr>
      </w:pPr>
    </w:p>
    <w:p w:rsidR="00C03037" w:rsidRPr="00C03037" w:rsidRDefault="00C03037" w:rsidP="00C03037">
      <w:pPr>
        <w:widowControl w:val="0"/>
        <w:adjustRightInd/>
        <w:ind w:firstLine="540"/>
        <w:rPr>
          <w:color w:val="000000" w:themeColor="text1"/>
        </w:rPr>
      </w:pPr>
      <w:r w:rsidRPr="00C03037">
        <w:rPr>
          <w:color w:val="000000" w:themeColor="text1"/>
        </w:rPr>
        <w:t>--------------------------------</w:t>
      </w:r>
    </w:p>
    <w:p w:rsidR="00C03037" w:rsidRPr="00C03037" w:rsidRDefault="002D6211" w:rsidP="00C03037">
      <w:pPr>
        <w:widowControl w:val="0"/>
        <w:adjustRightInd/>
        <w:ind w:firstLine="567"/>
        <w:rPr>
          <w:color w:val="000000" w:themeColor="text1"/>
        </w:rPr>
      </w:pPr>
      <w:bookmarkStart w:id="33" w:name="P1358"/>
      <w:bookmarkEnd w:id="33"/>
      <w:r w:rsidRPr="002D6211">
        <w:rPr>
          <w:color w:val="000000" w:themeColor="text1"/>
          <w:vertAlign w:val="superscript"/>
        </w:rPr>
        <w:t>1</w:t>
      </w:r>
      <w:r w:rsidR="00C03037" w:rsidRPr="00C03037">
        <w:rPr>
          <w:color w:val="000000" w:themeColor="text1"/>
        </w:rPr>
        <w:t xml:space="preserve"> Статус объекта капитальных вложений:</w:t>
      </w:r>
    </w:p>
    <w:p w:rsidR="00C03037" w:rsidRPr="00C03037" w:rsidRDefault="00C03037" w:rsidP="00C03037">
      <w:pPr>
        <w:autoSpaceDE/>
        <w:autoSpaceDN/>
        <w:adjustRightInd/>
        <w:ind w:firstLine="709"/>
        <w:rPr>
          <w:rFonts w:eastAsiaTheme="minorHAnsi"/>
          <w:color w:val="000000" w:themeColor="text1"/>
          <w:lang w:eastAsia="en-US"/>
        </w:rPr>
      </w:pPr>
      <w:r w:rsidRPr="00C03037">
        <w:rPr>
          <w:rFonts w:eastAsiaTheme="minorHAnsi"/>
          <w:color w:val="000000" w:themeColor="text1"/>
          <w:lang w:eastAsia="en-US"/>
        </w:rPr>
        <w:t>действующий объект капитальных вложений</w:t>
      </w:r>
      <w:r w:rsidR="00AD7A3B">
        <w:rPr>
          <w:rFonts w:eastAsiaTheme="minorHAnsi"/>
          <w:color w:val="000000" w:themeColor="text1"/>
          <w:lang w:eastAsia="en-US"/>
        </w:rPr>
        <w:t xml:space="preserve"> </w:t>
      </w:r>
      <w:r w:rsidR="00AF11B3">
        <w:rPr>
          <w:rFonts w:eastAsiaTheme="minorHAnsi"/>
          <w:color w:val="000000" w:themeColor="text1"/>
          <w:lang w:eastAsia="en-US"/>
        </w:rPr>
        <w:sym w:font="Symbol" w:char="F02D"/>
      </w:r>
      <w:r w:rsidR="00AF5124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>объект капитальных вложений, в который осуществляются капитальные вложения в текущем финансовом году;</w:t>
      </w:r>
    </w:p>
    <w:p w:rsidR="00C03037" w:rsidRPr="00C03037" w:rsidRDefault="00C03037" w:rsidP="00C03037">
      <w:pPr>
        <w:autoSpaceDE/>
        <w:autoSpaceDN/>
        <w:adjustRightInd/>
        <w:ind w:firstLine="709"/>
        <w:rPr>
          <w:rFonts w:eastAsiaTheme="minorHAnsi"/>
          <w:color w:val="000000" w:themeColor="text1"/>
          <w:lang w:eastAsia="en-US"/>
        </w:rPr>
      </w:pPr>
      <w:r w:rsidRPr="00C03037">
        <w:rPr>
          <w:rFonts w:eastAsiaTheme="minorHAnsi"/>
          <w:color w:val="000000" w:themeColor="text1"/>
          <w:lang w:eastAsia="en-US"/>
        </w:rPr>
        <w:t>приостановленный объект капитальных вложений</w:t>
      </w:r>
      <w:r w:rsidR="00AF11B3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>–</w:t>
      </w:r>
      <w:r w:rsidR="00AF11B3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>объект капитальных вложений, в который приостановлено осуществление капитальных вложений в очередном финансовом году и плановом периоде;</w:t>
      </w:r>
    </w:p>
    <w:p w:rsidR="00C03037" w:rsidRPr="00C03037" w:rsidRDefault="00C03037" w:rsidP="00C03037">
      <w:pPr>
        <w:autoSpaceDE/>
        <w:autoSpaceDN/>
        <w:adjustRightInd/>
        <w:ind w:firstLine="709"/>
        <w:rPr>
          <w:rFonts w:eastAsiaTheme="minorHAnsi"/>
          <w:color w:val="000000" w:themeColor="text1"/>
          <w:lang w:eastAsia="en-US"/>
        </w:rPr>
      </w:pPr>
      <w:r w:rsidRPr="00C03037">
        <w:rPr>
          <w:rFonts w:eastAsiaTheme="minorHAnsi"/>
          <w:color w:val="000000" w:themeColor="text1"/>
          <w:lang w:eastAsia="en-US"/>
        </w:rPr>
        <w:t>прекращенный объект капитальных вложений</w:t>
      </w:r>
      <w:r w:rsidR="00AF11B3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>–</w:t>
      </w:r>
      <w:r w:rsidR="00AF11B3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 xml:space="preserve">объект капитального строительства, не созданный в результате осуществления капитальных вложений, или объект недвижимого имущества, не приобретенный в муниципальную </w:t>
      </w:r>
      <w:r w:rsidRPr="00C03037">
        <w:rPr>
          <w:rFonts w:eastAsiaTheme="minorHAnsi"/>
          <w:color w:val="000000" w:themeColor="text1"/>
          <w:lang w:eastAsia="en-US"/>
        </w:rPr>
        <w:lastRenderedPageBreak/>
        <w:t>собственность в результате осуществления капитальных вложений, в который прекращено осуществление капитальных вложений в текущем финансовом году;</w:t>
      </w:r>
    </w:p>
    <w:p w:rsidR="00C03037" w:rsidRPr="00C03037" w:rsidRDefault="00C03037" w:rsidP="00C03037">
      <w:pPr>
        <w:autoSpaceDE/>
        <w:autoSpaceDN/>
        <w:adjustRightInd/>
        <w:ind w:firstLine="709"/>
        <w:rPr>
          <w:rFonts w:eastAsiaTheme="minorHAnsi"/>
          <w:color w:val="000000" w:themeColor="text1"/>
          <w:lang w:eastAsia="en-US"/>
        </w:rPr>
      </w:pPr>
      <w:r w:rsidRPr="00C03037">
        <w:rPr>
          <w:rFonts w:eastAsiaTheme="minorHAnsi"/>
          <w:color w:val="000000" w:themeColor="text1"/>
          <w:lang w:eastAsia="en-US"/>
        </w:rPr>
        <w:t>завершенный объект капитальных вложений</w:t>
      </w:r>
      <w:r w:rsidR="00AF11B3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>–</w:t>
      </w:r>
      <w:r w:rsidR="00AF11B3">
        <w:rPr>
          <w:rFonts w:eastAsiaTheme="minorHAnsi"/>
          <w:color w:val="000000" w:themeColor="text1"/>
          <w:lang w:eastAsia="en-US"/>
        </w:rPr>
        <w:t xml:space="preserve"> </w:t>
      </w:r>
      <w:r w:rsidRPr="00C03037">
        <w:rPr>
          <w:rFonts w:eastAsiaTheme="minorHAnsi"/>
          <w:color w:val="000000" w:themeColor="text1"/>
          <w:lang w:eastAsia="en-US"/>
        </w:rPr>
        <w:t>объект капитального строительства, созданный в результате осуществления капитальных вложений, или объект недвижимого имущества, приобретенный в муниципальную собственность города Перми в результате осуществления капитальных вложений, в отношении которого завершено осуществление капитальных вложений в отчетном финансовом году;</w:t>
      </w:r>
    </w:p>
    <w:p w:rsidR="00C03037" w:rsidRPr="00C03037" w:rsidRDefault="00C03037" w:rsidP="00C03037">
      <w:pPr>
        <w:widowControl w:val="0"/>
        <w:adjustRightInd/>
        <w:ind w:firstLine="567"/>
        <w:rPr>
          <w:color w:val="000000" w:themeColor="text1"/>
        </w:rPr>
      </w:pPr>
      <w:r w:rsidRPr="00C03037">
        <w:rPr>
          <w:color w:val="000000" w:themeColor="text1"/>
        </w:rPr>
        <w:t>списанный объект капитальных вложений</w:t>
      </w:r>
      <w:r w:rsidR="00AF11B3">
        <w:rPr>
          <w:color w:val="000000" w:themeColor="text1"/>
        </w:rPr>
        <w:t xml:space="preserve"> </w:t>
      </w:r>
      <w:r w:rsidR="00AF11B3">
        <w:rPr>
          <w:color w:val="000000" w:themeColor="text1"/>
        </w:rPr>
        <w:sym w:font="Symbol" w:char="F02D"/>
      </w:r>
      <w:r w:rsidR="00AF11B3">
        <w:rPr>
          <w:color w:val="000000" w:themeColor="text1"/>
        </w:rPr>
        <w:t xml:space="preserve"> </w:t>
      </w:r>
      <w:r w:rsidRPr="00C03037">
        <w:rPr>
          <w:color w:val="000000" w:themeColor="text1"/>
        </w:rPr>
        <w:t>объект капитального строительства, который не был создан, по которому списаны произведенные ранее капитальные вложения.</w:t>
      </w:r>
    </w:p>
    <w:p w:rsidR="00C03037" w:rsidRPr="00C03037" w:rsidRDefault="00C03037" w:rsidP="00C03037">
      <w:pPr>
        <w:widowControl w:val="0"/>
        <w:adjustRightInd/>
        <w:ind w:firstLine="540"/>
        <w:rPr>
          <w:color w:val="000000" w:themeColor="text1"/>
        </w:rPr>
      </w:pPr>
      <w:r w:rsidRPr="00C03037">
        <w:rPr>
          <w:color w:val="000000" w:themeColor="text1"/>
          <w:vertAlign w:val="superscript"/>
        </w:rPr>
        <w:t>2</w:t>
      </w:r>
      <w:r w:rsidRPr="00C03037">
        <w:rPr>
          <w:color w:val="000000" w:themeColor="text1"/>
        </w:rPr>
        <w:t xml:space="preserve"> </w:t>
      </w:r>
      <w:r w:rsidR="006978CC">
        <w:rPr>
          <w:rFonts w:eastAsiaTheme="minorHAnsi"/>
          <w:lang w:val="en-US" w:eastAsia="en-US"/>
        </w:rPr>
        <w:t>N</w:t>
      </w:r>
      <w:r w:rsidRPr="00C03037">
        <w:rPr>
          <w:color w:val="000000" w:themeColor="text1"/>
        </w:rPr>
        <w:t xml:space="preserve"> </w:t>
      </w:r>
      <w:r w:rsidR="00666C74">
        <w:rPr>
          <w:color w:val="000000" w:themeColor="text1"/>
        </w:rPr>
        <w:sym w:font="Symbol" w:char="F02D"/>
      </w:r>
      <w:r w:rsidRPr="00C03037">
        <w:rPr>
          <w:color w:val="000000" w:themeColor="text1"/>
        </w:rPr>
        <w:t xml:space="preserve"> очередной финансовый год, </w:t>
      </w:r>
      <w:r w:rsidR="006978CC">
        <w:rPr>
          <w:rFonts w:eastAsiaTheme="minorHAnsi"/>
          <w:lang w:val="en-US" w:eastAsia="en-US"/>
        </w:rPr>
        <w:t>N</w:t>
      </w:r>
      <w:r w:rsidRPr="00C03037">
        <w:rPr>
          <w:color w:val="000000" w:themeColor="text1"/>
        </w:rPr>
        <w:t xml:space="preserve"> + 1 </w:t>
      </w:r>
      <w:r w:rsidR="006200FD">
        <w:rPr>
          <w:color w:val="000000" w:themeColor="text1"/>
        </w:rPr>
        <w:sym w:font="Symbol" w:char="F02D"/>
      </w:r>
      <w:r w:rsidRPr="00C03037">
        <w:rPr>
          <w:color w:val="000000" w:themeColor="text1"/>
        </w:rPr>
        <w:t xml:space="preserve"> первый год планового периода, </w:t>
      </w:r>
      <w:r w:rsidR="006978CC">
        <w:rPr>
          <w:rFonts w:eastAsiaTheme="minorHAnsi"/>
          <w:lang w:val="en-US" w:eastAsia="en-US"/>
        </w:rPr>
        <w:t>N</w:t>
      </w:r>
      <w:r w:rsidRPr="00C03037">
        <w:rPr>
          <w:color w:val="000000" w:themeColor="text1"/>
        </w:rPr>
        <w:t xml:space="preserve"> + 2 </w:t>
      </w:r>
      <w:r w:rsidR="006200FD">
        <w:rPr>
          <w:color w:val="000000" w:themeColor="text1"/>
        </w:rPr>
        <w:sym w:font="Symbol" w:char="F02D"/>
      </w:r>
      <w:r w:rsidRPr="00C03037">
        <w:rPr>
          <w:color w:val="000000" w:themeColor="text1"/>
        </w:rPr>
        <w:t xml:space="preserve"> второй год планового периода.</w:t>
      </w:r>
    </w:p>
    <w:p w:rsidR="00C03037" w:rsidRPr="00C03037" w:rsidRDefault="00C03037" w:rsidP="00C03037">
      <w:pPr>
        <w:widowControl w:val="0"/>
        <w:adjustRightInd/>
        <w:ind w:firstLine="540"/>
        <w:rPr>
          <w:color w:val="000000" w:themeColor="text1"/>
        </w:rPr>
      </w:pPr>
      <w:bookmarkStart w:id="34" w:name="P1359"/>
      <w:bookmarkEnd w:id="34"/>
      <w:r w:rsidRPr="00C03037">
        <w:rPr>
          <w:color w:val="000000" w:themeColor="text1"/>
          <w:vertAlign w:val="superscript"/>
        </w:rPr>
        <w:t>3</w:t>
      </w:r>
      <w:r w:rsidRPr="00C03037">
        <w:rPr>
          <w:color w:val="000000" w:themeColor="text1"/>
        </w:rPr>
        <w:t xml:space="preserve"> В строке </w:t>
      </w:r>
      <w:r w:rsidR="006200FD">
        <w:rPr>
          <w:color w:val="000000" w:themeColor="text1"/>
        </w:rPr>
        <w:t>«</w:t>
      </w:r>
      <w:r w:rsidRPr="00C03037">
        <w:rPr>
          <w:color w:val="000000" w:themeColor="text1"/>
        </w:rPr>
        <w:t>Всего, в том числе:</w:t>
      </w:r>
      <w:r w:rsidR="006200FD">
        <w:rPr>
          <w:color w:val="000000" w:themeColor="text1"/>
        </w:rPr>
        <w:t>»</w:t>
      </w:r>
      <w:r w:rsidRPr="00C03037">
        <w:rPr>
          <w:color w:val="000000" w:themeColor="text1"/>
        </w:rPr>
        <w:t xml:space="preserve"> указывается общий объем финансирования программы за счет бюджетных ассигнований и внебюджетных источников.</w:t>
      </w:r>
    </w:p>
    <w:p w:rsidR="00C03037" w:rsidRDefault="00C03037" w:rsidP="00CC4255">
      <w:pPr>
        <w:widowControl w:val="0"/>
        <w:tabs>
          <w:tab w:val="left" w:pos="709"/>
        </w:tabs>
        <w:adjustRightInd/>
        <w:ind w:firstLine="540"/>
        <w:rPr>
          <w:color w:val="000000" w:themeColor="text1"/>
        </w:rPr>
      </w:pPr>
      <w:bookmarkStart w:id="35" w:name="P1360"/>
      <w:bookmarkEnd w:id="35"/>
      <w:r w:rsidRPr="00C03037">
        <w:rPr>
          <w:color w:val="000000" w:themeColor="text1"/>
          <w:vertAlign w:val="superscript"/>
        </w:rPr>
        <w:t>4</w:t>
      </w:r>
      <w:r w:rsidRPr="00C03037">
        <w:rPr>
          <w:color w:val="000000" w:themeColor="text1"/>
        </w:rPr>
        <w:t xml:space="preserve"> В строке </w:t>
      </w:r>
      <w:r w:rsidR="006200FD">
        <w:rPr>
          <w:color w:val="000000" w:themeColor="text1"/>
        </w:rPr>
        <w:t>«</w:t>
      </w:r>
      <w:r w:rsidRPr="00C03037">
        <w:rPr>
          <w:color w:val="000000" w:themeColor="text1"/>
        </w:rPr>
        <w:t>бюдже</w:t>
      </w:r>
      <w:r w:rsidR="00666C74">
        <w:rPr>
          <w:color w:val="000000" w:themeColor="text1"/>
        </w:rPr>
        <w:t>тные ассигнования, в том числе:</w:t>
      </w:r>
      <w:r w:rsidR="006200FD">
        <w:rPr>
          <w:color w:val="000000" w:themeColor="text1"/>
        </w:rPr>
        <w:t>»</w:t>
      </w:r>
      <w:r w:rsidRPr="00C03037">
        <w:rPr>
          <w:color w:val="000000" w:themeColor="text1"/>
        </w:rPr>
        <w:t xml:space="preserve"> указывается общий объем бюджетных ассигнований за счет бюджета города Перми, бюджета Пермского края и бюджета Российской Федерации.</w:t>
      </w:r>
      <w:r w:rsidR="007542A9">
        <w:rPr>
          <w:color w:val="000000" w:themeColor="text1"/>
        </w:rPr>
        <w:t>».</w:t>
      </w:r>
      <w:r w:rsidR="00AF11B3">
        <w:rPr>
          <w:color w:val="000000" w:themeColor="text1"/>
        </w:rPr>
        <w:t xml:space="preserve"> </w:t>
      </w:r>
    </w:p>
    <w:p w:rsidR="00C35478" w:rsidRPr="00C03037" w:rsidRDefault="004C7C33" w:rsidP="00CC4255">
      <w:pPr>
        <w:widowControl w:val="0"/>
        <w:tabs>
          <w:tab w:val="left" w:pos="709"/>
        </w:tabs>
        <w:adjustRightInd/>
        <w:ind w:firstLine="540"/>
        <w:rPr>
          <w:color w:val="000000" w:themeColor="text1"/>
        </w:rPr>
      </w:pPr>
      <w:r>
        <w:rPr>
          <w:color w:val="000000" w:themeColor="text1"/>
        </w:rPr>
        <w:t>24</w:t>
      </w:r>
      <w:r w:rsidR="00C35478">
        <w:rPr>
          <w:color w:val="000000" w:themeColor="text1"/>
        </w:rPr>
        <w:t>. В приложении 11:</w:t>
      </w:r>
      <w:r w:rsidR="00072287">
        <w:rPr>
          <w:color w:val="000000" w:themeColor="text1"/>
        </w:rPr>
        <w:t xml:space="preserve"> </w:t>
      </w:r>
    </w:p>
    <w:p w:rsidR="00D67521" w:rsidRDefault="004C7C33" w:rsidP="0045494C">
      <w:pPr>
        <w:ind w:firstLine="540"/>
      </w:pPr>
      <w:r>
        <w:t>24</w:t>
      </w:r>
      <w:r w:rsidR="00C35478">
        <w:t xml:space="preserve">.1. </w:t>
      </w:r>
      <w:r w:rsidR="00D67521">
        <w:t>таблицу 2 изложить в следующей редакции:</w:t>
      </w:r>
    </w:p>
    <w:p w:rsidR="001B6EFF" w:rsidRDefault="001B6EFF" w:rsidP="001B6EF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«Таблица 2</w:t>
      </w:r>
    </w:p>
    <w:p w:rsidR="00491427" w:rsidRDefault="00491427" w:rsidP="00EA2EB5">
      <w:pPr>
        <w:spacing w:line="300" w:lineRule="exact"/>
        <w:jc w:val="center"/>
        <w:rPr>
          <w:rFonts w:eastAsiaTheme="minorHAnsi"/>
          <w:lang w:eastAsia="en-US"/>
        </w:rPr>
      </w:pPr>
    </w:p>
    <w:p w:rsidR="001B6EFF" w:rsidRP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ОТЧЕТ</w:t>
      </w:r>
    </w:p>
    <w:p w:rsidR="001B6EFF" w:rsidRP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 xml:space="preserve">о выполнении подпрограммы </w:t>
      </w:r>
      <w:r w:rsidRPr="001B6EFF">
        <w:rPr>
          <w:rFonts w:eastAsiaTheme="minorHAnsi"/>
          <w:vertAlign w:val="superscript"/>
          <w:lang w:eastAsia="en-US"/>
        </w:rPr>
        <w:t>1</w:t>
      </w:r>
      <w:r w:rsidRPr="001B6EFF">
        <w:rPr>
          <w:rFonts w:eastAsiaTheme="minorHAnsi"/>
          <w:lang w:eastAsia="en-US"/>
        </w:rPr>
        <w:t xml:space="preserve"> _________</w:t>
      </w:r>
    </w:p>
    <w:p w:rsidR="001B6EFF" w:rsidRP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___________________________________________________________</w:t>
      </w:r>
    </w:p>
    <w:p w:rsidR="001B6EFF" w:rsidRP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(наименование подпрограммы)</w:t>
      </w:r>
    </w:p>
    <w:p w:rsidR="001B6EFF" w:rsidRP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муниципальной программы ___________________________________</w:t>
      </w:r>
    </w:p>
    <w:p w:rsidR="001B6EFF" w:rsidRPr="001B6EFF" w:rsidRDefault="00BD2F24" w:rsidP="00EA2EB5">
      <w:pPr>
        <w:spacing w:line="300" w:lineRule="exac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</w:t>
      </w:r>
      <w:r w:rsidR="001B6EFF" w:rsidRPr="001B6EFF">
        <w:rPr>
          <w:rFonts w:eastAsiaTheme="minorHAnsi"/>
          <w:lang w:eastAsia="en-US"/>
        </w:rPr>
        <w:t>(наименование программы)</w:t>
      </w:r>
    </w:p>
    <w:p w:rsidR="001B6EFF" w:rsidRP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за ________________ год</w:t>
      </w:r>
    </w:p>
    <w:p w:rsidR="001B6EFF" w:rsidRDefault="001B6EFF" w:rsidP="00EA2EB5">
      <w:pPr>
        <w:spacing w:line="300" w:lineRule="exact"/>
        <w:jc w:val="center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(отчетный год)</w:t>
      </w:r>
    </w:p>
    <w:p w:rsidR="00A30C95" w:rsidRDefault="00A30C95" w:rsidP="001B6EFF">
      <w:pPr>
        <w:outlineLvl w:val="0"/>
        <w:rPr>
          <w:rFonts w:eastAsiaTheme="minorHAnsi"/>
          <w:lang w:eastAsia="en-US"/>
        </w:rPr>
      </w:pPr>
    </w:p>
    <w:p w:rsidR="00491427" w:rsidRDefault="00491427" w:rsidP="001B6EFF">
      <w:pPr>
        <w:outlineLvl w:val="0"/>
        <w:rPr>
          <w:rFonts w:eastAsiaTheme="minorHAnsi"/>
          <w:lang w:eastAsia="en-US"/>
        </w:rPr>
      </w:pPr>
    </w:p>
    <w:p w:rsidR="00491427" w:rsidRDefault="00491427" w:rsidP="001B6EFF">
      <w:pPr>
        <w:outlineLvl w:val="0"/>
        <w:rPr>
          <w:rFonts w:eastAsiaTheme="minorHAnsi"/>
          <w:lang w:eastAsia="en-US"/>
        </w:rPr>
      </w:pPr>
    </w:p>
    <w:p w:rsidR="00491427" w:rsidRDefault="00491427" w:rsidP="001B6EFF">
      <w:pPr>
        <w:outlineLvl w:val="0"/>
        <w:rPr>
          <w:rFonts w:eastAsiaTheme="minorHAnsi"/>
          <w:lang w:eastAsia="en-US"/>
        </w:rPr>
      </w:pPr>
    </w:p>
    <w:p w:rsidR="00491427" w:rsidRDefault="00491427" w:rsidP="001B6EFF">
      <w:pPr>
        <w:outlineLvl w:val="0"/>
        <w:rPr>
          <w:rFonts w:eastAsiaTheme="minorHAnsi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1134"/>
        <w:gridCol w:w="762"/>
        <w:gridCol w:w="620"/>
        <w:gridCol w:w="744"/>
        <w:gridCol w:w="1256"/>
        <w:gridCol w:w="1721"/>
        <w:gridCol w:w="709"/>
        <w:gridCol w:w="690"/>
        <w:gridCol w:w="1083"/>
        <w:gridCol w:w="1876"/>
      </w:tblGrid>
      <w:tr w:rsidR="001B6EFF" w:rsidRPr="001B6EFF" w:rsidTr="0057655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lastRenderedPageBreak/>
              <w:t>Код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задачи,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Показатели непосредственного результата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Источник финансирования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Объем финансирования, тыс. руб.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Причины невыполнения/</w:t>
            </w:r>
          </w:p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перевыполнения показателей/</w:t>
            </w:r>
          </w:p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неосвоения средств</w:t>
            </w:r>
          </w:p>
        </w:tc>
      </w:tr>
      <w:tr w:rsidR="00BD2F24" w:rsidRPr="001B6EFF" w:rsidTr="0057655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% достижения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% освоения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D2F24" w:rsidRPr="001B6EFF" w:rsidTr="005765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bookmarkStart w:id="36" w:name="Par25"/>
            <w:bookmarkEnd w:id="36"/>
            <w:r w:rsidRPr="001B6EF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bookmarkStart w:id="37" w:name="Par31"/>
            <w:bookmarkEnd w:id="37"/>
            <w:r w:rsidRPr="001B6EF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bookmarkStart w:id="38" w:name="Par32"/>
            <w:bookmarkEnd w:id="38"/>
            <w:r w:rsidRPr="001B6EF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bookmarkStart w:id="39" w:name="Par35"/>
            <w:bookmarkEnd w:id="39"/>
            <w:r w:rsidRPr="001B6EF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bookmarkStart w:id="40" w:name="Par36"/>
            <w:bookmarkEnd w:id="40"/>
            <w:r w:rsidRPr="001B6EFF">
              <w:rPr>
                <w:rFonts w:eastAsiaTheme="minorHAnsi"/>
                <w:lang w:eastAsia="en-US"/>
              </w:rPr>
              <w:t>13</w:t>
            </w:r>
          </w:p>
        </w:tc>
      </w:tr>
      <w:tr w:rsidR="001B6EFF" w:rsidRPr="001B6EFF" w:rsidTr="00BD2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1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1B6EFF" w:rsidRPr="001B6EFF" w:rsidTr="00BD2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1.1.1.1</w:t>
            </w:r>
          </w:p>
        </w:tc>
        <w:tc>
          <w:tcPr>
            <w:tcW w:w="11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основного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BD2F24" w:rsidRPr="001B6EFF" w:rsidTr="005765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1.1.1.1.1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ПНР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Итого по мероприятию 1.1.1.1.1, в том числе по источникам финансирования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val="en-US"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Итого по основному мероприятию 1.1.1.1, в том числе по источникам финансирования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val="en-US"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Итого по задаче 1.1.1, в том числе по источникам финансирования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val="en-US"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1B6EFF" w:rsidRPr="001B6EFF" w:rsidTr="00BD2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11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Задача. Наименование задачи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1B6EFF" w:rsidRPr="001B6EFF" w:rsidTr="00BD2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1.1.2.1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основного мероприятия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576551" w:rsidRDefault="00576551">
      <w:r>
        <w:br w:type="page"/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1134"/>
        <w:gridCol w:w="709"/>
        <w:gridCol w:w="708"/>
        <w:gridCol w:w="709"/>
        <w:gridCol w:w="1256"/>
        <w:gridCol w:w="1721"/>
        <w:gridCol w:w="709"/>
        <w:gridCol w:w="690"/>
        <w:gridCol w:w="1083"/>
        <w:gridCol w:w="1876"/>
      </w:tblGrid>
      <w:tr w:rsidR="00576551" w:rsidRPr="001B6EFF" w:rsidTr="005765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1" w:rsidRPr="001B6EFF" w:rsidRDefault="00576551" w:rsidP="00576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BD2F24" w:rsidRPr="001B6EFF" w:rsidTr="005765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1.1.2.1.1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>наименование ПНР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Итого по мероприятию 1.1.2.1.1, в том числе по источникам финансирования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val="en-US"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Итого по основному мероприятию 1.1.2.1, в том числе по источникам финансирования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val="en-US"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Итого по задаче 1.1.2, в том числе по источникам финансирования </w:t>
            </w:r>
            <w:r w:rsidR="0096045F" w:rsidRPr="0096045F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val="en-US"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1B6EFF" w:rsidRPr="001B6EFF" w:rsidTr="00BD2F24"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96045F">
            <w:pPr>
              <w:jc w:val="left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eastAsia="en-US"/>
              </w:rPr>
              <w:t xml:space="preserve">Всего по подпрограмме 1.1, в том числе по источникам финансирования </w:t>
            </w:r>
            <w:r w:rsidR="0096045F" w:rsidRPr="0096045F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FF" w:rsidRPr="001B6EFF" w:rsidRDefault="001B6EFF" w:rsidP="001B6EFF">
            <w:pPr>
              <w:jc w:val="center"/>
              <w:rPr>
                <w:rFonts w:eastAsiaTheme="minorHAnsi"/>
                <w:lang w:eastAsia="en-US"/>
              </w:rPr>
            </w:pPr>
            <w:r w:rsidRPr="001B6EFF">
              <w:rPr>
                <w:rFonts w:eastAsiaTheme="minorHAnsi"/>
                <w:lang w:val="en-US" w:eastAsia="en-US"/>
              </w:rPr>
              <w:t>X</w:t>
            </w:r>
          </w:p>
        </w:tc>
      </w:tr>
    </w:tbl>
    <w:p w:rsidR="001B6EFF" w:rsidRPr="001B6EFF" w:rsidRDefault="001B6EFF" w:rsidP="001B6EFF">
      <w:pPr>
        <w:ind w:firstLine="540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>--------------------------------</w:t>
      </w:r>
    </w:p>
    <w:p w:rsidR="001B6EFF" w:rsidRPr="001B6EFF" w:rsidRDefault="000F0B5A" w:rsidP="001B6EFF">
      <w:pPr>
        <w:ind w:firstLine="540"/>
        <w:rPr>
          <w:rFonts w:eastAsiaTheme="minorHAnsi"/>
          <w:lang w:eastAsia="en-US"/>
        </w:rPr>
      </w:pPr>
      <w:bookmarkStart w:id="41" w:name="Par117"/>
      <w:bookmarkEnd w:id="41"/>
      <w:r w:rsidRPr="000F0B5A">
        <w:rPr>
          <w:rFonts w:eastAsiaTheme="minorHAnsi"/>
          <w:vertAlign w:val="superscript"/>
          <w:lang w:eastAsia="en-US"/>
        </w:rPr>
        <w:t>1</w:t>
      </w:r>
      <w:r w:rsidR="001B6EFF" w:rsidRPr="001B6EFF">
        <w:rPr>
          <w:rFonts w:eastAsiaTheme="minorHAnsi"/>
          <w:lang w:eastAsia="en-US"/>
        </w:rPr>
        <w:t xml:space="preserve"> Код подпрограммы должен соответствовать коду подпрограммы в разделе </w:t>
      </w:r>
      <w:r>
        <w:rPr>
          <w:rFonts w:eastAsiaTheme="minorHAnsi"/>
          <w:lang w:eastAsia="en-US"/>
        </w:rPr>
        <w:t>«Система программных мероприятий</w:t>
      </w:r>
      <w:r w:rsidR="00D50D10">
        <w:rPr>
          <w:rFonts w:eastAsiaTheme="minorHAnsi"/>
          <w:lang w:eastAsia="en-US"/>
        </w:rPr>
        <w:t xml:space="preserve"> </w:t>
      </w:r>
      <w:r w:rsidR="00D50D10" w:rsidRPr="00BE5037">
        <w:rPr>
          <w:color w:val="000000" w:themeColor="text1"/>
        </w:rPr>
        <w:t>подпрограммы муниципальной программы</w:t>
      </w:r>
      <w:r>
        <w:rPr>
          <w:rFonts w:eastAsiaTheme="minorHAnsi"/>
          <w:lang w:eastAsia="en-US"/>
        </w:rPr>
        <w:t>»</w:t>
      </w:r>
      <w:r w:rsidR="001B6EFF" w:rsidRPr="001B6EFF">
        <w:rPr>
          <w:rFonts w:eastAsiaTheme="minorHAnsi"/>
          <w:lang w:eastAsia="en-US"/>
        </w:rPr>
        <w:t>.</w:t>
      </w:r>
    </w:p>
    <w:p w:rsidR="001B6EFF" w:rsidRPr="001B6EFF" w:rsidRDefault="001B6EFF" w:rsidP="001B6EFF">
      <w:pPr>
        <w:ind w:firstLine="540"/>
        <w:rPr>
          <w:rFonts w:eastAsiaTheme="minorHAnsi"/>
          <w:lang w:eastAsia="en-US"/>
        </w:rPr>
      </w:pPr>
      <w:bookmarkStart w:id="42" w:name="Par118"/>
      <w:bookmarkEnd w:id="42"/>
      <w:r w:rsidRPr="000F0B5A">
        <w:rPr>
          <w:rFonts w:eastAsiaTheme="minorHAnsi"/>
          <w:vertAlign w:val="superscript"/>
          <w:lang w:eastAsia="en-US"/>
        </w:rPr>
        <w:t>2</w:t>
      </w:r>
      <w:r w:rsidRPr="001B6EFF">
        <w:rPr>
          <w:rFonts w:eastAsiaTheme="minorHAnsi"/>
          <w:lang w:eastAsia="en-US"/>
        </w:rPr>
        <w:t xml:space="preserve"> % достижения запланированного значения показателя непосредственного результата рассчитывается по формуле: (факт / план) x 100%.</w:t>
      </w:r>
    </w:p>
    <w:p w:rsidR="001B6EFF" w:rsidRPr="001B6EFF" w:rsidRDefault="001B6EFF" w:rsidP="001B6EFF">
      <w:pPr>
        <w:ind w:firstLine="540"/>
        <w:rPr>
          <w:rFonts w:eastAsiaTheme="minorHAnsi"/>
          <w:lang w:eastAsia="en-US"/>
        </w:rPr>
      </w:pPr>
      <w:r w:rsidRPr="001B6EFF">
        <w:rPr>
          <w:rFonts w:eastAsiaTheme="minorHAnsi"/>
          <w:lang w:eastAsia="en-US"/>
        </w:rPr>
        <w:t xml:space="preserve">При наличии в программе </w:t>
      </w:r>
      <w:r w:rsidR="00BD2F24">
        <w:rPr>
          <w:rFonts w:eastAsiaTheme="minorHAnsi"/>
          <w:lang w:eastAsia="en-US"/>
        </w:rPr>
        <w:t>«</w:t>
      </w:r>
      <w:r w:rsidRPr="001B6EFF">
        <w:rPr>
          <w:rFonts w:eastAsiaTheme="minorHAnsi"/>
          <w:lang w:eastAsia="en-US"/>
        </w:rPr>
        <w:t>обратного</w:t>
      </w:r>
      <w:r w:rsidR="00BD2F24">
        <w:rPr>
          <w:rFonts w:eastAsiaTheme="minorHAnsi"/>
          <w:lang w:eastAsia="en-US"/>
        </w:rPr>
        <w:t>»</w:t>
      </w:r>
      <w:r w:rsidRPr="001B6EFF">
        <w:rPr>
          <w:rFonts w:eastAsiaTheme="minorHAnsi"/>
          <w:lang w:eastAsia="en-US"/>
        </w:rPr>
        <w:t xml:space="preserve"> показателя, когда увеличение значения данного показателя свидетельствует </w:t>
      </w:r>
      <w:r w:rsidR="00AF11B3">
        <w:rPr>
          <w:rFonts w:eastAsiaTheme="minorHAnsi"/>
          <w:lang w:eastAsia="en-US"/>
        </w:rPr>
        <w:br/>
      </w:r>
      <w:r w:rsidRPr="001B6EFF">
        <w:rPr>
          <w:rFonts w:eastAsiaTheme="minorHAnsi"/>
          <w:lang w:eastAsia="en-US"/>
        </w:rPr>
        <w:t>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100% + 100%.</w:t>
      </w:r>
    </w:p>
    <w:p w:rsidR="001B6EFF" w:rsidRPr="001B6EFF" w:rsidRDefault="001B6EFF" w:rsidP="001B6EFF">
      <w:pPr>
        <w:ind w:firstLine="540"/>
        <w:rPr>
          <w:rFonts w:eastAsiaTheme="minorHAnsi"/>
          <w:lang w:eastAsia="en-US"/>
        </w:rPr>
      </w:pPr>
      <w:bookmarkStart w:id="43" w:name="Par120"/>
      <w:bookmarkEnd w:id="43"/>
      <w:r w:rsidRPr="000F0B5A">
        <w:rPr>
          <w:rFonts w:eastAsiaTheme="minorHAnsi"/>
          <w:vertAlign w:val="superscript"/>
          <w:lang w:eastAsia="en-US"/>
        </w:rPr>
        <w:t>3</w:t>
      </w:r>
      <w:r w:rsidRPr="001B6EFF">
        <w:rPr>
          <w:rFonts w:eastAsiaTheme="minorHAnsi"/>
          <w:lang w:eastAsia="en-US"/>
        </w:rPr>
        <w:t xml:space="preserve"> По строкам </w:t>
      </w:r>
      <w:r w:rsidR="000F0B5A">
        <w:rPr>
          <w:rFonts w:eastAsiaTheme="minorHAnsi"/>
          <w:lang w:eastAsia="en-US"/>
        </w:rPr>
        <w:t>«</w:t>
      </w:r>
      <w:r w:rsidRPr="001B6EFF">
        <w:rPr>
          <w:rFonts w:eastAsiaTheme="minorHAnsi"/>
          <w:lang w:eastAsia="en-US"/>
        </w:rPr>
        <w:t>Итого</w:t>
      </w:r>
      <w:r w:rsidR="000F0B5A">
        <w:rPr>
          <w:rFonts w:eastAsiaTheme="minorHAnsi"/>
          <w:lang w:eastAsia="en-US"/>
        </w:rPr>
        <w:t>» и «</w:t>
      </w:r>
      <w:r w:rsidRPr="001B6EFF">
        <w:rPr>
          <w:rFonts w:eastAsiaTheme="minorHAnsi"/>
          <w:lang w:eastAsia="en-US"/>
        </w:rPr>
        <w:t>Всего</w:t>
      </w:r>
      <w:r w:rsidR="000F0B5A">
        <w:rPr>
          <w:rFonts w:eastAsiaTheme="minorHAnsi"/>
          <w:lang w:eastAsia="en-US"/>
        </w:rPr>
        <w:t>»</w:t>
      </w:r>
      <w:r w:rsidRPr="001B6EFF">
        <w:rPr>
          <w:rFonts w:eastAsiaTheme="minorHAnsi"/>
          <w:lang w:eastAsia="en-US"/>
        </w:rPr>
        <w:t xml:space="preserve"> указывается общий объем финансовых ресурсов и объем финансовых ресурсов </w:t>
      </w:r>
      <w:r w:rsidR="00AF11B3">
        <w:rPr>
          <w:rFonts w:eastAsiaTheme="minorHAnsi"/>
          <w:lang w:eastAsia="en-US"/>
        </w:rPr>
        <w:br/>
      </w:r>
      <w:r w:rsidRPr="001B6EFF">
        <w:rPr>
          <w:rFonts w:eastAsiaTheme="minorHAnsi"/>
          <w:lang w:eastAsia="en-US"/>
        </w:rPr>
        <w:t>по каждому источнику финансирования в разных строках.</w:t>
      </w:r>
    </w:p>
    <w:p w:rsidR="001B6EFF" w:rsidRPr="000F0B5A" w:rsidRDefault="001B6EFF" w:rsidP="001B6EFF">
      <w:pPr>
        <w:ind w:firstLine="540"/>
        <w:rPr>
          <w:rFonts w:eastAsiaTheme="minorHAnsi"/>
          <w:color w:val="000000" w:themeColor="text1"/>
          <w:lang w:eastAsia="en-US"/>
        </w:rPr>
      </w:pPr>
      <w:r w:rsidRPr="000F0B5A">
        <w:rPr>
          <w:rFonts w:eastAsiaTheme="minorHAnsi"/>
          <w:color w:val="000000" w:themeColor="text1"/>
          <w:lang w:eastAsia="en-US"/>
        </w:rPr>
        <w:t xml:space="preserve">Графа 1 - указывается код задачи подпрограммы, основного мероприятия, который должен соответствовать коду задачи подпрограммы, основного мероприятия в разделе </w:t>
      </w:r>
      <w:r w:rsidR="00BD2F24">
        <w:rPr>
          <w:rFonts w:eastAsiaTheme="minorHAnsi"/>
          <w:color w:val="000000" w:themeColor="text1"/>
          <w:lang w:eastAsia="en-US"/>
        </w:rPr>
        <w:t>«</w:t>
      </w:r>
      <w:r w:rsidRPr="000F0B5A">
        <w:rPr>
          <w:rFonts w:eastAsiaTheme="minorHAnsi"/>
          <w:color w:val="000000" w:themeColor="text1"/>
          <w:lang w:eastAsia="en-US"/>
        </w:rPr>
        <w:t>Система программных мероприятий</w:t>
      </w:r>
      <w:r w:rsidR="00D50D10">
        <w:rPr>
          <w:rFonts w:eastAsiaTheme="minorHAnsi"/>
          <w:color w:val="000000" w:themeColor="text1"/>
          <w:lang w:eastAsia="en-US"/>
        </w:rPr>
        <w:t xml:space="preserve"> </w:t>
      </w:r>
      <w:r w:rsidR="00D50D10" w:rsidRPr="00D50D10">
        <w:rPr>
          <w:rFonts w:eastAsiaTheme="minorHAnsi"/>
          <w:color w:val="000000" w:themeColor="text1"/>
          <w:lang w:eastAsia="en-US"/>
        </w:rPr>
        <w:t>подпрограммы муниципальной программы</w:t>
      </w:r>
      <w:r w:rsidR="00BD2F24">
        <w:rPr>
          <w:rFonts w:eastAsiaTheme="minorHAnsi"/>
          <w:color w:val="000000" w:themeColor="text1"/>
          <w:lang w:eastAsia="en-US"/>
        </w:rPr>
        <w:t>»</w:t>
      </w:r>
      <w:r w:rsidRPr="000F0B5A">
        <w:rPr>
          <w:rFonts w:eastAsiaTheme="minorHAnsi"/>
          <w:color w:val="000000" w:themeColor="text1"/>
          <w:lang w:eastAsia="en-US"/>
        </w:rPr>
        <w:t>.</w:t>
      </w:r>
    </w:p>
    <w:p w:rsidR="001B6EFF" w:rsidRPr="000F0B5A" w:rsidRDefault="001B6EFF" w:rsidP="001B6EFF">
      <w:pPr>
        <w:ind w:firstLine="540"/>
        <w:rPr>
          <w:rFonts w:eastAsiaTheme="minorHAnsi"/>
          <w:color w:val="000000" w:themeColor="text1"/>
          <w:lang w:eastAsia="en-US"/>
        </w:rPr>
      </w:pPr>
      <w:r w:rsidRPr="000F0B5A">
        <w:rPr>
          <w:rFonts w:eastAsiaTheme="minorHAnsi"/>
          <w:color w:val="000000" w:themeColor="text1"/>
          <w:lang w:eastAsia="en-US"/>
        </w:rPr>
        <w:lastRenderedPageBreak/>
        <w:t xml:space="preserve">Графы 8, </w:t>
      </w:r>
      <w:hyperlink w:anchor="Par35" w:history="1">
        <w:r w:rsidRPr="000F0B5A">
          <w:rPr>
            <w:rFonts w:eastAsiaTheme="minorHAnsi"/>
            <w:color w:val="000000" w:themeColor="text1"/>
            <w:lang w:eastAsia="en-US"/>
          </w:rPr>
          <w:t>12</w:t>
        </w:r>
      </w:hyperlink>
      <w:r w:rsidRPr="000F0B5A">
        <w:rPr>
          <w:rFonts w:eastAsiaTheme="minorHAnsi"/>
          <w:color w:val="000000" w:themeColor="text1"/>
          <w:lang w:eastAsia="en-US"/>
        </w:rPr>
        <w:t xml:space="preserve"> - указываются значения с одним знаком после запятой.</w:t>
      </w:r>
    </w:p>
    <w:p w:rsidR="001B6EFF" w:rsidRPr="000F0B5A" w:rsidRDefault="001B6EFF" w:rsidP="001B6EFF">
      <w:pPr>
        <w:ind w:firstLine="540"/>
        <w:rPr>
          <w:rFonts w:eastAsiaTheme="minorHAnsi"/>
          <w:color w:val="000000" w:themeColor="text1"/>
          <w:lang w:eastAsia="en-US"/>
        </w:rPr>
      </w:pPr>
      <w:r w:rsidRPr="000F0B5A">
        <w:rPr>
          <w:rFonts w:eastAsiaTheme="minorHAnsi"/>
          <w:color w:val="000000" w:themeColor="text1"/>
          <w:lang w:eastAsia="en-US"/>
        </w:rPr>
        <w:t>Графа 9 -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D67521" w:rsidRPr="000F0B5A" w:rsidRDefault="001B6EFF" w:rsidP="000F0B5A">
      <w:pPr>
        <w:ind w:firstLine="540"/>
        <w:rPr>
          <w:rFonts w:eastAsiaTheme="minorHAnsi"/>
          <w:lang w:eastAsia="en-US"/>
        </w:rPr>
      </w:pPr>
      <w:r w:rsidRPr="000F0B5A">
        <w:rPr>
          <w:rFonts w:eastAsiaTheme="minorHAnsi"/>
          <w:color w:val="000000" w:themeColor="text1"/>
          <w:lang w:eastAsia="en-US"/>
        </w:rPr>
        <w:t>Графа 13 -</w:t>
      </w:r>
      <w:r w:rsidRPr="001B6EFF">
        <w:rPr>
          <w:rFonts w:eastAsiaTheme="minorHAnsi"/>
          <w:lang w:eastAsia="en-US"/>
        </w:rPr>
        <w:t xml:space="preserve"> указываются причины недостижения и (или) перевыполнения плановых значений показателей непосредственного результата подпрограммы, информация о принятых мерах для достижения плановых значений показателей подпрограммы, а также причины неосвоения объема бюджетных ассигнований как исполнителем, так </w:t>
      </w:r>
      <w:r w:rsidR="00AF11B3">
        <w:rPr>
          <w:rFonts w:eastAsiaTheme="minorHAnsi"/>
          <w:lang w:eastAsia="en-US"/>
        </w:rPr>
        <w:br/>
      </w:r>
      <w:r w:rsidRPr="001B6EFF">
        <w:rPr>
          <w:rFonts w:eastAsiaTheme="minorHAnsi"/>
          <w:lang w:eastAsia="en-US"/>
        </w:rPr>
        <w:t>и у</w:t>
      </w:r>
      <w:r w:rsidR="000F0B5A">
        <w:rPr>
          <w:rFonts w:eastAsiaTheme="minorHAnsi"/>
          <w:lang w:eastAsia="en-US"/>
        </w:rPr>
        <w:t>частниками программы.»</w:t>
      </w:r>
      <w:r w:rsidR="000B6675">
        <w:rPr>
          <w:rFonts w:eastAsiaTheme="minorHAnsi"/>
          <w:lang w:eastAsia="en-US"/>
        </w:rPr>
        <w:t>;</w:t>
      </w:r>
    </w:p>
    <w:p w:rsidR="0045494C" w:rsidRDefault="004C7C33" w:rsidP="000F0B5A">
      <w:pPr>
        <w:ind w:firstLine="540"/>
      </w:pPr>
      <w:r>
        <w:t>2</w:t>
      </w:r>
      <w:r w:rsidR="0001311D">
        <w:t>4</w:t>
      </w:r>
      <w:r w:rsidR="000F0B5A">
        <w:t xml:space="preserve">.2. </w:t>
      </w:r>
      <w:r w:rsidR="004465BD">
        <w:t>таблицу 3 изложить в следующей редакции:</w:t>
      </w:r>
    </w:p>
    <w:p w:rsidR="00090BC6" w:rsidRDefault="00090BC6" w:rsidP="004465BD">
      <w:pPr>
        <w:widowControl w:val="0"/>
        <w:adjustRightInd/>
        <w:jc w:val="center"/>
      </w:pPr>
      <w:bookmarkStart w:id="44" w:name="P1700"/>
      <w:bookmarkEnd w:id="44"/>
    </w:p>
    <w:p w:rsidR="004465BD" w:rsidRPr="004465BD" w:rsidRDefault="004D2813" w:rsidP="004465BD">
      <w:pPr>
        <w:widowControl w:val="0"/>
        <w:adjustRightInd/>
        <w:jc w:val="center"/>
      </w:pPr>
      <w:r>
        <w:t>«</w:t>
      </w:r>
      <w:r w:rsidR="004465BD" w:rsidRPr="004465BD">
        <w:t>ОТЧЕТ</w:t>
      </w:r>
    </w:p>
    <w:p w:rsidR="004465BD" w:rsidRPr="004465BD" w:rsidRDefault="004465BD" w:rsidP="004465BD">
      <w:pPr>
        <w:widowControl w:val="0"/>
        <w:adjustRightInd/>
        <w:jc w:val="center"/>
      </w:pPr>
      <w:r w:rsidRPr="004465BD">
        <w:t>о достижении плановых значений показателей конечного</w:t>
      </w:r>
    </w:p>
    <w:p w:rsidR="004465BD" w:rsidRPr="004465BD" w:rsidRDefault="004465BD" w:rsidP="004465BD">
      <w:pPr>
        <w:widowControl w:val="0"/>
        <w:adjustRightInd/>
        <w:jc w:val="center"/>
      </w:pPr>
      <w:r w:rsidRPr="004465BD">
        <w:t>результата муниципальной программы</w:t>
      </w:r>
    </w:p>
    <w:p w:rsidR="004465BD" w:rsidRPr="004465BD" w:rsidRDefault="004465BD" w:rsidP="004465BD">
      <w:pPr>
        <w:widowControl w:val="0"/>
        <w:adjustRightInd/>
        <w:jc w:val="center"/>
      </w:pPr>
      <w:r w:rsidRPr="004465BD">
        <w:t>__________________________________________________________</w:t>
      </w:r>
    </w:p>
    <w:p w:rsidR="004465BD" w:rsidRPr="004465BD" w:rsidRDefault="004465BD" w:rsidP="004465BD">
      <w:pPr>
        <w:widowControl w:val="0"/>
        <w:adjustRightInd/>
        <w:jc w:val="center"/>
      </w:pPr>
      <w:r w:rsidRPr="004465BD">
        <w:t>(наименование программы)</w:t>
      </w:r>
    </w:p>
    <w:p w:rsidR="004465BD" w:rsidRPr="004465BD" w:rsidRDefault="004465BD" w:rsidP="004465BD">
      <w:pPr>
        <w:widowControl w:val="0"/>
        <w:adjustRightInd/>
        <w:jc w:val="center"/>
      </w:pPr>
      <w:r w:rsidRPr="004465BD">
        <w:t>за __________________________год</w:t>
      </w:r>
    </w:p>
    <w:p w:rsidR="004465BD" w:rsidRDefault="004465BD" w:rsidP="004465BD">
      <w:pPr>
        <w:widowControl w:val="0"/>
        <w:adjustRightInd/>
        <w:jc w:val="center"/>
      </w:pPr>
      <w:r w:rsidRPr="004465BD">
        <w:t>(отчетный год)</w:t>
      </w:r>
    </w:p>
    <w:p w:rsidR="004D2813" w:rsidRDefault="004D2813" w:rsidP="004465BD">
      <w:pPr>
        <w:widowControl w:val="0"/>
        <w:adjustRightInd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4371"/>
        <w:gridCol w:w="754"/>
        <w:gridCol w:w="1298"/>
        <w:gridCol w:w="1302"/>
        <w:gridCol w:w="2333"/>
        <w:gridCol w:w="4240"/>
      </w:tblGrid>
      <w:tr w:rsidR="009A0747" w:rsidRPr="004465BD" w:rsidTr="00090BC6">
        <w:trPr>
          <w:trHeight w:val="1302"/>
        </w:trPr>
        <w:tc>
          <w:tcPr>
            <w:tcW w:w="0" w:type="auto"/>
            <w:vMerge w:val="restart"/>
          </w:tcPr>
          <w:p w:rsidR="009A0747" w:rsidRPr="004465BD" w:rsidRDefault="009A0747" w:rsidP="004465BD">
            <w:pPr>
              <w:widowControl w:val="0"/>
              <w:adjustRightInd/>
              <w:jc w:val="center"/>
            </w:pPr>
            <w:r w:rsidRPr="004465BD">
              <w:t>Код</w:t>
            </w:r>
          </w:p>
        </w:tc>
        <w:tc>
          <w:tcPr>
            <w:tcW w:w="0" w:type="auto"/>
            <w:vMerge w:val="restart"/>
          </w:tcPr>
          <w:p w:rsidR="009A0747" w:rsidRPr="004465BD" w:rsidRDefault="009A0747" w:rsidP="004465BD">
            <w:pPr>
              <w:widowControl w:val="0"/>
              <w:adjustRightInd/>
              <w:jc w:val="center"/>
            </w:pPr>
            <w:r w:rsidRPr="004465BD"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0" w:type="auto"/>
            <w:vMerge w:val="restart"/>
          </w:tcPr>
          <w:p w:rsidR="009A0747" w:rsidRPr="004465BD" w:rsidRDefault="009A0747" w:rsidP="004465BD">
            <w:pPr>
              <w:widowControl w:val="0"/>
              <w:adjustRightInd/>
              <w:jc w:val="center"/>
            </w:pPr>
            <w:r w:rsidRPr="004465BD">
              <w:t>Ед. изм.</w:t>
            </w:r>
          </w:p>
        </w:tc>
        <w:tc>
          <w:tcPr>
            <w:tcW w:w="0" w:type="auto"/>
            <w:gridSpan w:val="2"/>
          </w:tcPr>
          <w:p w:rsidR="009A0747" w:rsidRPr="004465BD" w:rsidRDefault="009A0747" w:rsidP="004465BD">
            <w:pPr>
              <w:widowControl w:val="0"/>
              <w:adjustRightInd/>
              <w:jc w:val="center"/>
            </w:pPr>
            <w:r w:rsidRPr="004465BD">
              <w:t>Значения показателей конечного результата</w:t>
            </w:r>
          </w:p>
        </w:tc>
        <w:tc>
          <w:tcPr>
            <w:tcW w:w="0" w:type="auto"/>
            <w:vMerge w:val="restart"/>
          </w:tcPr>
          <w:p w:rsidR="009A0747" w:rsidRPr="004465BD" w:rsidRDefault="009A0747" w:rsidP="009A0747">
            <w:pPr>
              <w:widowControl w:val="0"/>
              <w:adjustRightInd/>
              <w:jc w:val="center"/>
            </w:pPr>
            <w:r w:rsidRPr="004465BD">
              <w:t xml:space="preserve">% достижения планового значения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</w:tcPr>
          <w:p w:rsidR="009A0747" w:rsidRPr="004465BD" w:rsidRDefault="009A0747" w:rsidP="004465BD">
            <w:pPr>
              <w:widowControl w:val="0"/>
              <w:adjustRightInd/>
              <w:jc w:val="center"/>
            </w:pPr>
            <w:r w:rsidRPr="004465BD">
              <w:t>Причины невыполнения/перевыполнения</w:t>
            </w:r>
          </w:p>
        </w:tc>
      </w:tr>
      <w:tr w:rsidR="009A0747" w:rsidRPr="004465BD" w:rsidTr="009A0747">
        <w:tc>
          <w:tcPr>
            <w:tcW w:w="0" w:type="auto"/>
            <w:vMerge/>
          </w:tcPr>
          <w:p w:rsidR="004465BD" w:rsidRPr="004465BD" w:rsidRDefault="004465BD" w:rsidP="004465BD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:rsidR="004465BD" w:rsidRPr="004465BD" w:rsidRDefault="004465BD" w:rsidP="004465BD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:rsidR="004465BD" w:rsidRPr="004465BD" w:rsidRDefault="004465BD" w:rsidP="004465BD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план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факт</w:t>
            </w:r>
          </w:p>
        </w:tc>
        <w:tc>
          <w:tcPr>
            <w:tcW w:w="0" w:type="auto"/>
            <w:vMerge/>
          </w:tcPr>
          <w:p w:rsidR="004465BD" w:rsidRPr="004465BD" w:rsidRDefault="004465BD" w:rsidP="004465BD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:rsidR="004465BD" w:rsidRPr="004465BD" w:rsidRDefault="004465BD" w:rsidP="004465BD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</w:tr>
      <w:tr w:rsidR="009A0747" w:rsidRPr="004465BD" w:rsidTr="009A0747"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bookmarkStart w:id="45" w:name="P1717"/>
            <w:bookmarkEnd w:id="45"/>
            <w:r w:rsidRPr="004465BD">
              <w:t>1</w:t>
            </w:r>
          </w:p>
        </w:tc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2</w:t>
            </w:r>
          </w:p>
        </w:tc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3</w:t>
            </w:r>
          </w:p>
        </w:tc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4</w:t>
            </w:r>
          </w:p>
        </w:tc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5</w:t>
            </w:r>
          </w:p>
        </w:tc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bookmarkStart w:id="46" w:name="P1722"/>
            <w:bookmarkEnd w:id="46"/>
            <w:r w:rsidRPr="004465BD">
              <w:t>6</w:t>
            </w:r>
          </w:p>
        </w:tc>
        <w:tc>
          <w:tcPr>
            <w:tcW w:w="0" w:type="auto"/>
            <w:vAlign w:val="center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bookmarkStart w:id="47" w:name="P1723"/>
            <w:bookmarkEnd w:id="47"/>
            <w:r w:rsidRPr="004465BD">
              <w:t>7</w:t>
            </w: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</w:t>
            </w:r>
          </w:p>
        </w:tc>
        <w:tc>
          <w:tcPr>
            <w:tcW w:w="0" w:type="auto"/>
            <w:gridSpan w:val="6"/>
          </w:tcPr>
          <w:p w:rsidR="007C01D8" w:rsidRPr="004465BD" w:rsidRDefault="004465BD" w:rsidP="004465BD">
            <w:pPr>
              <w:widowControl w:val="0"/>
              <w:adjustRightInd/>
              <w:jc w:val="left"/>
            </w:pPr>
            <w:r w:rsidRPr="004465BD">
              <w:t>Цель. Наименование цели программы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FA3FC6" w:rsidRPr="004465BD" w:rsidTr="006978CC"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t>2</w:t>
            </w:r>
          </w:p>
        </w:tc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t>3</w:t>
            </w:r>
          </w:p>
        </w:tc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t>4</w:t>
            </w:r>
          </w:p>
        </w:tc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t>5</w:t>
            </w:r>
          </w:p>
        </w:tc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t>6</w:t>
            </w:r>
          </w:p>
        </w:tc>
        <w:tc>
          <w:tcPr>
            <w:tcW w:w="0" w:type="auto"/>
            <w:vAlign w:val="center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 w:rsidRPr="004465BD">
              <w:t>7</w:t>
            </w: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1.1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Подпрограмма. Наименование подпрограммы</w:t>
            </w: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1.1.1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Задача. Наименование задачи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1.1.2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Задача. Наименование задачи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1.2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Подпрограмма. Наименование подпрограммы</w:t>
            </w: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1.2.1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Задача. Наименование задачи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1.2.2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Задача. Наименование задачи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2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Цель. Наименование цели программы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2.1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Подпрограмма. Наименование подпрограммы</w:t>
            </w:r>
          </w:p>
        </w:tc>
      </w:tr>
      <w:tr w:rsidR="00FA3FC6" w:rsidRPr="004465BD" w:rsidTr="006978CC"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A3FC6" w:rsidRPr="004465BD" w:rsidRDefault="00FA3FC6" w:rsidP="00FA3FC6">
            <w:pPr>
              <w:widowControl w:val="0"/>
              <w:adjustRightInd/>
              <w:jc w:val="center"/>
            </w:pPr>
            <w:r>
              <w:t>7</w:t>
            </w: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2.1.1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Задача. Наименование задачи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  <w:tr w:rsidR="004465BD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center"/>
            </w:pPr>
            <w:r w:rsidRPr="004465BD">
              <w:t>2.1.2</w:t>
            </w:r>
          </w:p>
        </w:tc>
        <w:tc>
          <w:tcPr>
            <w:tcW w:w="0" w:type="auto"/>
            <w:gridSpan w:val="6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Задача. Наименование задачи</w:t>
            </w:r>
          </w:p>
        </w:tc>
      </w:tr>
      <w:tr w:rsidR="009A0747" w:rsidRPr="004465BD" w:rsidTr="009A0747"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  <w:r w:rsidRPr="004465BD">
              <w:t>Наименование показателя конечного результата</w:t>
            </w: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  <w:tc>
          <w:tcPr>
            <w:tcW w:w="0" w:type="auto"/>
          </w:tcPr>
          <w:p w:rsidR="004465BD" w:rsidRPr="004465BD" w:rsidRDefault="004465BD" w:rsidP="004465BD">
            <w:pPr>
              <w:widowControl w:val="0"/>
              <w:adjustRightInd/>
              <w:jc w:val="left"/>
            </w:pPr>
          </w:p>
        </w:tc>
      </w:tr>
    </w:tbl>
    <w:p w:rsidR="004465BD" w:rsidRPr="004465BD" w:rsidRDefault="004465BD" w:rsidP="004465BD">
      <w:pPr>
        <w:widowControl w:val="0"/>
        <w:adjustRightInd/>
        <w:ind w:firstLine="540"/>
      </w:pPr>
      <w:bookmarkStart w:id="48" w:name="P1804"/>
      <w:bookmarkStart w:id="49" w:name="P1805"/>
      <w:bookmarkEnd w:id="48"/>
      <w:bookmarkEnd w:id="49"/>
      <w:r w:rsidRPr="004465BD">
        <w:rPr>
          <w:vertAlign w:val="superscript"/>
        </w:rPr>
        <w:t>1</w:t>
      </w:r>
      <w:r w:rsidRPr="004465BD">
        <w:t xml:space="preserve"> % достижения запланированного значения показателя конечного результата рассчитывается по формуле: (факт / план) x 100%.</w:t>
      </w:r>
    </w:p>
    <w:p w:rsidR="004465BD" w:rsidRPr="004465BD" w:rsidRDefault="004465BD" w:rsidP="004465BD">
      <w:pPr>
        <w:widowControl w:val="0"/>
        <w:adjustRightInd/>
        <w:ind w:firstLine="540"/>
      </w:pPr>
      <w:r w:rsidRPr="004465BD">
        <w:t xml:space="preserve">При наличии в программе </w:t>
      </w:r>
      <w:r w:rsidR="00A30C95">
        <w:t>«обратного»</w:t>
      </w:r>
      <w:r w:rsidRPr="004465BD">
        <w:t xml:space="preserve"> показателя, когда увеличение значения данного показателя свидетельствует </w:t>
      </w:r>
      <w:r w:rsidR="000D4CDB">
        <w:br/>
      </w:r>
      <w:r w:rsidRPr="004465BD">
        <w:t>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100% + 100%.</w:t>
      </w:r>
    </w:p>
    <w:p w:rsidR="004465BD" w:rsidRPr="004465BD" w:rsidRDefault="004465BD" w:rsidP="004465BD">
      <w:pPr>
        <w:widowControl w:val="0"/>
        <w:adjustRightInd/>
        <w:ind w:firstLine="540"/>
      </w:pPr>
      <w:r w:rsidRPr="004465BD">
        <w:rPr>
          <w:color w:val="000000" w:themeColor="text1"/>
        </w:rPr>
        <w:t>Графа 1</w:t>
      </w:r>
      <w:r w:rsidRPr="004465BD">
        <w:t xml:space="preserve"> - указывается код цели, подпрограммы, задачи подпрограммы, который должен соответствовать коду цели, подпрограммы, задачи подпрограммы в разделе </w:t>
      </w:r>
      <w:r w:rsidR="00CA28A6">
        <w:t>«</w:t>
      </w:r>
      <w:r w:rsidRPr="004465BD">
        <w:t>Таблица показателей конечного результата реализации муниципальной программы</w:t>
      </w:r>
      <w:r w:rsidR="00CA28A6">
        <w:t>»</w:t>
      </w:r>
      <w:r w:rsidRPr="004465BD">
        <w:t>.</w:t>
      </w:r>
    </w:p>
    <w:p w:rsidR="004465BD" w:rsidRPr="004465BD" w:rsidRDefault="004465BD" w:rsidP="004465BD">
      <w:pPr>
        <w:widowControl w:val="0"/>
        <w:adjustRightInd/>
        <w:ind w:firstLine="540"/>
      </w:pPr>
      <w:r w:rsidRPr="004465BD">
        <w:rPr>
          <w:color w:val="000000" w:themeColor="text1"/>
        </w:rPr>
        <w:t xml:space="preserve">Графа 6 </w:t>
      </w:r>
      <w:r w:rsidRPr="004465BD">
        <w:t>- указываются значения с одним знаком после запятой.</w:t>
      </w:r>
    </w:p>
    <w:p w:rsidR="004465BD" w:rsidRPr="004465BD" w:rsidRDefault="004465BD" w:rsidP="004465BD">
      <w:pPr>
        <w:widowControl w:val="0"/>
        <w:adjustRightInd/>
        <w:ind w:firstLine="540"/>
      </w:pPr>
      <w:r w:rsidRPr="004465BD">
        <w:rPr>
          <w:color w:val="000000" w:themeColor="text1"/>
        </w:rPr>
        <w:t>Графа 7</w:t>
      </w:r>
      <w:r w:rsidRPr="004465BD">
        <w:t xml:space="preserve"> - указываются причины недостижения плановых значений показателей конечного результата, информация </w:t>
      </w:r>
      <w:r w:rsidR="000D4CDB">
        <w:br/>
      </w:r>
      <w:r w:rsidRPr="004465BD">
        <w:t>о принятых мерах для достижения плановых значений показателей конечного результата; указываются причины перевыполнения плановых значений показателей конечного результата.</w:t>
      </w:r>
      <w:r w:rsidR="009A0747">
        <w:t>»</w:t>
      </w:r>
      <w:r w:rsidR="008610BB">
        <w:t>;</w:t>
      </w:r>
    </w:p>
    <w:p w:rsidR="0045494C" w:rsidRDefault="0001311D" w:rsidP="0045494C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</w:t>
      </w:r>
      <w:r w:rsidR="00C35478">
        <w:rPr>
          <w:rFonts w:eastAsiaTheme="minorHAnsi"/>
          <w:lang w:eastAsia="en-US"/>
        </w:rPr>
        <w:t>.</w:t>
      </w:r>
      <w:r w:rsidR="009A0747">
        <w:rPr>
          <w:rFonts w:eastAsiaTheme="minorHAnsi"/>
          <w:lang w:eastAsia="en-US"/>
        </w:rPr>
        <w:t>3</w:t>
      </w:r>
      <w:r w:rsidR="00C35478">
        <w:rPr>
          <w:rFonts w:eastAsiaTheme="minorHAnsi"/>
          <w:lang w:eastAsia="en-US"/>
        </w:rPr>
        <w:t xml:space="preserve">. </w:t>
      </w:r>
      <w:r w:rsidR="00BE0063">
        <w:rPr>
          <w:rFonts w:eastAsiaTheme="minorHAnsi"/>
          <w:lang w:eastAsia="en-US"/>
        </w:rPr>
        <w:t>сноску 1 таблицы</w:t>
      </w:r>
      <w:r w:rsidR="00C35478">
        <w:rPr>
          <w:rFonts w:eastAsiaTheme="minorHAnsi"/>
          <w:lang w:eastAsia="en-US"/>
        </w:rPr>
        <w:t xml:space="preserve"> 4 </w:t>
      </w:r>
      <w:r w:rsidR="00BE0063">
        <w:rPr>
          <w:rFonts w:eastAsiaTheme="minorHAnsi"/>
          <w:lang w:eastAsia="en-US"/>
        </w:rPr>
        <w:t>дополнить абзацем следующего содержания:</w:t>
      </w:r>
    </w:p>
    <w:p w:rsidR="00BE0063" w:rsidRDefault="00BE0063" w:rsidP="0045494C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8610BB" w:rsidRPr="008610BB">
        <w:rPr>
          <w:rFonts w:eastAsiaTheme="minorHAnsi"/>
          <w:lang w:eastAsia="en-US"/>
        </w:rPr>
        <w:t xml:space="preserve">В графе 6 указывается номер и дата нормативного правового акта, регламентирующего внесение изменений </w:t>
      </w:r>
      <w:r w:rsidR="000D4CDB">
        <w:rPr>
          <w:rFonts w:eastAsiaTheme="minorHAnsi"/>
          <w:lang w:eastAsia="en-US"/>
        </w:rPr>
        <w:br/>
      </w:r>
      <w:r w:rsidR="008610BB" w:rsidRPr="008610BB">
        <w:rPr>
          <w:rFonts w:eastAsiaTheme="minorHAnsi"/>
          <w:lang w:eastAsia="en-US"/>
        </w:rPr>
        <w:t xml:space="preserve">по показателю, без указания наименования нормативного правового акта, регламентирующего внесение изменений </w:t>
      </w:r>
      <w:r w:rsidR="000D4CDB">
        <w:rPr>
          <w:rFonts w:eastAsiaTheme="minorHAnsi"/>
          <w:lang w:eastAsia="en-US"/>
        </w:rPr>
        <w:br/>
      </w:r>
      <w:r w:rsidR="008610BB" w:rsidRPr="008610BB">
        <w:rPr>
          <w:rFonts w:eastAsiaTheme="minorHAnsi"/>
          <w:lang w:eastAsia="en-US"/>
        </w:rPr>
        <w:t>по показателю.</w:t>
      </w:r>
      <w:r w:rsidR="008610BB">
        <w:rPr>
          <w:rFonts w:eastAsiaTheme="minorHAnsi"/>
          <w:lang w:eastAsia="en-US"/>
        </w:rPr>
        <w:t>»;</w:t>
      </w:r>
    </w:p>
    <w:p w:rsidR="005402B0" w:rsidRPr="005402B0" w:rsidRDefault="0001311D" w:rsidP="005402B0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</w:t>
      </w:r>
      <w:r w:rsidR="00BE0063">
        <w:rPr>
          <w:rFonts w:eastAsiaTheme="minorHAnsi"/>
          <w:lang w:eastAsia="en-US"/>
        </w:rPr>
        <w:t>.</w:t>
      </w:r>
      <w:r w:rsidR="009A0747">
        <w:rPr>
          <w:rFonts w:eastAsiaTheme="minorHAnsi"/>
          <w:lang w:eastAsia="en-US"/>
        </w:rPr>
        <w:t>4</w:t>
      </w:r>
      <w:r w:rsidR="00BE0063">
        <w:rPr>
          <w:rFonts w:eastAsiaTheme="minorHAnsi"/>
          <w:lang w:eastAsia="en-US"/>
        </w:rPr>
        <w:t xml:space="preserve">. </w:t>
      </w:r>
      <w:r w:rsidR="005402B0">
        <w:rPr>
          <w:rFonts w:eastAsiaTheme="minorHAnsi"/>
          <w:lang w:eastAsia="en-US"/>
        </w:rPr>
        <w:t>сноску 1 таблицы 5</w:t>
      </w:r>
      <w:r w:rsidR="005402B0" w:rsidRPr="005402B0">
        <w:rPr>
          <w:rFonts w:eastAsiaTheme="minorHAnsi"/>
          <w:lang w:eastAsia="en-US"/>
        </w:rPr>
        <w:t xml:space="preserve"> дополнить абзацем следующего содержания:</w:t>
      </w:r>
    </w:p>
    <w:p w:rsidR="002F762B" w:rsidRDefault="005402B0" w:rsidP="0061799E">
      <w:pPr>
        <w:ind w:firstLine="540"/>
      </w:pPr>
      <w:r w:rsidRPr="005402B0">
        <w:rPr>
          <w:rFonts w:eastAsiaTheme="minorHAnsi"/>
          <w:lang w:eastAsia="en-US"/>
        </w:rPr>
        <w:lastRenderedPageBreak/>
        <w:t>«</w:t>
      </w:r>
      <w:r w:rsidR="008610BB" w:rsidRPr="008610BB">
        <w:rPr>
          <w:rFonts w:eastAsiaTheme="minorHAnsi"/>
          <w:lang w:eastAsia="en-US"/>
        </w:rPr>
        <w:t xml:space="preserve">В графе 6 указывается номер и дата нормативного правового акта, регламентирующего внесение изменений </w:t>
      </w:r>
      <w:r w:rsidR="000D4CDB">
        <w:rPr>
          <w:rFonts w:eastAsiaTheme="minorHAnsi"/>
          <w:lang w:eastAsia="en-US"/>
        </w:rPr>
        <w:br/>
      </w:r>
      <w:r w:rsidR="008610BB" w:rsidRPr="008610BB">
        <w:rPr>
          <w:rFonts w:eastAsiaTheme="minorHAnsi"/>
          <w:lang w:eastAsia="en-US"/>
        </w:rPr>
        <w:t xml:space="preserve">по показателю, без указания наименования нормативного правового акта, регламентирующего внесение изменений </w:t>
      </w:r>
      <w:r w:rsidR="000D4CDB">
        <w:rPr>
          <w:rFonts w:eastAsiaTheme="minorHAnsi"/>
          <w:lang w:eastAsia="en-US"/>
        </w:rPr>
        <w:br/>
      </w:r>
      <w:r w:rsidR="008610BB" w:rsidRPr="008610BB">
        <w:rPr>
          <w:rFonts w:eastAsiaTheme="minorHAnsi"/>
          <w:lang w:eastAsia="en-US"/>
        </w:rPr>
        <w:t>по показателю.</w:t>
      </w:r>
      <w:r w:rsidR="008610BB">
        <w:rPr>
          <w:rFonts w:eastAsiaTheme="minorHAnsi"/>
          <w:lang w:eastAsia="en-US"/>
        </w:rPr>
        <w:t>».</w:t>
      </w:r>
    </w:p>
    <w:p w:rsidR="001858E6" w:rsidRDefault="001858E6" w:rsidP="004D3C31">
      <w:pPr>
        <w:pStyle w:val="a6"/>
        <w:spacing w:line="240" w:lineRule="auto"/>
      </w:pPr>
    </w:p>
    <w:sectPr w:rsidR="001858E6" w:rsidSect="005F6897">
      <w:headerReference w:type="default" r:id="rId11"/>
      <w:pgSz w:w="16838" w:h="11906" w:orient="landscape"/>
      <w:pgMar w:top="1134" w:right="567" w:bottom="1134" w:left="1418" w:header="45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48" w:rsidRDefault="00A22B48" w:rsidP="000B0491">
      <w:r>
        <w:separator/>
      </w:r>
    </w:p>
    <w:p w:rsidR="00A22B48" w:rsidRDefault="00A22B48" w:rsidP="000B0491"/>
    <w:p w:rsidR="00A22B48" w:rsidRDefault="00A22B48" w:rsidP="000B0491"/>
    <w:p w:rsidR="00A22B48" w:rsidRDefault="00A22B48" w:rsidP="000B0491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EB77CF"/>
    <w:p w:rsidR="00A22B48" w:rsidRDefault="00A22B48"/>
    <w:p w:rsidR="00A22B48" w:rsidRDefault="00A22B48" w:rsidP="00FB2A17"/>
    <w:p w:rsidR="00A22B48" w:rsidRDefault="00A22B48" w:rsidP="004268D2"/>
    <w:p w:rsidR="00A22B48" w:rsidRDefault="00A22B48" w:rsidP="007530CA"/>
    <w:p w:rsidR="00A22B48" w:rsidRDefault="00A22B48"/>
    <w:p w:rsidR="00A22B48" w:rsidRDefault="00A22B48"/>
    <w:p w:rsidR="00A22B48" w:rsidRDefault="00A22B48"/>
    <w:p w:rsidR="00A22B48" w:rsidRDefault="00A22B48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F7B9A"/>
    <w:p w:rsidR="00A22B48" w:rsidRDefault="00A22B48" w:rsidP="005F7B9A"/>
    <w:p w:rsidR="00A22B48" w:rsidRDefault="00A22B48" w:rsidP="0012682A"/>
    <w:p w:rsidR="00A22B48" w:rsidRDefault="00A22B48" w:rsidP="0012682A"/>
    <w:p w:rsidR="00A22B48" w:rsidRDefault="00A22B48" w:rsidP="00AF1AD5"/>
    <w:p w:rsidR="00A22B48" w:rsidRDefault="00A22B48" w:rsidP="00EC4229"/>
    <w:p w:rsidR="00A22B48" w:rsidRDefault="00A22B48" w:rsidP="001B6EFF"/>
    <w:p w:rsidR="00A22B48" w:rsidRDefault="00A22B48" w:rsidP="001B6EFF"/>
    <w:p w:rsidR="00A22B48" w:rsidRDefault="00A22B48" w:rsidP="001B6EFF"/>
    <w:p w:rsidR="00A22B48" w:rsidRDefault="00A22B48" w:rsidP="003C60EE"/>
    <w:p w:rsidR="00A22B48" w:rsidRDefault="00A22B48" w:rsidP="00851237"/>
    <w:p w:rsidR="00A22B48" w:rsidRDefault="00A22B48" w:rsidP="007F308E"/>
    <w:p w:rsidR="00A22B48" w:rsidRDefault="00A22B48"/>
    <w:p w:rsidR="00A22B48" w:rsidRDefault="00A22B48" w:rsidP="00030421"/>
    <w:p w:rsidR="00A22B48" w:rsidRDefault="00A22B48" w:rsidP="00030421"/>
    <w:p w:rsidR="00A22B48" w:rsidRDefault="00A22B48" w:rsidP="007F0AEE"/>
    <w:p w:rsidR="00A22B48" w:rsidRDefault="00A22B48" w:rsidP="007F0AEE"/>
    <w:p w:rsidR="00A22B48" w:rsidRDefault="00A22B48"/>
  </w:endnote>
  <w:endnote w:type="continuationSeparator" w:id="0">
    <w:p w:rsidR="00A22B48" w:rsidRDefault="00A22B48" w:rsidP="000B0491">
      <w:r>
        <w:continuationSeparator/>
      </w:r>
    </w:p>
    <w:p w:rsidR="00A22B48" w:rsidRDefault="00A22B48" w:rsidP="000B0491"/>
    <w:p w:rsidR="00A22B48" w:rsidRDefault="00A22B48" w:rsidP="000B0491"/>
    <w:p w:rsidR="00A22B48" w:rsidRDefault="00A22B48" w:rsidP="000B0491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EB77CF"/>
    <w:p w:rsidR="00A22B48" w:rsidRDefault="00A22B48"/>
    <w:p w:rsidR="00A22B48" w:rsidRDefault="00A22B48" w:rsidP="00FB2A17"/>
    <w:p w:rsidR="00A22B48" w:rsidRDefault="00A22B48" w:rsidP="004268D2"/>
    <w:p w:rsidR="00A22B48" w:rsidRDefault="00A22B48" w:rsidP="007530CA"/>
    <w:p w:rsidR="00A22B48" w:rsidRDefault="00A22B48"/>
    <w:p w:rsidR="00A22B48" w:rsidRDefault="00A22B48"/>
    <w:p w:rsidR="00A22B48" w:rsidRDefault="00A22B48"/>
    <w:p w:rsidR="00A22B48" w:rsidRDefault="00A22B48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F7B9A"/>
    <w:p w:rsidR="00A22B48" w:rsidRDefault="00A22B48" w:rsidP="005F7B9A"/>
    <w:p w:rsidR="00A22B48" w:rsidRDefault="00A22B48" w:rsidP="0012682A"/>
    <w:p w:rsidR="00A22B48" w:rsidRDefault="00A22B48" w:rsidP="0012682A"/>
    <w:p w:rsidR="00A22B48" w:rsidRDefault="00A22B48" w:rsidP="00AF1AD5"/>
    <w:p w:rsidR="00A22B48" w:rsidRDefault="00A22B48" w:rsidP="00EC4229"/>
    <w:p w:rsidR="00A22B48" w:rsidRDefault="00A22B48" w:rsidP="001B6EFF"/>
    <w:p w:rsidR="00A22B48" w:rsidRDefault="00A22B48" w:rsidP="001B6EFF"/>
    <w:p w:rsidR="00A22B48" w:rsidRDefault="00A22B48" w:rsidP="001B6EFF"/>
    <w:p w:rsidR="00A22B48" w:rsidRDefault="00A22B48" w:rsidP="003C60EE"/>
    <w:p w:rsidR="00A22B48" w:rsidRDefault="00A22B48" w:rsidP="00851237"/>
    <w:p w:rsidR="00A22B48" w:rsidRDefault="00A22B48" w:rsidP="007F308E"/>
    <w:p w:rsidR="00A22B48" w:rsidRDefault="00A22B48"/>
    <w:p w:rsidR="00A22B48" w:rsidRDefault="00A22B48" w:rsidP="00030421"/>
    <w:p w:rsidR="00A22B48" w:rsidRDefault="00A22B48" w:rsidP="00030421"/>
    <w:p w:rsidR="00A22B48" w:rsidRDefault="00A22B48" w:rsidP="007F0AEE"/>
    <w:p w:rsidR="00A22B48" w:rsidRDefault="00A22B48" w:rsidP="007F0AEE"/>
    <w:p w:rsidR="00A22B48" w:rsidRDefault="00A22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48" w:rsidRDefault="00A22B48" w:rsidP="000B0491">
      <w:r>
        <w:separator/>
      </w:r>
    </w:p>
    <w:p w:rsidR="00A22B48" w:rsidRDefault="00A22B48" w:rsidP="000B0491"/>
    <w:p w:rsidR="00A22B48" w:rsidRDefault="00A22B48" w:rsidP="000B0491"/>
    <w:p w:rsidR="00A22B48" w:rsidRDefault="00A22B48" w:rsidP="000B0491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EB77CF"/>
    <w:p w:rsidR="00A22B48" w:rsidRDefault="00A22B48"/>
    <w:p w:rsidR="00A22B48" w:rsidRDefault="00A22B48" w:rsidP="00FB2A17"/>
    <w:p w:rsidR="00A22B48" w:rsidRDefault="00A22B48" w:rsidP="004268D2"/>
    <w:p w:rsidR="00A22B48" w:rsidRDefault="00A22B48" w:rsidP="007530CA"/>
    <w:p w:rsidR="00A22B48" w:rsidRDefault="00A22B48"/>
    <w:p w:rsidR="00A22B48" w:rsidRDefault="00A22B48"/>
    <w:p w:rsidR="00A22B48" w:rsidRDefault="00A22B48"/>
    <w:p w:rsidR="00A22B48" w:rsidRDefault="00A22B48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F7B9A"/>
    <w:p w:rsidR="00A22B48" w:rsidRDefault="00A22B48" w:rsidP="005F7B9A"/>
    <w:p w:rsidR="00A22B48" w:rsidRDefault="00A22B48" w:rsidP="0012682A"/>
    <w:p w:rsidR="00A22B48" w:rsidRDefault="00A22B48" w:rsidP="0012682A"/>
    <w:p w:rsidR="00A22B48" w:rsidRDefault="00A22B48" w:rsidP="00AF1AD5"/>
    <w:p w:rsidR="00A22B48" w:rsidRDefault="00A22B48" w:rsidP="00EC4229"/>
    <w:p w:rsidR="00A22B48" w:rsidRDefault="00A22B48" w:rsidP="001B6EFF"/>
    <w:p w:rsidR="00A22B48" w:rsidRDefault="00A22B48" w:rsidP="001B6EFF"/>
    <w:p w:rsidR="00A22B48" w:rsidRDefault="00A22B48" w:rsidP="001B6EFF"/>
    <w:p w:rsidR="00A22B48" w:rsidRDefault="00A22B48" w:rsidP="003C60EE"/>
    <w:p w:rsidR="00A22B48" w:rsidRDefault="00A22B48" w:rsidP="00851237"/>
    <w:p w:rsidR="00A22B48" w:rsidRDefault="00A22B48" w:rsidP="007F308E"/>
    <w:p w:rsidR="00A22B48" w:rsidRDefault="00A22B48"/>
    <w:p w:rsidR="00A22B48" w:rsidRDefault="00A22B48" w:rsidP="00030421"/>
    <w:p w:rsidR="00A22B48" w:rsidRDefault="00A22B48" w:rsidP="00030421"/>
    <w:p w:rsidR="00A22B48" w:rsidRDefault="00A22B48" w:rsidP="007F0AEE"/>
    <w:p w:rsidR="00A22B48" w:rsidRDefault="00A22B48" w:rsidP="007F0AEE"/>
    <w:p w:rsidR="00A22B48" w:rsidRDefault="00A22B48"/>
  </w:footnote>
  <w:footnote w:type="continuationSeparator" w:id="0">
    <w:p w:rsidR="00A22B48" w:rsidRDefault="00A22B48" w:rsidP="000B0491">
      <w:r>
        <w:continuationSeparator/>
      </w:r>
    </w:p>
    <w:p w:rsidR="00A22B48" w:rsidRDefault="00A22B48" w:rsidP="000B0491"/>
    <w:p w:rsidR="00A22B48" w:rsidRDefault="00A22B48" w:rsidP="000B0491"/>
    <w:p w:rsidR="00A22B48" w:rsidRDefault="00A22B48" w:rsidP="000B0491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6100F3"/>
    <w:p w:rsidR="00A22B48" w:rsidRDefault="00A22B48" w:rsidP="00EB77CF"/>
    <w:p w:rsidR="00A22B48" w:rsidRDefault="00A22B48"/>
    <w:p w:rsidR="00A22B48" w:rsidRDefault="00A22B48" w:rsidP="00FB2A17"/>
    <w:p w:rsidR="00A22B48" w:rsidRDefault="00A22B48" w:rsidP="004268D2"/>
    <w:p w:rsidR="00A22B48" w:rsidRDefault="00A22B48" w:rsidP="007530CA"/>
    <w:p w:rsidR="00A22B48" w:rsidRDefault="00A22B48"/>
    <w:p w:rsidR="00A22B48" w:rsidRDefault="00A22B48"/>
    <w:p w:rsidR="00A22B48" w:rsidRDefault="00A22B48"/>
    <w:p w:rsidR="00A22B48" w:rsidRDefault="00A22B48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364E3"/>
    <w:p w:rsidR="00A22B48" w:rsidRDefault="00A22B48" w:rsidP="005F7B9A"/>
    <w:p w:rsidR="00A22B48" w:rsidRDefault="00A22B48" w:rsidP="005F7B9A"/>
    <w:p w:rsidR="00A22B48" w:rsidRDefault="00A22B48" w:rsidP="0012682A"/>
    <w:p w:rsidR="00A22B48" w:rsidRDefault="00A22B48" w:rsidP="0012682A"/>
    <w:p w:rsidR="00A22B48" w:rsidRDefault="00A22B48" w:rsidP="00AF1AD5"/>
    <w:p w:rsidR="00A22B48" w:rsidRDefault="00A22B48" w:rsidP="00EC4229"/>
    <w:p w:rsidR="00A22B48" w:rsidRDefault="00A22B48" w:rsidP="001B6EFF"/>
    <w:p w:rsidR="00A22B48" w:rsidRDefault="00A22B48" w:rsidP="001B6EFF"/>
    <w:p w:rsidR="00A22B48" w:rsidRDefault="00A22B48" w:rsidP="001B6EFF"/>
    <w:p w:rsidR="00A22B48" w:rsidRDefault="00A22B48" w:rsidP="003C60EE"/>
    <w:p w:rsidR="00A22B48" w:rsidRDefault="00A22B48" w:rsidP="00851237"/>
    <w:p w:rsidR="00A22B48" w:rsidRDefault="00A22B48" w:rsidP="007F308E"/>
    <w:p w:rsidR="00A22B48" w:rsidRDefault="00A22B48"/>
    <w:p w:rsidR="00A22B48" w:rsidRDefault="00A22B48" w:rsidP="00030421"/>
    <w:p w:rsidR="00A22B48" w:rsidRDefault="00A22B48" w:rsidP="00030421"/>
    <w:p w:rsidR="00A22B48" w:rsidRDefault="00A22B48" w:rsidP="007F0AEE"/>
    <w:p w:rsidR="00A22B48" w:rsidRDefault="00A22B48" w:rsidP="007F0AEE"/>
    <w:p w:rsidR="00A22B48" w:rsidRDefault="00A22B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646214"/>
      <w:docPartObj>
        <w:docPartGallery w:val="Page Numbers (Top of Page)"/>
        <w:docPartUnique/>
      </w:docPartObj>
    </w:sdtPr>
    <w:sdtEndPr/>
    <w:sdtContent>
      <w:p w:rsidR="00A22B48" w:rsidRDefault="00A22B4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D6">
          <w:rPr>
            <w:noProof/>
          </w:rPr>
          <w:t>5</w:t>
        </w:r>
        <w:r>
          <w:fldChar w:fldCharType="end"/>
        </w:r>
      </w:p>
    </w:sdtContent>
  </w:sdt>
  <w:p w:rsidR="00A22B48" w:rsidRDefault="00A22B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26067"/>
      <w:docPartObj>
        <w:docPartGallery w:val="Page Numbers (Top of Page)"/>
        <w:docPartUnique/>
      </w:docPartObj>
    </w:sdtPr>
    <w:sdtEndPr/>
    <w:sdtContent>
      <w:p w:rsidR="00A22B48" w:rsidRDefault="00413BD6">
        <w:pPr>
          <w:pStyle w:val="a3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26869"/>
      <w:docPartObj>
        <w:docPartGallery w:val="Page Numbers (Top of Page)"/>
        <w:docPartUnique/>
      </w:docPartObj>
    </w:sdtPr>
    <w:sdtEndPr/>
    <w:sdtContent>
      <w:p w:rsidR="00A22B48" w:rsidRDefault="00A22B48" w:rsidP="004C7C3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D6">
          <w:rPr>
            <w:noProof/>
          </w:rPr>
          <w:t>23</w:t>
        </w:r>
        <w:r>
          <w:fldChar w:fldCharType="end"/>
        </w:r>
      </w:p>
    </w:sdtContent>
  </w:sdt>
  <w:p w:rsidR="00A22B48" w:rsidRDefault="00A22B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837"/>
    <w:multiLevelType w:val="hybridMultilevel"/>
    <w:tmpl w:val="67FEE296"/>
    <w:lvl w:ilvl="0" w:tplc="77264F76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 w15:restartNumberingAfterBreak="0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" w15:restartNumberingAfterBreak="0">
    <w:nsid w:val="105C59D8"/>
    <w:multiLevelType w:val="multilevel"/>
    <w:tmpl w:val="0F987E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DF56D2"/>
    <w:multiLevelType w:val="hybridMultilevel"/>
    <w:tmpl w:val="F4C6F2B2"/>
    <w:lvl w:ilvl="0" w:tplc="CCB0F8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 w15:restartNumberingAfterBreak="0">
    <w:nsid w:val="25156070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7772C84"/>
    <w:multiLevelType w:val="hybridMultilevel"/>
    <w:tmpl w:val="7BA2822A"/>
    <w:lvl w:ilvl="0" w:tplc="556C8D3A">
      <w:start w:val="1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4" w15:restartNumberingAfterBreak="0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611D0"/>
    <w:multiLevelType w:val="multilevel"/>
    <w:tmpl w:val="26E459E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6" w15:restartNumberingAfterBreak="0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8" w15:restartNumberingAfterBreak="0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1D2AC5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4" w15:restartNumberingAfterBreak="0">
    <w:nsid w:val="53581177"/>
    <w:multiLevelType w:val="multilevel"/>
    <w:tmpl w:val="5016F15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5" w15:restartNumberingAfterBreak="0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6" w15:restartNumberingAfterBreak="0">
    <w:nsid w:val="62CC6F18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8" w15:restartNumberingAfterBreak="0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10"/>
  </w:num>
  <w:num w:numId="5">
    <w:abstractNumId w:val="12"/>
  </w:num>
  <w:num w:numId="6">
    <w:abstractNumId w:val="29"/>
  </w:num>
  <w:num w:numId="7">
    <w:abstractNumId w:val="21"/>
  </w:num>
  <w:num w:numId="8">
    <w:abstractNumId w:val="20"/>
  </w:num>
  <w:num w:numId="9">
    <w:abstractNumId w:val="5"/>
  </w:num>
  <w:num w:numId="10">
    <w:abstractNumId w:val="11"/>
  </w:num>
  <w:num w:numId="11">
    <w:abstractNumId w:val="14"/>
  </w:num>
  <w:num w:numId="12">
    <w:abstractNumId w:val="28"/>
  </w:num>
  <w:num w:numId="13">
    <w:abstractNumId w:val="27"/>
  </w:num>
  <w:num w:numId="14">
    <w:abstractNumId w:val="17"/>
  </w:num>
  <w:num w:numId="15">
    <w:abstractNumId w:val="25"/>
  </w:num>
  <w:num w:numId="16">
    <w:abstractNumId w:val="30"/>
  </w:num>
  <w:num w:numId="17">
    <w:abstractNumId w:val="2"/>
  </w:num>
  <w:num w:numId="18">
    <w:abstractNumId w:val="1"/>
  </w:num>
  <w:num w:numId="19">
    <w:abstractNumId w:val="13"/>
  </w:num>
  <w:num w:numId="20">
    <w:abstractNumId w:val="8"/>
  </w:num>
  <w:num w:numId="21">
    <w:abstractNumId w:val="22"/>
  </w:num>
  <w:num w:numId="22">
    <w:abstractNumId w:val="18"/>
  </w:num>
  <w:num w:numId="23">
    <w:abstractNumId w:val="26"/>
  </w:num>
  <w:num w:numId="24">
    <w:abstractNumId w:val="4"/>
  </w:num>
  <w:num w:numId="25">
    <w:abstractNumId w:val="26"/>
  </w:num>
  <w:num w:numId="26">
    <w:abstractNumId w:val="19"/>
  </w:num>
  <w:num w:numId="27">
    <w:abstractNumId w:val="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</w:num>
  <w:num w:numId="31">
    <w:abstractNumId w:val="3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0F7"/>
    <w:rsid w:val="00001ACE"/>
    <w:rsid w:val="00002787"/>
    <w:rsid w:val="00005512"/>
    <w:rsid w:val="0001311D"/>
    <w:rsid w:val="00022FD8"/>
    <w:rsid w:val="00023907"/>
    <w:rsid w:val="00025B3C"/>
    <w:rsid w:val="00027058"/>
    <w:rsid w:val="00027CC3"/>
    <w:rsid w:val="00030421"/>
    <w:rsid w:val="000309A1"/>
    <w:rsid w:val="00036A5B"/>
    <w:rsid w:val="00036EC2"/>
    <w:rsid w:val="0004340A"/>
    <w:rsid w:val="00052662"/>
    <w:rsid w:val="00061324"/>
    <w:rsid w:val="00066B49"/>
    <w:rsid w:val="000721E5"/>
    <w:rsid w:val="00072287"/>
    <w:rsid w:val="00072614"/>
    <w:rsid w:val="00073408"/>
    <w:rsid w:val="00077243"/>
    <w:rsid w:val="0008143D"/>
    <w:rsid w:val="00084161"/>
    <w:rsid w:val="00085CB3"/>
    <w:rsid w:val="00085E0E"/>
    <w:rsid w:val="00087712"/>
    <w:rsid w:val="00090BC6"/>
    <w:rsid w:val="0009666A"/>
    <w:rsid w:val="00097EC0"/>
    <w:rsid w:val="000A248F"/>
    <w:rsid w:val="000B0491"/>
    <w:rsid w:val="000B0A1E"/>
    <w:rsid w:val="000B3753"/>
    <w:rsid w:val="000B384E"/>
    <w:rsid w:val="000B6675"/>
    <w:rsid w:val="000D4CDB"/>
    <w:rsid w:val="000E02EF"/>
    <w:rsid w:val="000E46F0"/>
    <w:rsid w:val="000E6D7B"/>
    <w:rsid w:val="000F0B5A"/>
    <w:rsid w:val="000F1038"/>
    <w:rsid w:val="000F4F95"/>
    <w:rsid w:val="000F5007"/>
    <w:rsid w:val="000F56FE"/>
    <w:rsid w:val="000F5CAC"/>
    <w:rsid w:val="00100536"/>
    <w:rsid w:val="00100AB8"/>
    <w:rsid w:val="00103390"/>
    <w:rsid w:val="00112220"/>
    <w:rsid w:val="0011780C"/>
    <w:rsid w:val="00121EA1"/>
    <w:rsid w:val="001241BB"/>
    <w:rsid w:val="0012682A"/>
    <w:rsid w:val="0012722C"/>
    <w:rsid w:val="001303F5"/>
    <w:rsid w:val="00130412"/>
    <w:rsid w:val="00130919"/>
    <w:rsid w:val="00141A5E"/>
    <w:rsid w:val="001425FE"/>
    <w:rsid w:val="001440F7"/>
    <w:rsid w:val="0014648F"/>
    <w:rsid w:val="00152691"/>
    <w:rsid w:val="001562B8"/>
    <w:rsid w:val="00162B25"/>
    <w:rsid w:val="00167306"/>
    <w:rsid w:val="001726D2"/>
    <w:rsid w:val="001858E6"/>
    <w:rsid w:val="00186409"/>
    <w:rsid w:val="0018692E"/>
    <w:rsid w:val="001A6073"/>
    <w:rsid w:val="001B0526"/>
    <w:rsid w:val="001B2D85"/>
    <w:rsid w:val="001B4028"/>
    <w:rsid w:val="001B6EFF"/>
    <w:rsid w:val="001B77FA"/>
    <w:rsid w:val="001C0357"/>
    <w:rsid w:val="001C0DF0"/>
    <w:rsid w:val="001C5DD9"/>
    <w:rsid w:val="001D4488"/>
    <w:rsid w:val="001D5E24"/>
    <w:rsid w:val="001F3002"/>
    <w:rsid w:val="00204340"/>
    <w:rsid w:val="00205384"/>
    <w:rsid w:val="00205BA3"/>
    <w:rsid w:val="00224EF1"/>
    <w:rsid w:val="002510D1"/>
    <w:rsid w:val="00253F6E"/>
    <w:rsid w:val="0026018F"/>
    <w:rsid w:val="0026386E"/>
    <w:rsid w:val="00275157"/>
    <w:rsid w:val="00276B69"/>
    <w:rsid w:val="00280777"/>
    <w:rsid w:val="002809B9"/>
    <w:rsid w:val="0029222B"/>
    <w:rsid w:val="0029684B"/>
    <w:rsid w:val="002A3D2E"/>
    <w:rsid w:val="002B2E96"/>
    <w:rsid w:val="002C2C14"/>
    <w:rsid w:val="002C3574"/>
    <w:rsid w:val="002D1D4D"/>
    <w:rsid w:val="002D2C0D"/>
    <w:rsid w:val="002D6211"/>
    <w:rsid w:val="002D6FB5"/>
    <w:rsid w:val="002E3471"/>
    <w:rsid w:val="002E41DF"/>
    <w:rsid w:val="002E5CCB"/>
    <w:rsid w:val="002F4BBA"/>
    <w:rsid w:val="002F5621"/>
    <w:rsid w:val="002F762B"/>
    <w:rsid w:val="00304A30"/>
    <w:rsid w:val="00312595"/>
    <w:rsid w:val="00320E0A"/>
    <w:rsid w:val="0032465B"/>
    <w:rsid w:val="0032485C"/>
    <w:rsid w:val="00334485"/>
    <w:rsid w:val="00336A0F"/>
    <w:rsid w:val="00336BFB"/>
    <w:rsid w:val="00350174"/>
    <w:rsid w:val="00355BD7"/>
    <w:rsid w:val="0035638E"/>
    <w:rsid w:val="00357179"/>
    <w:rsid w:val="00362F8F"/>
    <w:rsid w:val="00364AD2"/>
    <w:rsid w:val="00372722"/>
    <w:rsid w:val="00373619"/>
    <w:rsid w:val="00374403"/>
    <w:rsid w:val="00377F65"/>
    <w:rsid w:val="003807F9"/>
    <w:rsid w:val="003859D5"/>
    <w:rsid w:val="0038675F"/>
    <w:rsid w:val="0039179D"/>
    <w:rsid w:val="00393174"/>
    <w:rsid w:val="003961ED"/>
    <w:rsid w:val="003A03CF"/>
    <w:rsid w:val="003A09E9"/>
    <w:rsid w:val="003A34F9"/>
    <w:rsid w:val="003B0D1E"/>
    <w:rsid w:val="003B3728"/>
    <w:rsid w:val="003C1F53"/>
    <w:rsid w:val="003C2E32"/>
    <w:rsid w:val="003C2E5C"/>
    <w:rsid w:val="003C60EE"/>
    <w:rsid w:val="003D15D8"/>
    <w:rsid w:val="003D1DD2"/>
    <w:rsid w:val="003D4D7C"/>
    <w:rsid w:val="003E22DB"/>
    <w:rsid w:val="003E3A65"/>
    <w:rsid w:val="003F085D"/>
    <w:rsid w:val="00401586"/>
    <w:rsid w:val="004053CD"/>
    <w:rsid w:val="00413BD6"/>
    <w:rsid w:val="004147B6"/>
    <w:rsid w:val="00425C10"/>
    <w:rsid w:val="00426374"/>
    <w:rsid w:val="004268D2"/>
    <w:rsid w:val="0043015E"/>
    <w:rsid w:val="00434D7F"/>
    <w:rsid w:val="0044112F"/>
    <w:rsid w:val="00442CA2"/>
    <w:rsid w:val="00443A0F"/>
    <w:rsid w:val="004465BD"/>
    <w:rsid w:val="004506E8"/>
    <w:rsid w:val="004517B3"/>
    <w:rsid w:val="00452399"/>
    <w:rsid w:val="0045494C"/>
    <w:rsid w:val="00462317"/>
    <w:rsid w:val="00467679"/>
    <w:rsid w:val="004771AB"/>
    <w:rsid w:val="00480904"/>
    <w:rsid w:val="00481E50"/>
    <w:rsid w:val="004838E4"/>
    <w:rsid w:val="004841DD"/>
    <w:rsid w:val="0048495C"/>
    <w:rsid w:val="00491427"/>
    <w:rsid w:val="00496793"/>
    <w:rsid w:val="00497893"/>
    <w:rsid w:val="004A1CED"/>
    <w:rsid w:val="004A401A"/>
    <w:rsid w:val="004A553F"/>
    <w:rsid w:val="004B00F8"/>
    <w:rsid w:val="004B2A81"/>
    <w:rsid w:val="004B57F6"/>
    <w:rsid w:val="004C7C33"/>
    <w:rsid w:val="004D1904"/>
    <w:rsid w:val="004D2813"/>
    <w:rsid w:val="004D3C31"/>
    <w:rsid w:val="004D4CC2"/>
    <w:rsid w:val="004D73B7"/>
    <w:rsid w:val="004D7A5D"/>
    <w:rsid w:val="004D7EE3"/>
    <w:rsid w:val="004F1D6D"/>
    <w:rsid w:val="004F1EA3"/>
    <w:rsid w:val="004F6B8E"/>
    <w:rsid w:val="004F6DF3"/>
    <w:rsid w:val="005103AC"/>
    <w:rsid w:val="00510A55"/>
    <w:rsid w:val="00514BEA"/>
    <w:rsid w:val="00521485"/>
    <w:rsid w:val="005364E3"/>
    <w:rsid w:val="005401AA"/>
    <w:rsid w:val="005402B0"/>
    <w:rsid w:val="00543963"/>
    <w:rsid w:val="00543B00"/>
    <w:rsid w:val="005463DE"/>
    <w:rsid w:val="005468F3"/>
    <w:rsid w:val="00556989"/>
    <w:rsid w:val="00557C6A"/>
    <w:rsid w:val="0056126F"/>
    <w:rsid w:val="00563963"/>
    <w:rsid w:val="00565D80"/>
    <w:rsid w:val="0057092E"/>
    <w:rsid w:val="00575826"/>
    <w:rsid w:val="00576551"/>
    <w:rsid w:val="005863CB"/>
    <w:rsid w:val="005868A4"/>
    <w:rsid w:val="00592769"/>
    <w:rsid w:val="00592988"/>
    <w:rsid w:val="005B1929"/>
    <w:rsid w:val="005B49D3"/>
    <w:rsid w:val="005C79E4"/>
    <w:rsid w:val="005D3166"/>
    <w:rsid w:val="005D557C"/>
    <w:rsid w:val="005E5ADD"/>
    <w:rsid w:val="005E6D7E"/>
    <w:rsid w:val="005F181E"/>
    <w:rsid w:val="005F6897"/>
    <w:rsid w:val="005F78F0"/>
    <w:rsid w:val="005F7B9A"/>
    <w:rsid w:val="005F7FE0"/>
    <w:rsid w:val="00607FF2"/>
    <w:rsid w:val="006100F3"/>
    <w:rsid w:val="0061799E"/>
    <w:rsid w:val="006200D9"/>
    <w:rsid w:val="006200FD"/>
    <w:rsid w:val="00623210"/>
    <w:rsid w:val="00640737"/>
    <w:rsid w:val="00642B62"/>
    <w:rsid w:val="0064794D"/>
    <w:rsid w:val="00651198"/>
    <w:rsid w:val="00652C0B"/>
    <w:rsid w:val="00653951"/>
    <w:rsid w:val="00655716"/>
    <w:rsid w:val="00665090"/>
    <w:rsid w:val="00666C74"/>
    <w:rsid w:val="00670FFF"/>
    <w:rsid w:val="006740DC"/>
    <w:rsid w:val="00675A1A"/>
    <w:rsid w:val="00680712"/>
    <w:rsid w:val="00685728"/>
    <w:rsid w:val="006929C7"/>
    <w:rsid w:val="00692FF1"/>
    <w:rsid w:val="006978CC"/>
    <w:rsid w:val="006A005C"/>
    <w:rsid w:val="006A6B8C"/>
    <w:rsid w:val="006A6EC0"/>
    <w:rsid w:val="006A7478"/>
    <w:rsid w:val="006A77BB"/>
    <w:rsid w:val="006C41B9"/>
    <w:rsid w:val="006D0233"/>
    <w:rsid w:val="006D39D6"/>
    <w:rsid w:val="006E2D1D"/>
    <w:rsid w:val="006E2EF8"/>
    <w:rsid w:val="006E2FA0"/>
    <w:rsid w:val="006E4713"/>
    <w:rsid w:val="006F118B"/>
    <w:rsid w:val="006F70D4"/>
    <w:rsid w:val="006F7873"/>
    <w:rsid w:val="00700780"/>
    <w:rsid w:val="007023E8"/>
    <w:rsid w:val="0070694C"/>
    <w:rsid w:val="00707EFA"/>
    <w:rsid w:val="0071129E"/>
    <w:rsid w:val="00711E17"/>
    <w:rsid w:val="00716AA1"/>
    <w:rsid w:val="00721154"/>
    <w:rsid w:val="00727AFE"/>
    <w:rsid w:val="00740225"/>
    <w:rsid w:val="00740EB3"/>
    <w:rsid w:val="007530CA"/>
    <w:rsid w:val="007542A9"/>
    <w:rsid w:val="00761C85"/>
    <w:rsid w:val="007620F0"/>
    <w:rsid w:val="00770A27"/>
    <w:rsid w:val="00771280"/>
    <w:rsid w:val="00777090"/>
    <w:rsid w:val="0077793A"/>
    <w:rsid w:val="007874A0"/>
    <w:rsid w:val="00792782"/>
    <w:rsid w:val="00792FAD"/>
    <w:rsid w:val="007A5266"/>
    <w:rsid w:val="007B4BD9"/>
    <w:rsid w:val="007C01D8"/>
    <w:rsid w:val="007C11BA"/>
    <w:rsid w:val="007C5BB0"/>
    <w:rsid w:val="007D10DA"/>
    <w:rsid w:val="007D158C"/>
    <w:rsid w:val="007D6DD1"/>
    <w:rsid w:val="007D6E9A"/>
    <w:rsid w:val="007D7F63"/>
    <w:rsid w:val="007E111E"/>
    <w:rsid w:val="007E20DF"/>
    <w:rsid w:val="007F0AEE"/>
    <w:rsid w:val="007F2CE3"/>
    <w:rsid w:val="007F308E"/>
    <w:rsid w:val="00801C73"/>
    <w:rsid w:val="0081397E"/>
    <w:rsid w:val="00831396"/>
    <w:rsid w:val="00833498"/>
    <w:rsid w:val="00843604"/>
    <w:rsid w:val="00844B14"/>
    <w:rsid w:val="00851237"/>
    <w:rsid w:val="008610BB"/>
    <w:rsid w:val="00861D0F"/>
    <w:rsid w:val="0086393E"/>
    <w:rsid w:val="00865CAB"/>
    <w:rsid w:val="00870E71"/>
    <w:rsid w:val="00871324"/>
    <w:rsid w:val="00872E57"/>
    <w:rsid w:val="008832F3"/>
    <w:rsid w:val="00896411"/>
    <w:rsid w:val="008B0D28"/>
    <w:rsid w:val="008B361E"/>
    <w:rsid w:val="008B56C3"/>
    <w:rsid w:val="008C02C7"/>
    <w:rsid w:val="008D3804"/>
    <w:rsid w:val="008D7017"/>
    <w:rsid w:val="008E0E18"/>
    <w:rsid w:val="008E23D6"/>
    <w:rsid w:val="008E485B"/>
    <w:rsid w:val="008F29E7"/>
    <w:rsid w:val="008F30E1"/>
    <w:rsid w:val="008F671A"/>
    <w:rsid w:val="008F7499"/>
    <w:rsid w:val="00902EAD"/>
    <w:rsid w:val="00907F64"/>
    <w:rsid w:val="00910DB9"/>
    <w:rsid w:val="0091106C"/>
    <w:rsid w:val="00912318"/>
    <w:rsid w:val="00915B3E"/>
    <w:rsid w:val="00916683"/>
    <w:rsid w:val="0091680D"/>
    <w:rsid w:val="0091681D"/>
    <w:rsid w:val="00917D40"/>
    <w:rsid w:val="0092314B"/>
    <w:rsid w:val="00927433"/>
    <w:rsid w:val="00933EBE"/>
    <w:rsid w:val="00937185"/>
    <w:rsid w:val="00937365"/>
    <w:rsid w:val="0094329E"/>
    <w:rsid w:val="00957DA4"/>
    <w:rsid w:val="0096045F"/>
    <w:rsid w:val="009613E0"/>
    <w:rsid w:val="00964792"/>
    <w:rsid w:val="00965C0F"/>
    <w:rsid w:val="009663CE"/>
    <w:rsid w:val="00971B7D"/>
    <w:rsid w:val="00971C38"/>
    <w:rsid w:val="00971CC7"/>
    <w:rsid w:val="0097313B"/>
    <w:rsid w:val="009738C3"/>
    <w:rsid w:val="009779D0"/>
    <w:rsid w:val="00982907"/>
    <w:rsid w:val="00983E82"/>
    <w:rsid w:val="00986BC0"/>
    <w:rsid w:val="00986CEA"/>
    <w:rsid w:val="00994BAF"/>
    <w:rsid w:val="009A0747"/>
    <w:rsid w:val="009B262B"/>
    <w:rsid w:val="009B7CEC"/>
    <w:rsid w:val="009C0FE0"/>
    <w:rsid w:val="009D5B4B"/>
    <w:rsid w:val="009D6C7C"/>
    <w:rsid w:val="009D7D6D"/>
    <w:rsid w:val="009E15B8"/>
    <w:rsid w:val="009F2F78"/>
    <w:rsid w:val="009F45BB"/>
    <w:rsid w:val="00A01095"/>
    <w:rsid w:val="00A04253"/>
    <w:rsid w:val="00A0484C"/>
    <w:rsid w:val="00A06E3E"/>
    <w:rsid w:val="00A1413E"/>
    <w:rsid w:val="00A15698"/>
    <w:rsid w:val="00A2070F"/>
    <w:rsid w:val="00A22B48"/>
    <w:rsid w:val="00A252F0"/>
    <w:rsid w:val="00A25FC4"/>
    <w:rsid w:val="00A30C95"/>
    <w:rsid w:val="00A31C68"/>
    <w:rsid w:val="00A323AD"/>
    <w:rsid w:val="00A35D34"/>
    <w:rsid w:val="00A462A3"/>
    <w:rsid w:val="00A54F81"/>
    <w:rsid w:val="00A556F4"/>
    <w:rsid w:val="00A575B1"/>
    <w:rsid w:val="00A6047D"/>
    <w:rsid w:val="00A60A6A"/>
    <w:rsid w:val="00A65FB4"/>
    <w:rsid w:val="00A67A4F"/>
    <w:rsid w:val="00A67C25"/>
    <w:rsid w:val="00A67F9F"/>
    <w:rsid w:val="00A70EDD"/>
    <w:rsid w:val="00A7125D"/>
    <w:rsid w:val="00A71D3B"/>
    <w:rsid w:val="00A72664"/>
    <w:rsid w:val="00A72F0D"/>
    <w:rsid w:val="00A8219D"/>
    <w:rsid w:val="00A84B40"/>
    <w:rsid w:val="00A9396C"/>
    <w:rsid w:val="00AA416B"/>
    <w:rsid w:val="00AA4A2D"/>
    <w:rsid w:val="00AA5312"/>
    <w:rsid w:val="00AA5DE6"/>
    <w:rsid w:val="00AB548A"/>
    <w:rsid w:val="00AC392F"/>
    <w:rsid w:val="00AC5096"/>
    <w:rsid w:val="00AD7A3B"/>
    <w:rsid w:val="00AD7D39"/>
    <w:rsid w:val="00AE0260"/>
    <w:rsid w:val="00AE2CAD"/>
    <w:rsid w:val="00AE3B27"/>
    <w:rsid w:val="00AE41B0"/>
    <w:rsid w:val="00AF11B3"/>
    <w:rsid w:val="00AF1AD5"/>
    <w:rsid w:val="00AF5124"/>
    <w:rsid w:val="00B0136D"/>
    <w:rsid w:val="00B03965"/>
    <w:rsid w:val="00B06661"/>
    <w:rsid w:val="00B1699A"/>
    <w:rsid w:val="00B17360"/>
    <w:rsid w:val="00B21450"/>
    <w:rsid w:val="00B218E3"/>
    <w:rsid w:val="00B325D1"/>
    <w:rsid w:val="00B37126"/>
    <w:rsid w:val="00B425EB"/>
    <w:rsid w:val="00B43886"/>
    <w:rsid w:val="00B50C46"/>
    <w:rsid w:val="00B51C57"/>
    <w:rsid w:val="00B60717"/>
    <w:rsid w:val="00B61878"/>
    <w:rsid w:val="00B6323E"/>
    <w:rsid w:val="00B75C35"/>
    <w:rsid w:val="00B80924"/>
    <w:rsid w:val="00BB3470"/>
    <w:rsid w:val="00BB41C4"/>
    <w:rsid w:val="00BB49F1"/>
    <w:rsid w:val="00BB77E3"/>
    <w:rsid w:val="00BB7AA7"/>
    <w:rsid w:val="00BC7503"/>
    <w:rsid w:val="00BC7A23"/>
    <w:rsid w:val="00BD1A76"/>
    <w:rsid w:val="00BD2F24"/>
    <w:rsid w:val="00BD4C58"/>
    <w:rsid w:val="00BD5E2B"/>
    <w:rsid w:val="00BD699C"/>
    <w:rsid w:val="00BE0063"/>
    <w:rsid w:val="00BE3B8A"/>
    <w:rsid w:val="00BE5037"/>
    <w:rsid w:val="00BF1894"/>
    <w:rsid w:val="00BF63A2"/>
    <w:rsid w:val="00BF7445"/>
    <w:rsid w:val="00C00593"/>
    <w:rsid w:val="00C03037"/>
    <w:rsid w:val="00C031F1"/>
    <w:rsid w:val="00C0348A"/>
    <w:rsid w:val="00C05C6E"/>
    <w:rsid w:val="00C108E0"/>
    <w:rsid w:val="00C13CD4"/>
    <w:rsid w:val="00C15A88"/>
    <w:rsid w:val="00C16E45"/>
    <w:rsid w:val="00C300BF"/>
    <w:rsid w:val="00C32FA9"/>
    <w:rsid w:val="00C35478"/>
    <w:rsid w:val="00C36FDE"/>
    <w:rsid w:val="00C37DB9"/>
    <w:rsid w:val="00C424D4"/>
    <w:rsid w:val="00C648FF"/>
    <w:rsid w:val="00C64D9B"/>
    <w:rsid w:val="00C66AED"/>
    <w:rsid w:val="00C70729"/>
    <w:rsid w:val="00C7119F"/>
    <w:rsid w:val="00C73F49"/>
    <w:rsid w:val="00C8164E"/>
    <w:rsid w:val="00C8338C"/>
    <w:rsid w:val="00C834B2"/>
    <w:rsid w:val="00C85886"/>
    <w:rsid w:val="00C9034B"/>
    <w:rsid w:val="00C92CE8"/>
    <w:rsid w:val="00C96B2C"/>
    <w:rsid w:val="00CA28A6"/>
    <w:rsid w:val="00CA493F"/>
    <w:rsid w:val="00CA524E"/>
    <w:rsid w:val="00CB5510"/>
    <w:rsid w:val="00CB7C85"/>
    <w:rsid w:val="00CC0F64"/>
    <w:rsid w:val="00CC1208"/>
    <w:rsid w:val="00CC4255"/>
    <w:rsid w:val="00CE29D6"/>
    <w:rsid w:val="00CE419B"/>
    <w:rsid w:val="00CF59DB"/>
    <w:rsid w:val="00CF6912"/>
    <w:rsid w:val="00D03F20"/>
    <w:rsid w:val="00D04DA4"/>
    <w:rsid w:val="00D1778F"/>
    <w:rsid w:val="00D23484"/>
    <w:rsid w:val="00D2563C"/>
    <w:rsid w:val="00D31CE2"/>
    <w:rsid w:val="00D45457"/>
    <w:rsid w:val="00D50D10"/>
    <w:rsid w:val="00D5185D"/>
    <w:rsid w:val="00D51B96"/>
    <w:rsid w:val="00D545DD"/>
    <w:rsid w:val="00D56220"/>
    <w:rsid w:val="00D64A47"/>
    <w:rsid w:val="00D67521"/>
    <w:rsid w:val="00D863E6"/>
    <w:rsid w:val="00D868BF"/>
    <w:rsid w:val="00D90AE8"/>
    <w:rsid w:val="00D94FC7"/>
    <w:rsid w:val="00D96094"/>
    <w:rsid w:val="00D9793E"/>
    <w:rsid w:val="00DA0501"/>
    <w:rsid w:val="00DA7AAC"/>
    <w:rsid w:val="00DA7C8C"/>
    <w:rsid w:val="00DB1CD0"/>
    <w:rsid w:val="00DB2DDC"/>
    <w:rsid w:val="00DB6E7C"/>
    <w:rsid w:val="00DC0021"/>
    <w:rsid w:val="00DC0561"/>
    <w:rsid w:val="00DC29EB"/>
    <w:rsid w:val="00DC41DC"/>
    <w:rsid w:val="00DD1DDD"/>
    <w:rsid w:val="00DD7DBC"/>
    <w:rsid w:val="00DF1E10"/>
    <w:rsid w:val="00DF34DD"/>
    <w:rsid w:val="00DF5B83"/>
    <w:rsid w:val="00DF5CE4"/>
    <w:rsid w:val="00DF7716"/>
    <w:rsid w:val="00E00D07"/>
    <w:rsid w:val="00E017E4"/>
    <w:rsid w:val="00E040C4"/>
    <w:rsid w:val="00E05869"/>
    <w:rsid w:val="00E12153"/>
    <w:rsid w:val="00E25A8C"/>
    <w:rsid w:val="00E273FA"/>
    <w:rsid w:val="00E30C3E"/>
    <w:rsid w:val="00E321B9"/>
    <w:rsid w:val="00E33CF7"/>
    <w:rsid w:val="00E4191B"/>
    <w:rsid w:val="00E4499E"/>
    <w:rsid w:val="00E51BC7"/>
    <w:rsid w:val="00E54062"/>
    <w:rsid w:val="00E57275"/>
    <w:rsid w:val="00E63A35"/>
    <w:rsid w:val="00E73DBB"/>
    <w:rsid w:val="00E809A7"/>
    <w:rsid w:val="00E83E49"/>
    <w:rsid w:val="00E8534B"/>
    <w:rsid w:val="00E9304D"/>
    <w:rsid w:val="00E97CB5"/>
    <w:rsid w:val="00E97F7D"/>
    <w:rsid w:val="00EA1C08"/>
    <w:rsid w:val="00EA23D9"/>
    <w:rsid w:val="00EA2EB5"/>
    <w:rsid w:val="00EB14A9"/>
    <w:rsid w:val="00EB77CF"/>
    <w:rsid w:val="00EC1BEE"/>
    <w:rsid w:val="00EC4229"/>
    <w:rsid w:val="00EC4F16"/>
    <w:rsid w:val="00ED1F6E"/>
    <w:rsid w:val="00ED34B7"/>
    <w:rsid w:val="00ED43A9"/>
    <w:rsid w:val="00ED6FFF"/>
    <w:rsid w:val="00ED7D8C"/>
    <w:rsid w:val="00EE56A5"/>
    <w:rsid w:val="00EF38AB"/>
    <w:rsid w:val="00F00E4C"/>
    <w:rsid w:val="00F03C92"/>
    <w:rsid w:val="00F17643"/>
    <w:rsid w:val="00F24393"/>
    <w:rsid w:val="00F25293"/>
    <w:rsid w:val="00F3255B"/>
    <w:rsid w:val="00F327F9"/>
    <w:rsid w:val="00F329C0"/>
    <w:rsid w:val="00F36935"/>
    <w:rsid w:val="00F407FD"/>
    <w:rsid w:val="00F43149"/>
    <w:rsid w:val="00F44007"/>
    <w:rsid w:val="00F45CDC"/>
    <w:rsid w:val="00F52F28"/>
    <w:rsid w:val="00F5647F"/>
    <w:rsid w:val="00F6240B"/>
    <w:rsid w:val="00F66086"/>
    <w:rsid w:val="00F67EB0"/>
    <w:rsid w:val="00F72C20"/>
    <w:rsid w:val="00F72D33"/>
    <w:rsid w:val="00F73548"/>
    <w:rsid w:val="00F77402"/>
    <w:rsid w:val="00F800D5"/>
    <w:rsid w:val="00F84A1E"/>
    <w:rsid w:val="00F95B96"/>
    <w:rsid w:val="00FA3FC6"/>
    <w:rsid w:val="00FA4ADC"/>
    <w:rsid w:val="00FA7173"/>
    <w:rsid w:val="00FB2A17"/>
    <w:rsid w:val="00FB2BAA"/>
    <w:rsid w:val="00FB3364"/>
    <w:rsid w:val="00FB537B"/>
    <w:rsid w:val="00FC499D"/>
    <w:rsid w:val="00FD0947"/>
    <w:rsid w:val="00FE3F5E"/>
    <w:rsid w:val="00FE50D8"/>
    <w:rsid w:val="00FF07CD"/>
    <w:rsid w:val="00FF408C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39CDD4-3870-4FEE-B4D1-2F7C1E7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  <w:style w:type="paragraph" w:styleId="af5">
    <w:name w:val="Revision"/>
    <w:hidden/>
    <w:uiPriority w:val="99"/>
    <w:semiHidden/>
    <w:rsid w:val="004A5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259E-8E53-48ED-8750-88B547D1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30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Екатерина Анатольевна</dc:creator>
  <cp:keywords/>
  <dc:description/>
  <cp:lastModifiedBy>Першина Оксана Петровна</cp:lastModifiedBy>
  <cp:revision>532</cp:revision>
  <cp:lastPrinted>2017-04-18T11:45:00Z</cp:lastPrinted>
  <dcterms:created xsi:type="dcterms:W3CDTF">2016-06-22T11:38:00Z</dcterms:created>
  <dcterms:modified xsi:type="dcterms:W3CDTF">2017-04-26T05:41:00Z</dcterms:modified>
</cp:coreProperties>
</file>