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8465B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28465B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8465B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28465B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28465B" w:rsidRDefault="0028465B" w:rsidP="00011F5F">
      <w:pPr>
        <w:jc w:val="center"/>
        <w:rPr>
          <w:b/>
          <w:sz w:val="28"/>
          <w:szCs w:val="28"/>
          <w:lang w:eastAsia="x-none"/>
        </w:rPr>
      </w:pPr>
    </w:p>
    <w:p w:rsidR="00832A1B" w:rsidRDefault="00832A1B" w:rsidP="00011F5F">
      <w:pPr>
        <w:jc w:val="center"/>
        <w:rPr>
          <w:b/>
          <w:sz w:val="28"/>
          <w:szCs w:val="28"/>
          <w:lang w:eastAsia="x-none"/>
        </w:rPr>
      </w:pPr>
      <w:r w:rsidRPr="00832A1B">
        <w:rPr>
          <w:b/>
          <w:sz w:val="28"/>
          <w:szCs w:val="28"/>
          <w:lang w:val="x-none" w:eastAsia="x-none"/>
        </w:rPr>
        <w:t xml:space="preserve">О внесении изменений в отдельные решения Пермской городской Думы </w:t>
      </w:r>
      <w:r w:rsidRPr="00832A1B">
        <w:rPr>
          <w:b/>
          <w:sz w:val="28"/>
          <w:szCs w:val="28"/>
          <w:lang w:eastAsia="x-none"/>
        </w:rPr>
        <w:br/>
      </w:r>
      <w:r w:rsidRPr="00832A1B">
        <w:rPr>
          <w:b/>
          <w:sz w:val="28"/>
          <w:szCs w:val="28"/>
          <w:lang w:val="x-none" w:eastAsia="x-none"/>
        </w:rPr>
        <w:t>в сфере внешнего благоустройства города Перми</w:t>
      </w:r>
    </w:p>
    <w:p w:rsidR="00011F5F" w:rsidRDefault="00011F5F" w:rsidP="00011F5F">
      <w:pPr>
        <w:jc w:val="center"/>
        <w:rPr>
          <w:b/>
          <w:sz w:val="28"/>
          <w:szCs w:val="28"/>
          <w:lang w:eastAsia="x-none"/>
        </w:rPr>
      </w:pPr>
    </w:p>
    <w:p w:rsidR="00011F5F" w:rsidRPr="00011F5F" w:rsidRDefault="00011F5F" w:rsidP="00011F5F">
      <w:pPr>
        <w:jc w:val="center"/>
        <w:rPr>
          <w:b/>
          <w:sz w:val="28"/>
          <w:szCs w:val="28"/>
          <w:lang w:eastAsia="x-none"/>
        </w:rPr>
      </w:pPr>
    </w:p>
    <w:p w:rsidR="00832A1B" w:rsidRDefault="00832A1B" w:rsidP="00011F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2A1B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ст</w:t>
      </w:r>
      <w:r w:rsidRPr="00832A1B">
        <w:rPr>
          <w:sz w:val="28"/>
          <w:szCs w:val="28"/>
        </w:rPr>
        <w:t>а</w:t>
      </w:r>
      <w:r w:rsidRPr="00832A1B">
        <w:rPr>
          <w:sz w:val="28"/>
          <w:szCs w:val="28"/>
        </w:rPr>
        <w:t>тьи 41 Устава города Перми, решения Пермской горо</w:t>
      </w:r>
      <w:r w:rsidR="00011F5F">
        <w:rPr>
          <w:sz w:val="28"/>
          <w:szCs w:val="28"/>
        </w:rPr>
        <w:t>дской Думы</w:t>
      </w:r>
      <w:r w:rsidRPr="00832A1B">
        <w:rPr>
          <w:sz w:val="28"/>
          <w:szCs w:val="28"/>
        </w:rPr>
        <w:t xml:space="preserve"> от 29.01.2008</w:t>
      </w:r>
      <w:r w:rsidR="00011F5F">
        <w:rPr>
          <w:sz w:val="28"/>
          <w:szCs w:val="28"/>
        </w:rPr>
        <w:br/>
      </w:r>
      <w:r w:rsidRPr="00832A1B">
        <w:rPr>
          <w:sz w:val="28"/>
          <w:szCs w:val="28"/>
        </w:rPr>
        <w:t xml:space="preserve"> № 4 «Об утверждении Правил благоустройства и содержания территории в гор</w:t>
      </w:r>
      <w:r w:rsidRPr="00832A1B">
        <w:rPr>
          <w:sz w:val="28"/>
          <w:szCs w:val="28"/>
        </w:rPr>
        <w:t>о</w:t>
      </w:r>
      <w:r w:rsidRPr="00832A1B">
        <w:rPr>
          <w:sz w:val="28"/>
          <w:szCs w:val="28"/>
        </w:rPr>
        <w:t>де Перми», в целях комплексного подхо</w:t>
      </w:r>
      <w:r w:rsidR="00011F5F">
        <w:rPr>
          <w:sz w:val="28"/>
          <w:szCs w:val="28"/>
        </w:rPr>
        <w:t xml:space="preserve">да к решению задач </w:t>
      </w:r>
      <w:r w:rsidRPr="00832A1B">
        <w:rPr>
          <w:sz w:val="28"/>
          <w:szCs w:val="28"/>
        </w:rPr>
        <w:t xml:space="preserve">по приведению </w:t>
      </w:r>
      <w:r w:rsidR="00011F5F">
        <w:rPr>
          <w:sz w:val="28"/>
          <w:szCs w:val="28"/>
        </w:rPr>
        <w:br/>
      </w:r>
      <w:r w:rsidRPr="00832A1B">
        <w:rPr>
          <w:sz w:val="28"/>
          <w:szCs w:val="28"/>
        </w:rPr>
        <w:t>и поддержанию в нормат</w:t>
      </w:r>
      <w:r w:rsidR="00011F5F">
        <w:rPr>
          <w:sz w:val="28"/>
          <w:szCs w:val="28"/>
        </w:rPr>
        <w:t>ивном состоянии фонтанов на тер</w:t>
      </w:r>
      <w:r w:rsidRPr="00832A1B">
        <w:rPr>
          <w:sz w:val="28"/>
          <w:szCs w:val="28"/>
        </w:rPr>
        <w:t>ритории города Перми</w:t>
      </w:r>
    </w:p>
    <w:p w:rsidR="00011F5F" w:rsidRPr="00832A1B" w:rsidRDefault="00011F5F" w:rsidP="00011F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32A1B" w:rsidRDefault="00832A1B" w:rsidP="00011F5F">
      <w:pPr>
        <w:autoSpaceDE w:val="0"/>
        <w:autoSpaceDN w:val="0"/>
        <w:adjustRightInd w:val="0"/>
        <w:jc w:val="center"/>
        <w:rPr>
          <w:b/>
          <w:spacing w:val="30"/>
          <w:sz w:val="28"/>
          <w:szCs w:val="28"/>
        </w:rPr>
      </w:pPr>
      <w:r w:rsidRPr="00832A1B">
        <w:rPr>
          <w:sz w:val="28"/>
          <w:szCs w:val="28"/>
        </w:rPr>
        <w:t xml:space="preserve">Пермская городская Дума </w:t>
      </w:r>
      <w:r w:rsidRPr="00832A1B">
        <w:rPr>
          <w:b/>
          <w:spacing w:val="30"/>
          <w:sz w:val="28"/>
          <w:szCs w:val="28"/>
        </w:rPr>
        <w:t>решила:</w:t>
      </w:r>
    </w:p>
    <w:p w:rsidR="00011F5F" w:rsidRPr="00832A1B" w:rsidRDefault="00011F5F" w:rsidP="00011F5F">
      <w:pPr>
        <w:autoSpaceDE w:val="0"/>
        <w:autoSpaceDN w:val="0"/>
        <w:adjustRightInd w:val="0"/>
        <w:jc w:val="center"/>
        <w:rPr>
          <w:spacing w:val="30"/>
          <w:sz w:val="28"/>
          <w:szCs w:val="28"/>
        </w:rPr>
      </w:pPr>
    </w:p>
    <w:p w:rsidR="00832A1B" w:rsidRPr="00832A1B" w:rsidRDefault="00011F5F" w:rsidP="00011F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1. </w:t>
      </w:r>
      <w:r w:rsidR="00832A1B" w:rsidRPr="00832A1B">
        <w:rPr>
          <w:rFonts w:cs="Arial"/>
          <w:bCs/>
          <w:sz w:val="28"/>
          <w:szCs w:val="28"/>
        </w:rPr>
        <w:t>Внести в пункт 3.2 Типового положения о территориальном органе адм</w:t>
      </w:r>
      <w:r w:rsidR="00832A1B" w:rsidRPr="00832A1B">
        <w:rPr>
          <w:rFonts w:cs="Arial"/>
          <w:bCs/>
          <w:sz w:val="28"/>
          <w:szCs w:val="28"/>
        </w:rPr>
        <w:t>и</w:t>
      </w:r>
      <w:r w:rsidR="00832A1B" w:rsidRPr="00832A1B">
        <w:rPr>
          <w:rFonts w:cs="Arial"/>
          <w:bCs/>
          <w:sz w:val="28"/>
          <w:szCs w:val="28"/>
        </w:rPr>
        <w:t xml:space="preserve">нистрации города Перми, утвержденного решением Пермской городской Думы </w:t>
      </w:r>
      <w:r>
        <w:rPr>
          <w:rFonts w:cs="Arial"/>
          <w:bCs/>
          <w:sz w:val="28"/>
          <w:szCs w:val="28"/>
        </w:rPr>
        <w:br/>
      </w:r>
      <w:r w:rsidR="00832A1B" w:rsidRPr="00832A1B">
        <w:rPr>
          <w:rFonts w:cs="Arial"/>
          <w:bCs/>
          <w:sz w:val="28"/>
          <w:szCs w:val="28"/>
        </w:rPr>
        <w:t>от 29.01.2013 № 7, изменения:</w:t>
      </w:r>
    </w:p>
    <w:p w:rsidR="00832A1B" w:rsidRPr="00832A1B" w:rsidRDefault="00011F5F" w:rsidP="00011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32A1B" w:rsidRPr="00832A1B">
        <w:rPr>
          <w:sz w:val="28"/>
          <w:szCs w:val="28"/>
        </w:rPr>
        <w:t xml:space="preserve"> в подпункте 3.2.5.2 после слов «и водоотведения,» дополнить словами «автомобильных дорог, внутриквартальных проездов, сетей ливневой канализ</w:t>
      </w:r>
      <w:r w:rsidR="00832A1B" w:rsidRPr="00832A1B">
        <w:rPr>
          <w:sz w:val="28"/>
          <w:szCs w:val="28"/>
        </w:rPr>
        <w:t>а</w:t>
      </w:r>
      <w:r w:rsidR="00832A1B" w:rsidRPr="00832A1B">
        <w:rPr>
          <w:sz w:val="28"/>
          <w:szCs w:val="28"/>
        </w:rPr>
        <w:t>ции, сетей наружного освещения,»;</w:t>
      </w:r>
    </w:p>
    <w:p w:rsidR="00832A1B" w:rsidRPr="00832A1B" w:rsidRDefault="00011F5F" w:rsidP="00011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32A1B" w:rsidRPr="00832A1B">
        <w:rPr>
          <w:sz w:val="28"/>
          <w:szCs w:val="28"/>
        </w:rPr>
        <w:t xml:space="preserve"> в подпункте 3.2.7.3 после слов «объектов озеленения общего пользов</w:t>
      </w:r>
      <w:r w:rsidR="00832A1B" w:rsidRPr="00832A1B">
        <w:rPr>
          <w:sz w:val="28"/>
          <w:szCs w:val="28"/>
        </w:rPr>
        <w:t>а</w:t>
      </w:r>
      <w:r w:rsidR="00832A1B" w:rsidRPr="00832A1B">
        <w:rPr>
          <w:sz w:val="28"/>
          <w:szCs w:val="28"/>
        </w:rPr>
        <w:t>ния,» дополнить словами «за исключением»;</w:t>
      </w:r>
    </w:p>
    <w:p w:rsidR="00832A1B" w:rsidRDefault="00011F5F" w:rsidP="00011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32A1B" w:rsidRPr="00832A1B">
        <w:rPr>
          <w:sz w:val="28"/>
          <w:szCs w:val="28"/>
        </w:rPr>
        <w:t xml:space="preserve"> в подпунктах 3.2.7.1, 3.2.7.2</w:t>
      </w:r>
      <w:r>
        <w:rPr>
          <w:sz w:val="28"/>
          <w:szCs w:val="28"/>
        </w:rPr>
        <w:t>, 3.2.7.3, 3.2.7.16 слова</w:t>
      </w:r>
      <w:r w:rsidR="00832A1B" w:rsidRPr="00832A1B">
        <w:rPr>
          <w:sz w:val="28"/>
          <w:szCs w:val="28"/>
        </w:rPr>
        <w:t xml:space="preserve">  «и внутридворовых» исключить;</w:t>
      </w:r>
    </w:p>
    <w:p w:rsidR="00011F5F" w:rsidRDefault="00011F5F" w:rsidP="00011F5F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 w:rsidRPr="003B1FF5">
        <w:rPr>
          <w:sz w:val="28"/>
          <w:szCs w:val="28"/>
        </w:rPr>
        <w:t>1.4</w:t>
      </w:r>
      <w:r>
        <w:rPr>
          <w:sz w:val="28"/>
          <w:szCs w:val="28"/>
        </w:rPr>
        <w:t xml:space="preserve"> </w:t>
      </w:r>
      <w:r w:rsidRPr="003E3647">
        <w:rPr>
          <w:sz w:val="28"/>
          <w:szCs w:val="28"/>
        </w:rPr>
        <w:t>в подпункте 3.2.7.</w:t>
      </w:r>
      <w:r>
        <w:rPr>
          <w:sz w:val="28"/>
          <w:szCs w:val="28"/>
        </w:rPr>
        <w:t>15</w:t>
      </w:r>
      <w:r w:rsidRPr="003E3647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«, фонтанов» исключить»</w:t>
      </w:r>
      <w:r w:rsidR="0028465B">
        <w:rPr>
          <w:sz w:val="28"/>
          <w:szCs w:val="28"/>
        </w:rPr>
        <w:t>;</w:t>
      </w:r>
    </w:p>
    <w:p w:rsidR="00011F5F" w:rsidRDefault="00011F5F" w:rsidP="00011F5F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 w:rsidRPr="003B1FF5">
        <w:rPr>
          <w:sz w:val="28"/>
          <w:szCs w:val="28"/>
        </w:rPr>
        <w:t>1.5</w:t>
      </w:r>
      <w:r>
        <w:rPr>
          <w:sz w:val="28"/>
          <w:szCs w:val="28"/>
        </w:rPr>
        <w:t xml:space="preserve"> </w:t>
      </w:r>
      <w:r w:rsidRPr="003E3647">
        <w:rPr>
          <w:sz w:val="28"/>
          <w:szCs w:val="28"/>
        </w:rPr>
        <w:t>в подпункте 3.2.7.</w:t>
      </w:r>
      <w:r>
        <w:rPr>
          <w:sz w:val="28"/>
          <w:szCs w:val="28"/>
        </w:rPr>
        <w:t>22:</w:t>
      </w:r>
    </w:p>
    <w:p w:rsidR="00011F5F" w:rsidRDefault="00011F5F" w:rsidP="00011F5F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слова «по проведению технической инвентаризации» заменить словами </w:t>
      </w:r>
      <w:r>
        <w:rPr>
          <w:sz w:val="28"/>
          <w:szCs w:val="28"/>
        </w:rPr>
        <w:br/>
      </w:r>
      <w:r w:rsidRPr="003B1FF5">
        <w:rPr>
          <w:sz w:val="28"/>
          <w:szCs w:val="28"/>
        </w:rPr>
        <w:t>«по обеспечению осуществления кадастрового учета»,</w:t>
      </w:r>
    </w:p>
    <w:p w:rsidR="00011F5F" w:rsidRPr="00832A1B" w:rsidRDefault="00011F5F" w:rsidP="00011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F5">
        <w:rPr>
          <w:sz w:val="28"/>
          <w:szCs w:val="28"/>
        </w:rPr>
        <w:t>слово «фонтанов,» исклю</w:t>
      </w:r>
      <w:r>
        <w:rPr>
          <w:sz w:val="28"/>
          <w:szCs w:val="28"/>
        </w:rPr>
        <w:t>чить</w:t>
      </w:r>
      <w:r w:rsidR="0028465B">
        <w:rPr>
          <w:sz w:val="28"/>
          <w:szCs w:val="28"/>
        </w:rPr>
        <w:t>;</w:t>
      </w:r>
    </w:p>
    <w:p w:rsidR="00832A1B" w:rsidRPr="00832A1B" w:rsidRDefault="00832A1B" w:rsidP="00011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A1B">
        <w:rPr>
          <w:sz w:val="28"/>
          <w:szCs w:val="28"/>
        </w:rPr>
        <w:t>1.</w:t>
      </w:r>
      <w:r w:rsidR="00011F5F">
        <w:rPr>
          <w:sz w:val="28"/>
          <w:szCs w:val="28"/>
        </w:rPr>
        <w:t>6</w:t>
      </w:r>
      <w:r w:rsidRPr="00832A1B">
        <w:rPr>
          <w:sz w:val="28"/>
          <w:szCs w:val="28"/>
        </w:rPr>
        <w:t xml:space="preserve"> дополнить подпунктом 3.2.7.25 следующего содержания:</w:t>
      </w:r>
    </w:p>
    <w:p w:rsidR="00832A1B" w:rsidRPr="00832A1B" w:rsidRDefault="00011F5F" w:rsidP="00011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«3.2.7.25</w:t>
      </w:r>
      <w:r w:rsidR="00832A1B" w:rsidRPr="00832A1B">
        <w:rPr>
          <w:sz w:val="28"/>
          <w:szCs w:val="28"/>
        </w:rPr>
        <w:t xml:space="preserve"> проводит работу по выявлению бесхозяйных автомобильных д</w:t>
      </w:r>
      <w:r w:rsidR="00832A1B" w:rsidRPr="00832A1B">
        <w:rPr>
          <w:sz w:val="28"/>
          <w:szCs w:val="28"/>
        </w:rPr>
        <w:t>о</w:t>
      </w:r>
      <w:r w:rsidR="00832A1B" w:rsidRPr="00832A1B">
        <w:rPr>
          <w:sz w:val="28"/>
          <w:szCs w:val="28"/>
        </w:rPr>
        <w:t>рог, внутриквартальных проездов, сетей ливневой канализации, сетей наружного освещения в пределах границ района (поселка Новые Ляды), определению нео</w:t>
      </w:r>
      <w:r w:rsidR="00832A1B" w:rsidRPr="00832A1B">
        <w:rPr>
          <w:sz w:val="28"/>
          <w:szCs w:val="28"/>
        </w:rPr>
        <w:t>б</w:t>
      </w:r>
      <w:r w:rsidR="00832A1B" w:rsidRPr="00832A1B">
        <w:rPr>
          <w:sz w:val="28"/>
          <w:szCs w:val="28"/>
        </w:rPr>
        <w:t>ходимости в приемке и признанию права муниципальной собственности на да</w:t>
      </w:r>
      <w:r w:rsidR="00832A1B" w:rsidRPr="00832A1B">
        <w:rPr>
          <w:sz w:val="28"/>
          <w:szCs w:val="28"/>
        </w:rPr>
        <w:t>н</w:t>
      </w:r>
      <w:r w:rsidR="00832A1B" w:rsidRPr="00832A1B">
        <w:rPr>
          <w:sz w:val="28"/>
          <w:szCs w:val="28"/>
        </w:rPr>
        <w:t>ное недвижимое имущество согласно установленному порядку приемки бесх</w:t>
      </w:r>
      <w:r w:rsidR="00832A1B" w:rsidRPr="00832A1B">
        <w:rPr>
          <w:sz w:val="28"/>
          <w:szCs w:val="28"/>
        </w:rPr>
        <w:t>о</w:t>
      </w:r>
      <w:r w:rsidR="00832A1B" w:rsidRPr="00832A1B">
        <w:rPr>
          <w:sz w:val="28"/>
          <w:szCs w:val="28"/>
        </w:rPr>
        <w:t>зяйного недвижимого имущества в муниципальную собственность, осуществл</w:t>
      </w:r>
      <w:r w:rsidR="00832A1B" w:rsidRPr="00832A1B">
        <w:rPr>
          <w:sz w:val="28"/>
          <w:szCs w:val="28"/>
        </w:rPr>
        <w:t>е</w:t>
      </w:r>
      <w:r w:rsidR="00832A1B" w:rsidRPr="00832A1B">
        <w:rPr>
          <w:sz w:val="28"/>
          <w:szCs w:val="28"/>
        </w:rPr>
        <w:lastRenderedPageBreak/>
        <w:t>нию действий, необходимых для проведения технической инвентаризации, в п</w:t>
      </w:r>
      <w:r w:rsidR="00832A1B" w:rsidRPr="00832A1B">
        <w:rPr>
          <w:sz w:val="28"/>
          <w:szCs w:val="28"/>
        </w:rPr>
        <w:t>о</w:t>
      </w:r>
      <w:r w:rsidR="00832A1B" w:rsidRPr="00832A1B">
        <w:rPr>
          <w:sz w:val="28"/>
          <w:szCs w:val="28"/>
        </w:rPr>
        <w:t>рядке, установленном действующим законодательством;».</w:t>
      </w:r>
    </w:p>
    <w:p w:rsidR="00832A1B" w:rsidRPr="00832A1B" w:rsidRDefault="00832A1B" w:rsidP="00011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A1B">
        <w:rPr>
          <w:sz w:val="28"/>
          <w:szCs w:val="28"/>
        </w:rPr>
        <w:t>2. Внести в Положение об управлении внешнего благоустройства, утве</w:t>
      </w:r>
      <w:r w:rsidRPr="00832A1B">
        <w:rPr>
          <w:sz w:val="28"/>
          <w:szCs w:val="28"/>
        </w:rPr>
        <w:t>р</w:t>
      </w:r>
      <w:r w:rsidRPr="00832A1B">
        <w:rPr>
          <w:sz w:val="28"/>
          <w:szCs w:val="28"/>
        </w:rPr>
        <w:t>жденное решением Пермской городской Думы от</w:t>
      </w:r>
      <w:r w:rsidR="00011F5F">
        <w:rPr>
          <w:sz w:val="28"/>
          <w:szCs w:val="28"/>
        </w:rPr>
        <w:t xml:space="preserve"> 12.09.2006 № 216</w:t>
      </w:r>
      <w:r w:rsidRPr="00832A1B">
        <w:rPr>
          <w:sz w:val="28"/>
          <w:szCs w:val="28"/>
        </w:rPr>
        <w:t xml:space="preserve"> «Об управл</w:t>
      </w:r>
      <w:r w:rsidRPr="00832A1B">
        <w:rPr>
          <w:sz w:val="28"/>
          <w:szCs w:val="28"/>
        </w:rPr>
        <w:t>е</w:t>
      </w:r>
      <w:r w:rsidRPr="00832A1B">
        <w:rPr>
          <w:sz w:val="28"/>
          <w:szCs w:val="28"/>
        </w:rPr>
        <w:t>нии внешнего благоустройства администрации города Перми», изменения:</w:t>
      </w:r>
    </w:p>
    <w:p w:rsidR="00832A1B" w:rsidRPr="00832A1B" w:rsidRDefault="00A8624C" w:rsidP="00011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32A1B" w:rsidRPr="00832A1B">
        <w:rPr>
          <w:sz w:val="28"/>
          <w:szCs w:val="28"/>
        </w:rPr>
        <w:t xml:space="preserve"> в подпунктах 3.1.2, 3.1.4, 3.1.11 слова «и внутридворовых» исключить;</w:t>
      </w:r>
    </w:p>
    <w:p w:rsidR="00011F5F" w:rsidRDefault="00011F5F" w:rsidP="00011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подпункт 3.2.5 изложить в редакции:</w:t>
      </w:r>
    </w:p>
    <w:p w:rsidR="00011F5F" w:rsidRPr="003B1FF5" w:rsidRDefault="00011F5F" w:rsidP="00011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«3.2.5</w:t>
      </w:r>
      <w:r w:rsidRPr="003B1FF5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 xml:space="preserve">и обеспечение </w:t>
      </w:r>
      <w:r w:rsidRPr="003B1FF5">
        <w:rPr>
          <w:sz w:val="28"/>
          <w:szCs w:val="28"/>
        </w:rPr>
        <w:t>осуществления мероприятий по реко</w:t>
      </w:r>
      <w:r w:rsidRPr="003B1FF5">
        <w:rPr>
          <w:sz w:val="28"/>
          <w:szCs w:val="28"/>
        </w:rPr>
        <w:t>н</w:t>
      </w:r>
      <w:r w:rsidRPr="003B1FF5">
        <w:rPr>
          <w:sz w:val="28"/>
          <w:szCs w:val="28"/>
        </w:rPr>
        <w:t>струкции, строительству и капитальному ремонту объектов озеленения общего пользования, фонтан</w:t>
      </w:r>
      <w:r>
        <w:rPr>
          <w:sz w:val="28"/>
          <w:szCs w:val="28"/>
        </w:rPr>
        <w:t>ов в границах городского округа, в том числе обеспечение утверждения проектно-сметной документации и технического задания;</w:t>
      </w:r>
    </w:p>
    <w:p w:rsidR="00011F5F" w:rsidRPr="003B1FF5" w:rsidRDefault="00011F5F" w:rsidP="00011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F5">
        <w:rPr>
          <w:sz w:val="28"/>
          <w:szCs w:val="28"/>
        </w:rPr>
        <w:t>обеспечение осуществления кадастрового учета фонтанов в границах горо</w:t>
      </w:r>
      <w:r w:rsidRPr="003B1FF5">
        <w:rPr>
          <w:sz w:val="28"/>
          <w:szCs w:val="28"/>
        </w:rPr>
        <w:t>д</w:t>
      </w:r>
      <w:r w:rsidRPr="003B1FF5">
        <w:rPr>
          <w:sz w:val="28"/>
          <w:szCs w:val="28"/>
        </w:rPr>
        <w:t>ского округа;</w:t>
      </w:r>
    </w:p>
    <w:p w:rsidR="00011F5F" w:rsidRPr="003B1FF5" w:rsidRDefault="00011F5F" w:rsidP="00011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F5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и обеспечение </w:t>
      </w:r>
      <w:r w:rsidRPr="003B1FF5">
        <w:rPr>
          <w:sz w:val="28"/>
          <w:szCs w:val="28"/>
        </w:rPr>
        <w:t>осуществления мероприятий по ремонту и с</w:t>
      </w:r>
      <w:r w:rsidRPr="003B1FF5">
        <w:rPr>
          <w:sz w:val="28"/>
          <w:szCs w:val="28"/>
        </w:rPr>
        <w:t>о</w:t>
      </w:r>
      <w:r w:rsidRPr="003B1FF5">
        <w:rPr>
          <w:sz w:val="28"/>
          <w:szCs w:val="28"/>
        </w:rPr>
        <w:t>держанию фонтанов в границах городского округа;».</w:t>
      </w:r>
    </w:p>
    <w:p w:rsidR="00832A1B" w:rsidRPr="00832A1B" w:rsidRDefault="00832A1B" w:rsidP="00011F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2A1B">
        <w:rPr>
          <w:bCs/>
          <w:sz w:val="28"/>
          <w:szCs w:val="28"/>
        </w:rPr>
        <w:t>3. Администрации города Перми привести нормативные правовые акты г</w:t>
      </w:r>
      <w:r w:rsidRPr="00832A1B">
        <w:rPr>
          <w:bCs/>
          <w:sz w:val="28"/>
          <w:szCs w:val="28"/>
        </w:rPr>
        <w:t>о</w:t>
      </w:r>
      <w:r w:rsidRPr="00832A1B">
        <w:rPr>
          <w:bCs/>
          <w:sz w:val="28"/>
          <w:szCs w:val="28"/>
        </w:rPr>
        <w:t>рода Перми в соответствие с настоящим решением.</w:t>
      </w:r>
    </w:p>
    <w:p w:rsidR="00832A1B" w:rsidRPr="00832A1B" w:rsidRDefault="00011F5F" w:rsidP="00011F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32A1B" w:rsidRPr="00832A1B">
        <w:rPr>
          <w:bCs/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2E50" w:rsidRDefault="00011F5F" w:rsidP="00011F5F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самоуправлению.</w:t>
      </w:r>
    </w:p>
    <w:p w:rsidR="00362E50" w:rsidRPr="00362E50" w:rsidRDefault="00362E50" w:rsidP="00011F5F">
      <w:pPr>
        <w:jc w:val="both"/>
        <w:rPr>
          <w:sz w:val="28"/>
          <w:szCs w:val="28"/>
        </w:rPr>
      </w:pPr>
    </w:p>
    <w:p w:rsidR="006C61AF" w:rsidRDefault="006C61AF" w:rsidP="00011F5F">
      <w:pPr>
        <w:pStyle w:val="ac"/>
        <w:ind w:right="-851"/>
        <w:rPr>
          <w:sz w:val="28"/>
          <w:szCs w:val="28"/>
        </w:rPr>
      </w:pPr>
    </w:p>
    <w:p w:rsidR="00011F5F" w:rsidRPr="00AC7511" w:rsidRDefault="00011F5F" w:rsidP="00011F5F">
      <w:pPr>
        <w:pStyle w:val="ac"/>
        <w:ind w:right="-851"/>
        <w:rPr>
          <w:sz w:val="28"/>
          <w:szCs w:val="28"/>
        </w:rPr>
      </w:pPr>
    </w:p>
    <w:p w:rsidR="007A6499" w:rsidRDefault="00947888" w:rsidP="00011F5F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011F5F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011F5F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28465B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58EC7" wp14:editId="5F834BF2">
                <wp:simplePos x="0" y="0"/>
                <wp:positionH relativeFrom="column">
                  <wp:posOffset>53727</wp:posOffset>
                </wp:positionH>
                <wp:positionV relativeFrom="paragraph">
                  <wp:posOffset>185806</wp:posOffset>
                </wp:positionV>
                <wp:extent cx="6372860" cy="1121133"/>
                <wp:effectExtent l="0" t="0" r="8890" b="317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21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F86708" w:rsidRDefault="00F86708" w:rsidP="00F86708"/>
                          <w:p w:rsidR="00F86708" w:rsidRDefault="00F86708" w:rsidP="00F86708"/>
                          <w:p w:rsidR="00F86708" w:rsidRDefault="00F86708" w:rsidP="00F86708"/>
                          <w:p w:rsidR="00F86708" w:rsidRDefault="00F86708" w:rsidP="00F86708"/>
                          <w:p w:rsidR="00F86708" w:rsidRDefault="00F86708" w:rsidP="00F86708"/>
                          <w:p w:rsidR="00F86708" w:rsidRDefault="00F86708" w:rsidP="00F86708"/>
                          <w:p w:rsidR="00F86708" w:rsidRDefault="00F86708" w:rsidP="00F86708"/>
                          <w:p w:rsidR="00F86708" w:rsidRDefault="00F86708" w:rsidP="00F86708"/>
                          <w:p w:rsidR="00F86708" w:rsidRDefault="00F86708" w:rsidP="00F86708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F86708" w:rsidRDefault="00F86708" w:rsidP="00F86708">
                            <w:r>
                              <w:t xml:space="preserve">Главный специалист </w:t>
                            </w:r>
                          </w:p>
                          <w:p w:rsidR="00F86708" w:rsidRDefault="00F86708" w:rsidP="00F86708">
                            <w:r>
                              <w:t xml:space="preserve">сектора актов Главы города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F86708" w:rsidP="00F86708">
                            <w:r>
                              <w:t>03.03.2014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5pt;margin-top:14.65pt;width:501.8pt;height:88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F86708" w:rsidRDefault="00F86708" w:rsidP="00F86708"/>
                    <w:p w:rsidR="00F86708" w:rsidRDefault="00F86708" w:rsidP="00F86708"/>
                    <w:p w:rsidR="00F86708" w:rsidRDefault="00F86708" w:rsidP="00F86708"/>
                    <w:p w:rsidR="00F86708" w:rsidRDefault="00F86708" w:rsidP="00F86708"/>
                    <w:p w:rsidR="00F86708" w:rsidRDefault="00F86708" w:rsidP="00F86708"/>
                    <w:p w:rsidR="00F86708" w:rsidRDefault="00F86708" w:rsidP="00F86708"/>
                    <w:p w:rsidR="00F86708" w:rsidRDefault="00F86708" w:rsidP="00F86708"/>
                    <w:p w:rsidR="00F86708" w:rsidRDefault="00F86708" w:rsidP="00F86708"/>
                    <w:p w:rsidR="00F86708" w:rsidRDefault="00F86708" w:rsidP="00F86708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F86708" w:rsidRDefault="00F86708" w:rsidP="00F86708">
                      <w:r>
                        <w:t xml:space="preserve">Главный специалист </w:t>
                      </w:r>
                    </w:p>
                    <w:p w:rsidR="00F86708" w:rsidRDefault="00F86708" w:rsidP="00F86708">
                      <w:r>
                        <w:t xml:space="preserve">сектора актов Главы города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F86708" w:rsidP="00F86708">
                      <w:r>
                        <w:t>03.03.2014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1FC0" w:rsidSect="00011F5F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F86708">
      <w:rPr>
        <w:noProof/>
        <w:snapToGrid w:val="0"/>
        <w:sz w:val="16"/>
      </w:rPr>
      <w:t>03.03.2014 13:20:10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86708">
      <w:rPr>
        <w:noProof/>
        <w:snapToGrid w:val="0"/>
        <w:sz w:val="16"/>
      </w:rPr>
      <w:t>03.03.2014 13:20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8670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328379"/>
      <w:docPartObj>
        <w:docPartGallery w:val="Page Numbers (Top of Page)"/>
        <w:docPartUnique/>
      </w:docPartObj>
    </w:sdtPr>
    <w:sdtEndPr/>
    <w:sdtContent>
      <w:p w:rsidR="00011F5F" w:rsidRDefault="00011F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708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82B2A"/>
    <w:multiLevelType w:val="hybridMultilevel"/>
    <w:tmpl w:val="602026CC"/>
    <w:lvl w:ilvl="0" w:tplc="FFFFFFFF">
      <w:start w:val="1"/>
      <w:numFmt w:val="decimal"/>
      <w:lvlText w:val="%1."/>
      <w:lvlJc w:val="left"/>
      <w:pPr>
        <w:tabs>
          <w:tab w:val="num" w:pos="1880"/>
        </w:tabs>
        <w:ind w:left="1880" w:hanging="1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raCu7maIv48tp/GUMkJAe50odo=" w:salt="4UH79cxI77zyCXD5RlDc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1F5F"/>
    <w:rsid w:val="0003776A"/>
    <w:rsid w:val="000445C1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35253"/>
    <w:rsid w:val="00242CE0"/>
    <w:rsid w:val="00256217"/>
    <w:rsid w:val="00265FBA"/>
    <w:rsid w:val="00271143"/>
    <w:rsid w:val="00277231"/>
    <w:rsid w:val="0028465B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2A1B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24C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708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011F5F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011F5F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2885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2014-03-03T07:20:00Z</cp:lastPrinted>
  <dcterms:created xsi:type="dcterms:W3CDTF">2013-10-01T10:37:00Z</dcterms:created>
  <dcterms:modified xsi:type="dcterms:W3CDTF">2014-03-03T07:20:00Z</dcterms:modified>
</cp:coreProperties>
</file>