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E1" w:rsidRPr="000745E1" w:rsidRDefault="000745E1" w:rsidP="00BB42C0">
      <w:pPr>
        <w:autoSpaceDE w:val="0"/>
        <w:autoSpaceDN w:val="0"/>
        <w:adjustRightInd w:val="0"/>
        <w:ind w:left="5580" w:right="23" w:firstLine="720"/>
        <w:outlineLvl w:val="0"/>
        <w:rPr>
          <w:sz w:val="28"/>
          <w:szCs w:val="28"/>
        </w:rPr>
      </w:pPr>
      <w:bookmarkStart w:id="0" w:name="_GoBack"/>
      <w:bookmarkEnd w:id="0"/>
      <w:r w:rsidRPr="000745E1">
        <w:rPr>
          <w:sz w:val="28"/>
          <w:szCs w:val="28"/>
        </w:rPr>
        <w:t>ПРИЛОЖЕНИЕ № 1</w:t>
      </w:r>
    </w:p>
    <w:p w:rsidR="000745E1" w:rsidRPr="000745E1" w:rsidRDefault="000745E1" w:rsidP="00BB42C0">
      <w:pPr>
        <w:autoSpaceDE w:val="0"/>
        <w:autoSpaceDN w:val="0"/>
        <w:adjustRightInd w:val="0"/>
        <w:ind w:left="6300" w:right="23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к решению </w:t>
      </w:r>
    </w:p>
    <w:p w:rsidR="000745E1" w:rsidRDefault="000745E1" w:rsidP="00BB42C0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Пермской городской Думы </w:t>
      </w:r>
    </w:p>
    <w:p w:rsidR="00BB42C0" w:rsidRPr="000745E1" w:rsidRDefault="00BB42C0" w:rsidP="00BB42C0">
      <w:pPr>
        <w:autoSpaceDE w:val="0"/>
        <w:autoSpaceDN w:val="0"/>
        <w:adjustRightInd w:val="0"/>
        <w:ind w:left="5760" w:right="23"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от 25.02.2014 №</w:t>
      </w:r>
      <w:r w:rsidR="004062DB">
        <w:rPr>
          <w:sz w:val="28"/>
          <w:szCs w:val="28"/>
        </w:rPr>
        <w:t xml:space="preserve"> 43</w:t>
      </w:r>
    </w:p>
    <w:p w:rsidR="000745E1" w:rsidRPr="000745E1" w:rsidRDefault="000745E1" w:rsidP="000745E1">
      <w:pPr>
        <w:tabs>
          <w:tab w:val="left" w:pos="4860"/>
        </w:tabs>
        <w:autoSpaceDE w:val="0"/>
        <w:autoSpaceDN w:val="0"/>
        <w:adjustRightInd w:val="0"/>
        <w:ind w:left="9912" w:right="21"/>
        <w:jc w:val="center"/>
        <w:outlineLvl w:val="0"/>
        <w:rPr>
          <w:sz w:val="28"/>
          <w:szCs w:val="28"/>
        </w:rPr>
      </w:pPr>
      <w:r w:rsidRPr="000745E1">
        <w:rPr>
          <w:sz w:val="28"/>
          <w:szCs w:val="28"/>
        </w:rPr>
        <w:t xml:space="preserve">               </w:t>
      </w:r>
    </w:p>
    <w:p w:rsidR="000745E1" w:rsidRPr="000745E1" w:rsidRDefault="000745E1" w:rsidP="000745E1"/>
    <w:p w:rsidR="000745E1" w:rsidRPr="004062DB" w:rsidRDefault="000745E1" w:rsidP="000745E1">
      <w:pPr>
        <w:jc w:val="center"/>
        <w:rPr>
          <w:b/>
          <w:sz w:val="28"/>
          <w:szCs w:val="28"/>
        </w:rPr>
      </w:pPr>
      <w:r w:rsidRPr="004062DB">
        <w:rPr>
          <w:b/>
          <w:sz w:val="28"/>
          <w:szCs w:val="28"/>
        </w:rPr>
        <w:t xml:space="preserve">Размеры ежемесячных окладов за классный чин муниципальных служащих </w:t>
      </w:r>
      <w:r w:rsidRPr="004062DB">
        <w:rPr>
          <w:b/>
          <w:sz w:val="28"/>
          <w:szCs w:val="28"/>
        </w:rPr>
        <w:br/>
        <w:t>в городе Перми</w:t>
      </w:r>
    </w:p>
    <w:p w:rsidR="000745E1" w:rsidRPr="000745E1" w:rsidRDefault="000745E1" w:rsidP="000745E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229"/>
        <w:gridCol w:w="1949"/>
      </w:tblGrid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4062DB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Классный чин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Размер оклада за классный чин, руб.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действительный муниципальный советник муниципал</w:t>
            </w:r>
            <w:r w:rsidRPr="000745E1">
              <w:rPr>
                <w:sz w:val="28"/>
                <w:szCs w:val="28"/>
              </w:rPr>
              <w:t>ь</w:t>
            </w:r>
            <w:r w:rsidRPr="000745E1">
              <w:rPr>
                <w:sz w:val="28"/>
                <w:szCs w:val="28"/>
              </w:rPr>
              <w:t>ного образования Пермского края 1-го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7867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действительный муниципальный советник муниципал</w:t>
            </w:r>
            <w:r w:rsidRPr="000745E1">
              <w:rPr>
                <w:sz w:val="28"/>
                <w:szCs w:val="28"/>
              </w:rPr>
              <w:t>ь</w:t>
            </w:r>
            <w:r w:rsidRPr="000745E1">
              <w:rPr>
                <w:sz w:val="28"/>
                <w:szCs w:val="28"/>
              </w:rPr>
              <w:t>ного образования Пермского края 2-го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6983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действительный муниципальный советник муниципал</w:t>
            </w:r>
            <w:r w:rsidRPr="000745E1">
              <w:rPr>
                <w:sz w:val="28"/>
                <w:szCs w:val="28"/>
              </w:rPr>
              <w:t>ь</w:t>
            </w:r>
            <w:r w:rsidRPr="000745E1">
              <w:rPr>
                <w:sz w:val="28"/>
                <w:szCs w:val="28"/>
              </w:rPr>
              <w:t>ного образования Пермского края 3-го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6019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муниципальный советник муниципального образования Пермского края 1-го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5056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муниципальный советник муниципального образования Пермского края 2-го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4415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муниципальный советник муниципального образования Пермского края 3-го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3853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советник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1-го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3452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советник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2-го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3050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советник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3-го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2648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референт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1-го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2645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референт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2-го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2614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референт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3-го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2244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секретарь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1-го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2028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секретарь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2-го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1774</w:t>
            </w:r>
          </w:p>
        </w:tc>
      </w:tr>
      <w:tr w:rsidR="000745E1" w:rsidRPr="000745E1" w:rsidTr="000745E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секретарь муниципальной службы муниципального обр</w:t>
            </w:r>
            <w:r w:rsidRPr="000745E1">
              <w:rPr>
                <w:sz w:val="28"/>
                <w:szCs w:val="28"/>
              </w:rPr>
              <w:t>а</w:t>
            </w:r>
            <w:r w:rsidRPr="000745E1">
              <w:rPr>
                <w:sz w:val="28"/>
                <w:szCs w:val="28"/>
              </w:rPr>
              <w:t>зования Пермского края 3-го класса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E1" w:rsidRPr="000745E1" w:rsidRDefault="000745E1" w:rsidP="000745E1">
            <w:pPr>
              <w:jc w:val="center"/>
              <w:rPr>
                <w:sz w:val="28"/>
                <w:szCs w:val="28"/>
              </w:rPr>
            </w:pPr>
            <w:r w:rsidRPr="000745E1">
              <w:rPr>
                <w:sz w:val="28"/>
                <w:szCs w:val="28"/>
              </w:rPr>
              <w:t>1521</w:t>
            </w:r>
          </w:p>
        </w:tc>
      </w:tr>
    </w:tbl>
    <w:p w:rsidR="000745E1" w:rsidRPr="000745E1" w:rsidRDefault="000745E1" w:rsidP="000745E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sectPr w:rsidR="000745E1" w:rsidRPr="000745E1" w:rsidSect="00BB42C0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134" w:right="567" w:bottom="1134" w:left="1418" w:header="284" w:footer="68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137B5">
      <w:rPr>
        <w:noProof/>
        <w:snapToGrid w:val="0"/>
        <w:sz w:val="16"/>
      </w:rPr>
      <w:t>27.02.2014 17:34:58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137B5">
      <w:rPr>
        <w:noProof/>
        <w:snapToGrid w:val="0"/>
        <w:sz w:val="16"/>
      </w:rPr>
      <w:t>27.02.2014 17:34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137B5">
      <w:rPr>
        <w:noProof/>
        <w:snapToGrid w:val="0"/>
        <w:sz w:val="16"/>
      </w:rPr>
      <w:t>Приложение №1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XLxqQEEltlr6hPlUXPoKHNEzoQ=" w:salt="n/IzNAfB5dn+RZteVO2xF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745E1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62DB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3E22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525B3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2C0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E6C94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37B5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59E15-F508-46A2-9CCB-088BF87E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1423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2014-02-27T11:34:00Z</cp:lastPrinted>
  <dcterms:created xsi:type="dcterms:W3CDTF">2014-02-26T11:31:00Z</dcterms:created>
  <dcterms:modified xsi:type="dcterms:W3CDTF">2014-02-27T11:35:00Z</dcterms:modified>
</cp:coreProperties>
</file>