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E1" w:rsidRPr="000745E1" w:rsidRDefault="000745E1" w:rsidP="00C64326">
      <w:pPr>
        <w:autoSpaceDE w:val="0"/>
        <w:autoSpaceDN w:val="0"/>
        <w:adjustRightInd w:val="0"/>
        <w:ind w:left="5580" w:right="23" w:firstLine="720"/>
        <w:outlineLvl w:val="0"/>
        <w:rPr>
          <w:sz w:val="28"/>
          <w:szCs w:val="28"/>
        </w:rPr>
      </w:pPr>
      <w:bookmarkStart w:id="0" w:name="_GoBack"/>
      <w:bookmarkEnd w:id="0"/>
      <w:r w:rsidRPr="000745E1">
        <w:rPr>
          <w:sz w:val="28"/>
          <w:szCs w:val="28"/>
        </w:rPr>
        <w:t>ПРИЛОЖЕНИЕ № 4</w:t>
      </w:r>
    </w:p>
    <w:p w:rsidR="000745E1" w:rsidRPr="000745E1" w:rsidRDefault="000745E1" w:rsidP="00C64326">
      <w:pPr>
        <w:autoSpaceDE w:val="0"/>
        <w:autoSpaceDN w:val="0"/>
        <w:adjustRightInd w:val="0"/>
        <w:ind w:left="6300" w:right="23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к решению </w:t>
      </w:r>
    </w:p>
    <w:p w:rsidR="000745E1" w:rsidRDefault="000745E1" w:rsidP="00C64326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Пермской городской Думы </w:t>
      </w:r>
    </w:p>
    <w:p w:rsidR="00C64326" w:rsidRPr="000745E1" w:rsidRDefault="00C64326" w:rsidP="00C64326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от 25.02.2014</w:t>
      </w:r>
      <w:r w:rsidR="006E1A50">
        <w:rPr>
          <w:sz w:val="28"/>
          <w:szCs w:val="28"/>
        </w:rPr>
        <w:t xml:space="preserve"> №</w:t>
      </w:r>
      <w:r w:rsidR="00E96B3C">
        <w:rPr>
          <w:sz w:val="28"/>
          <w:szCs w:val="28"/>
        </w:rPr>
        <w:t xml:space="preserve"> </w:t>
      </w:r>
      <w:r w:rsidR="00D600C2">
        <w:rPr>
          <w:sz w:val="28"/>
          <w:szCs w:val="28"/>
        </w:rPr>
        <w:t>43</w:t>
      </w:r>
    </w:p>
    <w:p w:rsidR="000745E1" w:rsidRPr="000745E1" w:rsidRDefault="000745E1" w:rsidP="000745E1"/>
    <w:p w:rsidR="000745E1" w:rsidRPr="000745E1" w:rsidRDefault="000745E1" w:rsidP="000745E1">
      <w:pPr>
        <w:ind w:left="283" w:firstLine="709"/>
        <w:jc w:val="center"/>
        <w:rPr>
          <w:sz w:val="28"/>
          <w:szCs w:val="28"/>
        </w:rPr>
      </w:pPr>
    </w:p>
    <w:p w:rsidR="00995ED6" w:rsidRPr="00E96B3C" w:rsidRDefault="00995ED6" w:rsidP="00995ED6">
      <w:pPr>
        <w:ind w:left="283" w:firstLine="709"/>
        <w:jc w:val="center"/>
        <w:rPr>
          <w:b/>
          <w:sz w:val="28"/>
          <w:szCs w:val="28"/>
        </w:rPr>
      </w:pPr>
      <w:r w:rsidRPr="00E96B3C">
        <w:rPr>
          <w:b/>
          <w:sz w:val="28"/>
          <w:szCs w:val="28"/>
        </w:rPr>
        <w:t xml:space="preserve">Размеры базового фонда заработной платы лиц, замещающих </w:t>
      </w:r>
    </w:p>
    <w:p w:rsidR="00995ED6" w:rsidRPr="00E96B3C" w:rsidRDefault="00995ED6" w:rsidP="00995ED6">
      <w:pPr>
        <w:jc w:val="center"/>
        <w:rPr>
          <w:b/>
          <w:sz w:val="28"/>
          <w:szCs w:val="28"/>
        </w:rPr>
      </w:pPr>
      <w:r w:rsidRPr="00E96B3C">
        <w:rPr>
          <w:b/>
          <w:sz w:val="28"/>
          <w:szCs w:val="28"/>
        </w:rPr>
        <w:t xml:space="preserve">муниципальные должности, </w:t>
      </w:r>
      <w:proofErr w:type="gramStart"/>
      <w:r w:rsidRPr="00E96B3C">
        <w:rPr>
          <w:b/>
          <w:sz w:val="28"/>
          <w:szCs w:val="28"/>
        </w:rPr>
        <w:t>осуществляющих</w:t>
      </w:r>
      <w:proofErr w:type="gramEnd"/>
      <w:r w:rsidRPr="00E96B3C">
        <w:rPr>
          <w:b/>
          <w:sz w:val="28"/>
          <w:szCs w:val="28"/>
        </w:rPr>
        <w:t xml:space="preserve"> свои полномочия </w:t>
      </w:r>
    </w:p>
    <w:p w:rsidR="00995ED6" w:rsidRPr="00E96B3C" w:rsidRDefault="00995ED6" w:rsidP="00995ED6">
      <w:pPr>
        <w:ind w:left="283" w:firstLine="709"/>
        <w:jc w:val="center"/>
        <w:rPr>
          <w:b/>
          <w:sz w:val="28"/>
          <w:szCs w:val="28"/>
        </w:rPr>
      </w:pPr>
      <w:r w:rsidRPr="00E96B3C">
        <w:rPr>
          <w:b/>
          <w:sz w:val="28"/>
          <w:szCs w:val="28"/>
        </w:rPr>
        <w:t>на постоянной основе</w:t>
      </w:r>
    </w:p>
    <w:p w:rsidR="00995ED6" w:rsidRPr="00385152" w:rsidRDefault="00995ED6" w:rsidP="00995ED6">
      <w:pPr>
        <w:ind w:left="283" w:firstLine="709"/>
        <w:jc w:val="center"/>
        <w:rPr>
          <w:sz w:val="24"/>
          <w:szCs w:val="24"/>
        </w:rPr>
      </w:pPr>
    </w:p>
    <w:tbl>
      <w:tblPr>
        <w:tblW w:w="10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1760"/>
        <w:gridCol w:w="1746"/>
        <w:gridCol w:w="1746"/>
      </w:tblGrid>
      <w:tr w:rsidR="00995ED6" w:rsidRPr="00385152" w:rsidTr="00E96B3C">
        <w:trPr>
          <w:trHeight w:val="23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4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Наименование органа,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7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Код</w:t>
            </w:r>
          </w:p>
          <w:p w:rsidR="00995ED6" w:rsidRPr="00385152" w:rsidRDefault="00995ED6" w:rsidP="00E96B3C">
            <w:pPr>
              <w:ind w:left="37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КОСГУ</w:t>
            </w: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 xml:space="preserve">Размер </w:t>
            </w:r>
            <w:proofErr w:type="gramStart"/>
            <w:r w:rsidRPr="00385152">
              <w:rPr>
                <w:sz w:val="28"/>
                <w:szCs w:val="28"/>
              </w:rPr>
              <w:t>базового</w:t>
            </w:r>
            <w:proofErr w:type="gramEnd"/>
            <w:r w:rsidRPr="00385152">
              <w:rPr>
                <w:sz w:val="28"/>
                <w:szCs w:val="28"/>
              </w:rPr>
              <w:t xml:space="preserve"> ФЗП </w:t>
            </w:r>
          </w:p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(тыс. руб.)</w:t>
            </w:r>
          </w:p>
        </w:tc>
      </w:tr>
      <w:tr w:rsidR="00995ED6" w:rsidRPr="00385152" w:rsidTr="00E96B3C">
        <w:trPr>
          <w:trHeight w:val="35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4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7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5</w:t>
            </w:r>
          </w:p>
        </w:tc>
      </w:tr>
      <w:tr w:rsidR="00995ED6" w:rsidRPr="00385152" w:rsidTr="00E96B3C">
        <w:trPr>
          <w:trHeight w:val="35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D6" w:rsidRPr="00385152" w:rsidRDefault="00995ED6" w:rsidP="00E96B3C">
            <w:pPr>
              <w:ind w:left="34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D6" w:rsidRPr="00385152" w:rsidRDefault="00995ED6" w:rsidP="00E96B3C">
            <w:pPr>
              <w:ind w:left="37"/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6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с 01.01.2014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6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с 01.04.2014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D6" w:rsidRPr="00385152" w:rsidRDefault="00995ED6" w:rsidP="00E96B3C">
            <w:pPr>
              <w:ind w:left="36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с 01.01.2015</w:t>
            </w:r>
          </w:p>
        </w:tc>
      </w:tr>
      <w:tr w:rsidR="00995ED6" w:rsidRPr="00385152" w:rsidTr="00E96B3C">
        <w:trPr>
          <w:trHeight w:val="163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4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Депутаты, выборное дол</w:t>
            </w:r>
            <w:r w:rsidRPr="00385152">
              <w:rPr>
                <w:sz w:val="28"/>
                <w:szCs w:val="28"/>
              </w:rPr>
              <w:t>ж</w:t>
            </w:r>
            <w:r w:rsidRPr="00385152">
              <w:rPr>
                <w:sz w:val="28"/>
                <w:szCs w:val="28"/>
              </w:rPr>
              <w:t>ностное лицо городского с</w:t>
            </w:r>
            <w:r w:rsidRPr="00385152">
              <w:rPr>
                <w:sz w:val="28"/>
                <w:szCs w:val="28"/>
              </w:rPr>
              <w:t>а</w:t>
            </w:r>
            <w:r w:rsidRPr="00385152">
              <w:rPr>
                <w:sz w:val="28"/>
                <w:szCs w:val="28"/>
              </w:rPr>
              <w:t>моуправления, осуществл</w:t>
            </w:r>
            <w:r w:rsidRPr="00385152">
              <w:rPr>
                <w:sz w:val="28"/>
                <w:szCs w:val="28"/>
              </w:rPr>
              <w:t>я</w:t>
            </w:r>
            <w:r w:rsidRPr="00385152">
              <w:rPr>
                <w:sz w:val="28"/>
                <w:szCs w:val="28"/>
              </w:rPr>
              <w:t>ющие свои полномочия на постоянной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7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6369,2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6694,0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6802,3</w:t>
            </w:r>
          </w:p>
        </w:tc>
      </w:tr>
      <w:tr w:rsidR="00995ED6" w:rsidRPr="00385152" w:rsidTr="00E96B3C">
        <w:trPr>
          <w:trHeight w:val="13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4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Члены Избирательной к</w:t>
            </w:r>
            <w:r w:rsidRPr="00385152">
              <w:rPr>
                <w:sz w:val="28"/>
                <w:szCs w:val="28"/>
              </w:rPr>
              <w:t>о</w:t>
            </w:r>
            <w:r w:rsidRPr="00385152">
              <w:rPr>
                <w:sz w:val="28"/>
                <w:szCs w:val="28"/>
              </w:rPr>
              <w:t>миссии города Перми, ос</w:t>
            </w:r>
            <w:r w:rsidRPr="00385152">
              <w:rPr>
                <w:sz w:val="28"/>
                <w:szCs w:val="28"/>
              </w:rPr>
              <w:t>у</w:t>
            </w:r>
            <w:r w:rsidRPr="00385152">
              <w:rPr>
                <w:sz w:val="28"/>
                <w:szCs w:val="28"/>
              </w:rPr>
              <w:t>ществляющие свои полном</w:t>
            </w:r>
            <w:r w:rsidRPr="00385152">
              <w:rPr>
                <w:sz w:val="28"/>
                <w:szCs w:val="28"/>
              </w:rPr>
              <w:t>о</w:t>
            </w:r>
            <w:r w:rsidRPr="00385152">
              <w:rPr>
                <w:sz w:val="28"/>
                <w:szCs w:val="28"/>
              </w:rPr>
              <w:t>чия на постоянной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37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5292,2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5562,1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ED6" w:rsidRPr="00385152" w:rsidRDefault="00995ED6" w:rsidP="00E96B3C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5652,1</w:t>
            </w:r>
          </w:p>
        </w:tc>
      </w:tr>
    </w:tbl>
    <w:p w:rsidR="00995ED6" w:rsidRPr="00385152" w:rsidRDefault="00995ED6" w:rsidP="00995ED6">
      <w:pPr>
        <w:jc w:val="both"/>
        <w:rPr>
          <w:sz w:val="24"/>
          <w:szCs w:val="24"/>
        </w:rPr>
      </w:pPr>
    </w:p>
    <w:p w:rsidR="000745E1" w:rsidRPr="000745E1" w:rsidRDefault="000745E1" w:rsidP="000745E1"/>
    <w:p w:rsidR="000745E1" w:rsidRPr="000745E1" w:rsidRDefault="000745E1" w:rsidP="000745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sectPr w:rsidR="000745E1" w:rsidRPr="000745E1" w:rsidSect="006E1A50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567" w:bottom="1134" w:left="1418" w:header="284" w:footer="68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B3C" w:rsidRDefault="00E96B3C">
      <w:r>
        <w:separator/>
      </w:r>
    </w:p>
  </w:endnote>
  <w:endnote w:type="continuationSeparator" w:id="0">
    <w:p w:rsidR="00E96B3C" w:rsidRDefault="00E9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3C" w:rsidRPr="00D95B1D" w:rsidRDefault="00E96B3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96B3C" w:rsidRDefault="00E96B3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B66C73">
      <w:rPr>
        <w:noProof/>
        <w:snapToGrid w:val="0"/>
        <w:sz w:val="16"/>
      </w:rPr>
      <w:t>27.02.2014 17:38:21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3C" w:rsidRPr="00D95B1D" w:rsidRDefault="00E96B3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96B3C" w:rsidRDefault="00E96B3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66C73">
      <w:rPr>
        <w:noProof/>
        <w:snapToGrid w:val="0"/>
        <w:sz w:val="16"/>
      </w:rPr>
      <w:t>27.02.2014 17:38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66C73">
      <w:rPr>
        <w:noProof/>
        <w:snapToGrid w:val="0"/>
        <w:sz w:val="16"/>
      </w:rPr>
      <w:t>Приложение №4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B3C" w:rsidRDefault="00E96B3C">
      <w:r>
        <w:separator/>
      </w:r>
    </w:p>
  </w:footnote>
  <w:footnote w:type="continuationSeparator" w:id="0">
    <w:p w:rsidR="00E96B3C" w:rsidRDefault="00E96B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3C" w:rsidRDefault="00E96B3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6B3C" w:rsidRDefault="00E96B3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3C" w:rsidRDefault="00E96B3C">
    <w:pPr>
      <w:pStyle w:val="aa"/>
      <w:framePr w:wrap="around" w:vAnchor="text" w:hAnchor="margin" w:xAlign="center" w:y="1"/>
      <w:rPr>
        <w:rStyle w:val="a9"/>
      </w:rPr>
    </w:pPr>
  </w:p>
  <w:p w:rsidR="00E96B3C" w:rsidRDefault="00E96B3C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k8RbVqQUE09KlLyb8eFZMHRLOc=" w:salt="MxDYgmq7dbQbZKFSdEwpj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548E9"/>
    <w:rsid w:val="00061A3F"/>
    <w:rsid w:val="000745E1"/>
    <w:rsid w:val="0008166C"/>
    <w:rsid w:val="00082727"/>
    <w:rsid w:val="000A0643"/>
    <w:rsid w:val="000B3591"/>
    <w:rsid w:val="000B6249"/>
    <w:rsid w:val="000D3F14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3CC9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520D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1A50"/>
    <w:rsid w:val="006F0F72"/>
    <w:rsid w:val="007048A7"/>
    <w:rsid w:val="00704BC3"/>
    <w:rsid w:val="00715EFD"/>
    <w:rsid w:val="00741CCA"/>
    <w:rsid w:val="00744024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4240C"/>
    <w:rsid w:val="0085366E"/>
    <w:rsid w:val="00857102"/>
    <w:rsid w:val="008649C8"/>
    <w:rsid w:val="00897D8E"/>
    <w:rsid w:val="008B7AF1"/>
    <w:rsid w:val="008D2257"/>
    <w:rsid w:val="009379BE"/>
    <w:rsid w:val="00947888"/>
    <w:rsid w:val="00953E22"/>
    <w:rsid w:val="00957612"/>
    <w:rsid w:val="00990301"/>
    <w:rsid w:val="00995ED6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6C73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4326"/>
    <w:rsid w:val="00C660FD"/>
    <w:rsid w:val="00CA0EEC"/>
    <w:rsid w:val="00CA62E3"/>
    <w:rsid w:val="00CA6A26"/>
    <w:rsid w:val="00CA78C0"/>
    <w:rsid w:val="00CC5516"/>
    <w:rsid w:val="00CD4CDD"/>
    <w:rsid w:val="00CE6C94"/>
    <w:rsid w:val="00CF0FD7"/>
    <w:rsid w:val="00D127DF"/>
    <w:rsid w:val="00D22ECE"/>
    <w:rsid w:val="00D47BAE"/>
    <w:rsid w:val="00D57318"/>
    <w:rsid w:val="00D600C2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3C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517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2014-02-27T11:38:00Z</cp:lastPrinted>
  <dcterms:created xsi:type="dcterms:W3CDTF">2014-02-26T11:37:00Z</dcterms:created>
  <dcterms:modified xsi:type="dcterms:W3CDTF">2014-02-27T11:38:00Z</dcterms:modified>
</cp:coreProperties>
</file>