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F" w:rsidRDefault="003E3FEF" w:rsidP="003E3FEF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E3FEF" w:rsidRDefault="003E3FEF" w:rsidP="003E3FEF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3E3FEF" w:rsidRDefault="003E3FEF" w:rsidP="003E3FEF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3E3FEF" w:rsidRDefault="003E3FEF" w:rsidP="00A35DC6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27.08.2013 </w:t>
      </w:r>
      <w:r w:rsidR="00A35DC6">
        <w:rPr>
          <w:rFonts w:ascii="Times New Roman" w:hAnsi="Times New Roman" w:cs="Times New Roman"/>
          <w:sz w:val="28"/>
          <w:szCs w:val="28"/>
        </w:rPr>
        <w:t>№ 167</w:t>
      </w:r>
    </w:p>
    <w:p w:rsidR="00A35DC6" w:rsidRDefault="00A35DC6" w:rsidP="00A35DC6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3E3FEF" w:rsidRPr="00CC64E5" w:rsidRDefault="003E3FEF" w:rsidP="003E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4E5">
        <w:rPr>
          <w:rFonts w:ascii="Times New Roman" w:hAnsi="Times New Roman" w:cs="Times New Roman"/>
          <w:b/>
          <w:sz w:val="28"/>
          <w:szCs w:val="28"/>
        </w:rPr>
        <w:t xml:space="preserve">Категории родителей (законных представителей), с которых плата </w:t>
      </w:r>
    </w:p>
    <w:p w:rsidR="003E3FEF" w:rsidRDefault="003E3FEF" w:rsidP="003E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4E5">
        <w:rPr>
          <w:rFonts w:ascii="Times New Roman" w:hAnsi="Times New Roman" w:cs="Times New Roman"/>
          <w:b/>
          <w:sz w:val="28"/>
          <w:szCs w:val="28"/>
        </w:rPr>
        <w:t xml:space="preserve">за присмотр и уход за детьми, осваивающими образовательные программы дошкольного образования в муниципальных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C64E5">
        <w:rPr>
          <w:rFonts w:ascii="Times New Roman" w:hAnsi="Times New Roman" w:cs="Times New Roman"/>
          <w:b/>
          <w:sz w:val="28"/>
          <w:szCs w:val="28"/>
        </w:rPr>
        <w:t xml:space="preserve">бразовательных организациях, осуществляющих образовательную деятельность на территории </w:t>
      </w:r>
    </w:p>
    <w:p w:rsidR="003E3FEF" w:rsidRDefault="003E3FEF" w:rsidP="003E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4E5">
        <w:rPr>
          <w:rFonts w:ascii="Times New Roman" w:hAnsi="Times New Roman" w:cs="Times New Roman"/>
          <w:b/>
          <w:sz w:val="28"/>
          <w:szCs w:val="28"/>
        </w:rPr>
        <w:t>города Перми, не взимается или ее размер снижается</w:t>
      </w:r>
      <w:bookmarkStart w:id="0" w:name="_GoBack"/>
      <w:bookmarkEnd w:id="0"/>
    </w:p>
    <w:p w:rsidR="003E3FEF" w:rsidRDefault="003E3FEF" w:rsidP="003E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FEF" w:rsidRDefault="003E3FEF" w:rsidP="003E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Родительская плата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 на территории города Перми, не взимается с родителей (законных представителей):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туберкулезной интоксикацией,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детей-инвалидов,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детей, находящихся под опекой и не пользующихся льготами, установленными законодательством Российской Федерации для детей-сирот </w:t>
      </w:r>
      <w:r>
        <w:rPr>
          <w:rFonts w:ascii="Times New Roman" w:hAnsi="Times New Roman" w:cs="Times New Roman"/>
          <w:sz w:val="28"/>
          <w:szCs w:val="28"/>
        </w:rPr>
        <w:br/>
        <w:t>и детей, оставшихся без попечения родителей,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среднедушевым уровнем дохода семьи ниже величины прожиточного минимума, установленного в Пермском крае, имеющих детей и находящихся </w:t>
      </w:r>
      <w:r>
        <w:rPr>
          <w:rFonts w:ascii="Times New Roman" w:hAnsi="Times New Roman" w:cs="Times New Roman"/>
          <w:sz w:val="28"/>
          <w:szCs w:val="28"/>
        </w:rPr>
        <w:br/>
        <w:t>в социально опасном положении,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других случаях, предусмотренных законодательством Российской Федерации и Пермского края.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Размер платы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 на территории города Перми, снижается на 50 % для родителей (законных представителей):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один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которых является инвалидом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7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группы,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имеющих трех и более несовершеннолетних детей,</w:t>
      </w:r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 среднедушевым уровнем дохода семьи ниже величины прожиточного минимума, установленного в Пермском крае, состоящих на учете в органах социальной защиты как малоимущие граждане.</w:t>
      </w:r>
      <w:proofErr w:type="gramEnd"/>
    </w:p>
    <w:p w:rsidR="003E3FEF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Права, предусмотренные пунктами 1 и 2 настоящего приложения</w:t>
      </w:r>
      <w:r w:rsidR="00A35D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возникают у родителей (законных представителей) со дня подачи заявления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представления документов, подтверждающих указанное право, </w:t>
      </w:r>
      <w:r>
        <w:rPr>
          <w:rFonts w:ascii="Times New Roman" w:hAnsi="Times New Roman" w:cs="Times New Roman"/>
          <w:sz w:val="28"/>
          <w:szCs w:val="28"/>
        </w:rPr>
        <w:br/>
        <w:t>в муниципальную образовательную организацию, осуществляющую образовательную деятельность на территории города Перми.</w:t>
      </w:r>
    </w:p>
    <w:p w:rsidR="003E3FEF" w:rsidRPr="0052777A" w:rsidRDefault="003E3FEF" w:rsidP="003E3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Родителям (законным представителям), имеющим право </w:t>
      </w:r>
      <w:r>
        <w:rPr>
          <w:rFonts w:ascii="Times New Roman" w:hAnsi="Times New Roman" w:cs="Times New Roman"/>
          <w:sz w:val="28"/>
          <w:szCs w:val="28"/>
        </w:rPr>
        <w:br/>
        <w:t>на предоставление двух и более льгот, указанных в пунктах 1 и 2 настоящего приложения, предоставляется только одна льгота (наибольшая).</w:t>
      </w:r>
    </w:p>
    <w:p w:rsidR="008459A2" w:rsidRPr="003E3FEF" w:rsidRDefault="008459A2">
      <w:pPr>
        <w:rPr>
          <w:rFonts w:ascii="Times New Roman" w:hAnsi="Times New Roman" w:cs="Times New Roman"/>
          <w:sz w:val="28"/>
          <w:szCs w:val="28"/>
        </w:rPr>
      </w:pPr>
    </w:p>
    <w:sectPr w:rsidR="008459A2" w:rsidRPr="003E3FEF" w:rsidSect="003E3FEF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53D" w:rsidRDefault="005E573B">
      <w:pPr>
        <w:spacing w:after="0" w:line="240" w:lineRule="auto"/>
      </w:pPr>
      <w:r>
        <w:separator/>
      </w:r>
    </w:p>
  </w:endnote>
  <w:endnote w:type="continuationSeparator" w:id="0">
    <w:p w:rsidR="0002153D" w:rsidRDefault="005E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53D" w:rsidRDefault="005E573B">
      <w:pPr>
        <w:spacing w:after="0" w:line="240" w:lineRule="auto"/>
      </w:pPr>
      <w:r>
        <w:separator/>
      </w:r>
    </w:p>
  </w:footnote>
  <w:footnote w:type="continuationSeparator" w:id="0">
    <w:p w:rsidR="0002153D" w:rsidRDefault="005E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048381"/>
      <w:docPartObj>
        <w:docPartGallery w:val="Page Numbers (Top of Page)"/>
        <w:docPartUnique/>
      </w:docPartObj>
    </w:sdtPr>
    <w:sdtEndPr/>
    <w:sdtContent>
      <w:p w:rsidR="002B0441" w:rsidRDefault="003E3F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C3F">
          <w:rPr>
            <w:noProof/>
          </w:rPr>
          <w:t>2</w:t>
        </w:r>
        <w:r>
          <w:fldChar w:fldCharType="end"/>
        </w:r>
      </w:p>
    </w:sdtContent>
  </w:sdt>
  <w:p w:rsidR="002B0441" w:rsidRDefault="00C31C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nS2+/7kF8+//dU74sdtmA9fR8EY=" w:salt="TEQoHYoc6NKKUwtm8qvYG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3B"/>
    <w:rsid w:val="0002153D"/>
    <w:rsid w:val="0037033B"/>
    <w:rsid w:val="003E3FEF"/>
    <w:rsid w:val="005E573B"/>
    <w:rsid w:val="008459A2"/>
    <w:rsid w:val="00A35DC6"/>
    <w:rsid w:val="00C3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FEF"/>
  </w:style>
  <w:style w:type="paragraph" w:styleId="a5">
    <w:name w:val="Balloon Text"/>
    <w:basedOn w:val="a"/>
    <w:link w:val="a6"/>
    <w:uiPriority w:val="99"/>
    <w:semiHidden/>
    <w:unhideWhenUsed/>
    <w:rsid w:val="003E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F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FEF"/>
  </w:style>
  <w:style w:type="paragraph" w:styleId="a5">
    <w:name w:val="Balloon Text"/>
    <w:basedOn w:val="a"/>
    <w:link w:val="a6"/>
    <w:uiPriority w:val="99"/>
    <w:semiHidden/>
    <w:unhideWhenUsed/>
    <w:rsid w:val="003E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1979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5</cp:revision>
  <cp:lastPrinted>2013-08-27T09:01:00Z</cp:lastPrinted>
  <dcterms:created xsi:type="dcterms:W3CDTF">2013-08-26T05:50:00Z</dcterms:created>
  <dcterms:modified xsi:type="dcterms:W3CDTF">2013-08-27T09:02:00Z</dcterms:modified>
</cp:coreProperties>
</file>