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FF6CCB" wp14:editId="45FD6B8E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FF6CCB" wp14:editId="45FD6B8E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446D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3584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446D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3584D">
                        <w:rPr>
                          <w:sz w:val="28"/>
                          <w:szCs w:val="28"/>
                          <w:u w:val="single"/>
                        </w:rPr>
                        <w:t xml:space="preserve"> 295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46D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446D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F446D6">
      <w:pPr>
        <w:jc w:val="center"/>
        <w:rPr>
          <w:sz w:val="28"/>
          <w:szCs w:val="28"/>
        </w:rPr>
      </w:pPr>
    </w:p>
    <w:p w:rsidR="00F446D6" w:rsidRDefault="00DA51F1" w:rsidP="00F446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A51F1">
        <w:rPr>
          <w:b/>
          <w:sz w:val="28"/>
          <w:szCs w:val="28"/>
        </w:rPr>
        <w:t xml:space="preserve">О признании </w:t>
      </w:r>
      <w:proofErr w:type="gramStart"/>
      <w:r w:rsidRPr="00DA51F1">
        <w:rPr>
          <w:b/>
          <w:sz w:val="28"/>
          <w:szCs w:val="28"/>
        </w:rPr>
        <w:t>утратившим</w:t>
      </w:r>
      <w:proofErr w:type="gramEnd"/>
      <w:r w:rsidRPr="00DA51F1">
        <w:rPr>
          <w:b/>
          <w:sz w:val="28"/>
          <w:szCs w:val="28"/>
        </w:rPr>
        <w:t xml:space="preserve"> силу решения Пермской городской Думы </w:t>
      </w:r>
    </w:p>
    <w:p w:rsidR="00F446D6" w:rsidRDefault="00DA51F1" w:rsidP="00F446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A51F1">
        <w:rPr>
          <w:b/>
          <w:sz w:val="28"/>
          <w:szCs w:val="28"/>
        </w:rPr>
        <w:t xml:space="preserve">от 25.12.2007 № 324 «Об утверждении Положения о выплате денежной </w:t>
      </w:r>
    </w:p>
    <w:p w:rsidR="00F446D6" w:rsidRDefault="00DA51F1" w:rsidP="00F446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A51F1">
        <w:rPr>
          <w:b/>
          <w:sz w:val="28"/>
          <w:szCs w:val="28"/>
        </w:rPr>
        <w:t xml:space="preserve">компенсации на приобретение книгоиздательской продукции </w:t>
      </w:r>
    </w:p>
    <w:p w:rsidR="00F446D6" w:rsidRDefault="00DA51F1" w:rsidP="00F446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A51F1">
        <w:rPr>
          <w:b/>
          <w:sz w:val="28"/>
          <w:szCs w:val="28"/>
        </w:rPr>
        <w:t xml:space="preserve">и периодических изданий педагогическим работникам </w:t>
      </w:r>
    </w:p>
    <w:p w:rsidR="00DA51F1" w:rsidRDefault="00DA51F1" w:rsidP="00F446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A51F1">
        <w:rPr>
          <w:b/>
          <w:sz w:val="28"/>
          <w:szCs w:val="28"/>
        </w:rPr>
        <w:t>образовательных учреждений</w:t>
      </w:r>
      <w:r w:rsidRPr="00DA51F1">
        <w:rPr>
          <w:b/>
          <w:bCs/>
          <w:sz w:val="28"/>
          <w:szCs w:val="28"/>
        </w:rPr>
        <w:t>»</w:t>
      </w:r>
    </w:p>
    <w:p w:rsidR="00F446D6" w:rsidRDefault="00F446D6" w:rsidP="00F446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446D6" w:rsidRPr="00DA51F1" w:rsidRDefault="00F446D6" w:rsidP="00F446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51F1" w:rsidRDefault="00DA51F1" w:rsidP="00F446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1F1">
        <w:rPr>
          <w:sz w:val="28"/>
          <w:szCs w:val="28"/>
        </w:rPr>
        <w:t xml:space="preserve">На основании </w:t>
      </w:r>
      <w:r w:rsidR="00F446D6">
        <w:rPr>
          <w:sz w:val="28"/>
          <w:szCs w:val="28"/>
        </w:rPr>
        <w:t>ф</w:t>
      </w:r>
      <w:r w:rsidRPr="00DA51F1">
        <w:rPr>
          <w:sz w:val="28"/>
          <w:szCs w:val="28"/>
        </w:rPr>
        <w:t xml:space="preserve">едеральных законов от 06.10.2003 № 131-ФЗ «Об общих принципах организации местного самоуправления в Российской Федерации», </w:t>
      </w:r>
      <w:r w:rsidR="00F446D6">
        <w:rPr>
          <w:sz w:val="28"/>
          <w:szCs w:val="28"/>
        </w:rPr>
        <w:br/>
      </w:r>
      <w:r w:rsidRPr="00DA51F1">
        <w:rPr>
          <w:sz w:val="28"/>
          <w:szCs w:val="28"/>
        </w:rPr>
        <w:t>от 29.12.2012 № 273-ФЗ «Об образовании в Российской Федерации», Устава гор</w:t>
      </w:r>
      <w:r w:rsidRPr="00DA51F1">
        <w:rPr>
          <w:sz w:val="28"/>
          <w:szCs w:val="28"/>
        </w:rPr>
        <w:t>о</w:t>
      </w:r>
      <w:r w:rsidRPr="00DA51F1">
        <w:rPr>
          <w:sz w:val="28"/>
          <w:szCs w:val="28"/>
        </w:rPr>
        <w:t xml:space="preserve">да Перми </w:t>
      </w:r>
    </w:p>
    <w:p w:rsidR="00F446D6" w:rsidRPr="00DA51F1" w:rsidRDefault="00F446D6" w:rsidP="00F446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51F1" w:rsidRDefault="00DA51F1" w:rsidP="00F446D6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DA51F1">
        <w:rPr>
          <w:sz w:val="28"/>
          <w:szCs w:val="28"/>
        </w:rPr>
        <w:t xml:space="preserve">Пермская городская Дума </w:t>
      </w:r>
      <w:proofErr w:type="gramStart"/>
      <w:r w:rsidR="00F446D6" w:rsidRPr="00F446D6">
        <w:rPr>
          <w:b/>
          <w:sz w:val="28"/>
          <w:szCs w:val="28"/>
        </w:rPr>
        <w:t>р</w:t>
      </w:r>
      <w:proofErr w:type="gramEnd"/>
      <w:r w:rsidR="00F446D6">
        <w:rPr>
          <w:b/>
          <w:sz w:val="28"/>
          <w:szCs w:val="28"/>
        </w:rPr>
        <w:t xml:space="preserve"> </w:t>
      </w:r>
      <w:r w:rsidR="00F446D6" w:rsidRPr="00F446D6">
        <w:rPr>
          <w:b/>
          <w:sz w:val="28"/>
          <w:szCs w:val="28"/>
        </w:rPr>
        <w:t>е</w:t>
      </w:r>
      <w:r w:rsidR="00F446D6">
        <w:rPr>
          <w:b/>
          <w:sz w:val="28"/>
          <w:szCs w:val="28"/>
        </w:rPr>
        <w:t xml:space="preserve"> </w:t>
      </w:r>
      <w:r w:rsidR="00F446D6" w:rsidRPr="00F446D6">
        <w:rPr>
          <w:b/>
          <w:sz w:val="28"/>
          <w:szCs w:val="28"/>
        </w:rPr>
        <w:t>ш</w:t>
      </w:r>
      <w:r w:rsidR="00F446D6">
        <w:rPr>
          <w:b/>
          <w:sz w:val="28"/>
          <w:szCs w:val="28"/>
        </w:rPr>
        <w:t xml:space="preserve"> </w:t>
      </w:r>
      <w:r w:rsidR="00F446D6" w:rsidRPr="00F446D6">
        <w:rPr>
          <w:b/>
          <w:sz w:val="28"/>
          <w:szCs w:val="28"/>
        </w:rPr>
        <w:t>и</w:t>
      </w:r>
      <w:r w:rsidR="00F446D6">
        <w:rPr>
          <w:b/>
          <w:sz w:val="28"/>
          <w:szCs w:val="28"/>
        </w:rPr>
        <w:t xml:space="preserve"> </w:t>
      </w:r>
      <w:r w:rsidR="00F446D6" w:rsidRPr="00F446D6">
        <w:rPr>
          <w:b/>
          <w:sz w:val="28"/>
          <w:szCs w:val="28"/>
        </w:rPr>
        <w:t>л</w:t>
      </w:r>
      <w:r w:rsidR="00F446D6">
        <w:rPr>
          <w:b/>
          <w:sz w:val="28"/>
          <w:szCs w:val="28"/>
        </w:rPr>
        <w:t xml:space="preserve"> </w:t>
      </w:r>
      <w:r w:rsidR="00F446D6" w:rsidRPr="00F446D6">
        <w:rPr>
          <w:b/>
          <w:sz w:val="28"/>
          <w:szCs w:val="28"/>
        </w:rPr>
        <w:t>а:</w:t>
      </w:r>
    </w:p>
    <w:p w:rsidR="00F446D6" w:rsidRPr="00DA51F1" w:rsidRDefault="00F446D6" w:rsidP="00F446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1F1" w:rsidRPr="00DA51F1" w:rsidRDefault="00DA51F1" w:rsidP="00F44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51F1">
        <w:rPr>
          <w:bCs/>
          <w:sz w:val="28"/>
          <w:szCs w:val="28"/>
        </w:rPr>
        <w:t>1. Признать утратившими силу решения Пермской городской Думы:</w:t>
      </w:r>
    </w:p>
    <w:p w:rsidR="00DA51F1" w:rsidRPr="00DA51F1" w:rsidRDefault="00DA51F1" w:rsidP="00DA51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51F1">
        <w:rPr>
          <w:bCs/>
          <w:sz w:val="28"/>
          <w:szCs w:val="28"/>
        </w:rPr>
        <w:t>от 25.12.2007 № 324 «Об утверждении Положения о выплате денежной компенсации на приобретение книгоиздательской продукции и периодических изданий педагогическим работникам образовательных учреждений»</w:t>
      </w:r>
      <w:r w:rsidR="00F446D6">
        <w:rPr>
          <w:bCs/>
          <w:sz w:val="28"/>
          <w:szCs w:val="28"/>
        </w:rPr>
        <w:t>,</w:t>
      </w:r>
    </w:p>
    <w:p w:rsidR="00DA51F1" w:rsidRPr="00DA51F1" w:rsidRDefault="00DA51F1" w:rsidP="00DA51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51F1">
        <w:rPr>
          <w:bCs/>
          <w:sz w:val="28"/>
          <w:szCs w:val="28"/>
        </w:rPr>
        <w:t>от 25.10.2011 № 209 «О внесении изменения в решение Пермской городской Думы от 25.12.2007 № 324 «Об утверждении Положения о выплате денежной компенсации на приобретение книгоиздательской продукции и периодических изданий педагогическим работникам образовательных учреждений».</w:t>
      </w:r>
    </w:p>
    <w:p w:rsidR="00F446D6" w:rsidRPr="00F446D6" w:rsidRDefault="00F446D6" w:rsidP="00F446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6D6">
        <w:rPr>
          <w:sz w:val="28"/>
          <w:szCs w:val="28"/>
        </w:rPr>
        <w:t>2. Рекомендовать администрации города Перми:</w:t>
      </w:r>
    </w:p>
    <w:p w:rsidR="00F446D6" w:rsidRPr="00F446D6" w:rsidRDefault="00F446D6" w:rsidP="00F446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6D6">
        <w:rPr>
          <w:sz w:val="28"/>
          <w:szCs w:val="28"/>
        </w:rPr>
        <w:t xml:space="preserve">2.1 привести правовые акты администрации города Перми в соответствие </w:t>
      </w:r>
      <w:r w:rsidRPr="00F446D6">
        <w:rPr>
          <w:sz w:val="28"/>
          <w:szCs w:val="28"/>
        </w:rPr>
        <w:br/>
        <w:t>с настоящим решением;</w:t>
      </w:r>
    </w:p>
    <w:p w:rsidR="00F446D6" w:rsidRDefault="00F446D6" w:rsidP="00F44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46D6">
        <w:rPr>
          <w:sz w:val="28"/>
          <w:szCs w:val="28"/>
        </w:rPr>
        <w:t>2.2 обеспечить соблюдение требований Трудового кодекса Российский Ф</w:t>
      </w:r>
      <w:r w:rsidRPr="00F446D6">
        <w:rPr>
          <w:sz w:val="28"/>
          <w:szCs w:val="28"/>
        </w:rPr>
        <w:t>е</w:t>
      </w:r>
      <w:r w:rsidRPr="00F446D6">
        <w:rPr>
          <w:sz w:val="28"/>
          <w:szCs w:val="28"/>
        </w:rPr>
        <w:t xml:space="preserve">дерации при изменении </w:t>
      </w:r>
      <w:proofErr w:type="gramStart"/>
      <w:r w:rsidRPr="00F446D6">
        <w:rPr>
          <w:sz w:val="28"/>
          <w:szCs w:val="28"/>
        </w:rPr>
        <w:t>условий оплаты труда работников муниципальных учр</w:t>
      </w:r>
      <w:r w:rsidRPr="00F446D6">
        <w:rPr>
          <w:sz w:val="28"/>
          <w:szCs w:val="28"/>
        </w:rPr>
        <w:t>е</w:t>
      </w:r>
      <w:r w:rsidRPr="00F446D6">
        <w:rPr>
          <w:sz w:val="28"/>
          <w:szCs w:val="28"/>
        </w:rPr>
        <w:t>ждений</w:t>
      </w:r>
      <w:proofErr w:type="gramEnd"/>
      <w:r w:rsidRPr="00F446D6">
        <w:rPr>
          <w:sz w:val="28"/>
          <w:szCs w:val="28"/>
        </w:rPr>
        <w:t>.</w:t>
      </w:r>
    </w:p>
    <w:p w:rsidR="00DA51F1" w:rsidRPr="00DA51F1" w:rsidRDefault="00F446D6" w:rsidP="00DA51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01.01.2014, но не ранее дня его официального опубликования</w:t>
      </w:r>
      <w:r w:rsidR="00DA51F1" w:rsidRPr="00DA51F1">
        <w:rPr>
          <w:bCs/>
          <w:sz w:val="28"/>
          <w:szCs w:val="28"/>
        </w:rPr>
        <w:t>.</w:t>
      </w:r>
    </w:p>
    <w:p w:rsidR="00DA51F1" w:rsidRDefault="00F446D6" w:rsidP="00DA51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A51F1" w:rsidRPr="00DA51F1">
        <w:rPr>
          <w:bCs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446D6" w:rsidRPr="00DA51F1" w:rsidRDefault="00F446D6" w:rsidP="00DA51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A51F1" w:rsidRPr="00DA51F1" w:rsidRDefault="00F446D6" w:rsidP="00D358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DA51F1" w:rsidRPr="00DA51F1">
        <w:rPr>
          <w:bCs/>
          <w:sz w:val="28"/>
          <w:szCs w:val="28"/>
        </w:rPr>
        <w:t xml:space="preserve">. </w:t>
      </w:r>
      <w:proofErr w:type="gramStart"/>
      <w:r w:rsidR="00DA51F1" w:rsidRPr="00DA51F1">
        <w:rPr>
          <w:bCs/>
          <w:sz w:val="28"/>
          <w:szCs w:val="28"/>
        </w:rPr>
        <w:t>Контроль за</w:t>
      </w:r>
      <w:proofErr w:type="gramEnd"/>
      <w:r w:rsidR="00DA51F1" w:rsidRPr="00DA51F1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="00DA51F1" w:rsidRPr="00DA51F1">
        <w:rPr>
          <w:bCs/>
          <w:sz w:val="28"/>
          <w:szCs w:val="28"/>
        </w:rPr>
        <w:t>о</w:t>
      </w:r>
      <w:r w:rsidR="00DA51F1" w:rsidRPr="00DA51F1">
        <w:rPr>
          <w:bCs/>
          <w:sz w:val="28"/>
          <w:szCs w:val="28"/>
        </w:rPr>
        <w:t>родской Думы по развитию человеческого потенциала.</w:t>
      </w:r>
    </w:p>
    <w:p w:rsidR="001238E5" w:rsidRDefault="001238E5" w:rsidP="00D3584D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F446D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3584D">
      <w:rPr>
        <w:noProof/>
        <w:snapToGrid w:val="0"/>
        <w:sz w:val="16"/>
      </w:rPr>
      <w:t>19.12.2013 11:30:27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3584D">
      <w:rPr>
        <w:noProof/>
        <w:snapToGrid w:val="0"/>
        <w:sz w:val="16"/>
      </w:rPr>
      <w:t>19.12.2013 11:30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3584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079097"/>
      <w:docPartObj>
        <w:docPartGallery w:val="Page Numbers (Top of Page)"/>
        <w:docPartUnique/>
      </w:docPartObj>
    </w:sdtPr>
    <w:sdtEndPr/>
    <w:sdtContent>
      <w:p w:rsidR="00F446D6" w:rsidRDefault="00F446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84D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GxGN0ZN0gOtfH7tvqjb/Mk2bX0=" w:salt="4XybA60fY48n6bio6nWE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3584D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51F1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46D6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F446D6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F446D6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2013-12-19T05:30:00Z</cp:lastPrinted>
  <dcterms:created xsi:type="dcterms:W3CDTF">2013-12-13T08:34:00Z</dcterms:created>
  <dcterms:modified xsi:type="dcterms:W3CDTF">2013-12-19T05:31:00Z</dcterms:modified>
</cp:coreProperties>
</file>