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570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5570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570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5570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C5CAE" w:rsidRDefault="001C5CAE" w:rsidP="001C5CAE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рассмотрении протеста </w:t>
      </w:r>
      <w:r>
        <w:rPr>
          <w:b/>
          <w:bCs/>
          <w:color w:val="000000"/>
          <w:sz w:val="28"/>
          <w:szCs w:val="28"/>
        </w:rPr>
        <w:t>прокурора города Перми</w:t>
      </w:r>
      <w:r>
        <w:rPr>
          <w:b/>
          <w:sz w:val="28"/>
          <w:szCs w:val="28"/>
        </w:rPr>
        <w:t xml:space="preserve"> на пункты </w:t>
      </w:r>
    </w:p>
    <w:p w:rsidR="001C5CAE" w:rsidRDefault="001C5CAE" w:rsidP="001C5CAE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1, 2, 4, 5, 6, 7, 8, 9, 10, 11, 12, 13, 15, 20, 34, 38 Перечня услуг, которые </w:t>
      </w:r>
    </w:p>
    <w:p w:rsidR="001C5CAE" w:rsidRDefault="001C5CAE" w:rsidP="001C5CAE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являются необходимыми и обязательными для предоставления </w:t>
      </w:r>
      <w:r w:rsidR="00555702">
        <w:rPr>
          <w:b/>
          <w:sz w:val="28"/>
          <w:szCs w:val="28"/>
        </w:rPr>
        <w:br/>
      </w:r>
      <w:r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пальных услуг функциональными и территориальными органами администрации города Перми, утвержденного решением Пермской </w:t>
      </w:r>
      <w:r w:rsidR="00555702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ской Думы от 23.04.2012 № 69</w:t>
      </w:r>
    </w:p>
    <w:p w:rsidR="001C5CAE" w:rsidRDefault="001C5CAE" w:rsidP="001C5CAE">
      <w:pPr>
        <w:jc w:val="center"/>
        <w:rPr>
          <w:sz w:val="28"/>
          <w:szCs w:val="28"/>
        </w:rPr>
      </w:pPr>
    </w:p>
    <w:p w:rsidR="001C5CAE" w:rsidRDefault="001C5CAE" w:rsidP="001C5CAE">
      <w:pPr>
        <w:pStyle w:val="ac"/>
        <w:ind w:right="-851"/>
        <w:rPr>
          <w:sz w:val="28"/>
          <w:szCs w:val="28"/>
        </w:rPr>
      </w:pPr>
    </w:p>
    <w:p w:rsidR="001C5CAE" w:rsidRDefault="001C5CAE" w:rsidP="001C5CAE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C5CAE" w:rsidRDefault="001C5CAE" w:rsidP="001C5CAE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C5CAE" w:rsidRDefault="001C5CAE" w:rsidP="001C5CAE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Протест на пункты 1, 4, 5 (в части муниципальных услуг: «принятие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а также выдача решений о переводе или об отказе в переводе жилого помещения в нежилое помещение или нежилого помещения в жилое помещение» и «предоставление гражданам и юридическим лицам земельных участков,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собственность на которые не разграничена, земельных участков, находящихся в муниципальной собственности городского округа, под объектами недвижимости»)</w:t>
      </w:r>
      <w:r w:rsidR="00D94B18">
        <w:rPr>
          <w:sz w:val="28"/>
          <w:szCs w:val="28"/>
        </w:rPr>
        <w:t>,</w:t>
      </w:r>
      <w:r>
        <w:rPr>
          <w:sz w:val="28"/>
          <w:szCs w:val="28"/>
        </w:rPr>
        <w:t xml:space="preserve"> 6</w:t>
      </w:r>
      <w:proofErr w:type="gramEnd"/>
      <w:r>
        <w:rPr>
          <w:sz w:val="28"/>
          <w:szCs w:val="28"/>
        </w:rPr>
        <w:t>, 7, 8, 9, 10, 11, 12, 13, 15, 38 Перечня удовлетворить, в части пунктов 2, 5 (в части муниципальной услуги «подготовка, утверждение и выдача градостроительных планов земельных участков для строительства, реконструкции объектов капитального строительства»), 20, 34 Перечня - отклонить.</w:t>
      </w:r>
    </w:p>
    <w:p w:rsidR="001C5CAE" w:rsidRDefault="001C5CAE" w:rsidP="001C5CAE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04.03.2014 обеспечить приведение муниципальных правовых актов в соответствие с законодательством. </w:t>
      </w:r>
    </w:p>
    <w:p w:rsidR="001C5CAE" w:rsidRDefault="001C5CAE" w:rsidP="001C5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</w:t>
      </w:r>
      <w:r>
        <w:rPr>
          <w:sz w:val="28"/>
          <w:szCs w:val="28"/>
        </w:rPr>
        <w:br/>
        <w:t>городской Думы по местному самоуправлению.</w:t>
      </w:r>
    </w:p>
    <w:p w:rsidR="001C5CAE" w:rsidRDefault="001C5CAE" w:rsidP="001C5CAE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171747</wp:posOffset>
                </wp:positionV>
                <wp:extent cx="6372860" cy="75014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5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13.5pt;width:501.8pt;height:59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55702">
      <w:rPr>
        <w:noProof/>
        <w:snapToGrid w:val="0"/>
        <w:sz w:val="16"/>
      </w:rPr>
      <w:t>19.12.2013 14:57:14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5702">
      <w:rPr>
        <w:noProof/>
        <w:snapToGrid w:val="0"/>
        <w:sz w:val="16"/>
      </w:rPr>
      <w:t>19.12.2013 14:57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570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JWI9E6Y+hS77rRAAmk5vkZfMEc=" w:salt="w3ubqZcmXUC6pEusafTy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C5CAE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55702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81B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4B18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1C5CA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1C5C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1288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2013-12-19T08:57:00Z</cp:lastPrinted>
  <dcterms:created xsi:type="dcterms:W3CDTF">2013-12-13T08:57:00Z</dcterms:created>
  <dcterms:modified xsi:type="dcterms:W3CDTF">2013-12-19T08:58:00Z</dcterms:modified>
</cp:coreProperties>
</file>