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26AD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26AD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26AD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26AD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26ADB" w:rsidRDefault="00626ADB" w:rsidP="00626ADB">
      <w:pPr>
        <w:pStyle w:val="ac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решение Пермской городской Думы</w:t>
      </w:r>
    </w:p>
    <w:p w:rsidR="00626ADB" w:rsidRDefault="00626ADB" w:rsidP="00626ADB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26.03.2013 № 58 «</w:t>
      </w:r>
      <w:r>
        <w:rPr>
          <w:b/>
          <w:sz w:val="28"/>
          <w:szCs w:val="28"/>
        </w:rPr>
        <w:t xml:space="preserve">О создании рабочей группы Пермской </w:t>
      </w:r>
    </w:p>
    <w:p w:rsidR="00626ADB" w:rsidRDefault="00626ADB" w:rsidP="00626ADB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по оптимизации расходов бюджета </w:t>
      </w:r>
    </w:p>
    <w:p w:rsidR="00626ADB" w:rsidRDefault="00626ADB" w:rsidP="00626ADB">
      <w:pPr>
        <w:pStyle w:val="ac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на функционирование городского </w:t>
      </w:r>
    </w:p>
    <w:p w:rsidR="00626ADB" w:rsidRDefault="00626ADB" w:rsidP="00626ADB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пассажирского транспорта общего пользования»</w:t>
      </w:r>
    </w:p>
    <w:p w:rsidR="00626ADB" w:rsidRDefault="00626ADB" w:rsidP="00626ADB">
      <w:pPr>
        <w:pStyle w:val="ac"/>
        <w:jc w:val="center"/>
        <w:rPr>
          <w:b/>
          <w:sz w:val="28"/>
          <w:szCs w:val="28"/>
        </w:rPr>
      </w:pPr>
    </w:p>
    <w:p w:rsidR="00626ADB" w:rsidRDefault="00626ADB" w:rsidP="00626ADB">
      <w:pPr>
        <w:pStyle w:val="ac"/>
        <w:jc w:val="center"/>
        <w:rPr>
          <w:b/>
          <w:sz w:val="28"/>
          <w:szCs w:val="28"/>
        </w:rPr>
      </w:pPr>
    </w:p>
    <w:p w:rsidR="00626ADB" w:rsidRDefault="00626ADB" w:rsidP="00626ADB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26ADB" w:rsidRDefault="00626ADB" w:rsidP="00626ADB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26ADB" w:rsidRDefault="00626ADB" w:rsidP="00626ADB">
      <w:pPr>
        <w:pStyle w:val="ac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</w:t>
      </w:r>
      <w:r>
        <w:rPr>
          <w:bCs/>
          <w:sz w:val="28"/>
          <w:szCs w:val="28"/>
        </w:rPr>
        <w:t xml:space="preserve">в решение Пермской городской Думы от 26.03.2013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№ 58 «</w:t>
      </w:r>
      <w:r>
        <w:rPr>
          <w:sz w:val="28"/>
          <w:szCs w:val="28"/>
        </w:rPr>
        <w:t>О создании рабочей группы Пермской городской Думы по оптимизации расходов бюджета города Перми на функционирование городского пассажирск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транспорта общего пользования», изложив пункт 4 решения в редакции:</w:t>
      </w:r>
    </w:p>
    <w:p w:rsidR="00626ADB" w:rsidRDefault="00626ADB" w:rsidP="00626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Установить срок деятельности рабочей группы до 30.09.2014.».</w:t>
      </w:r>
    </w:p>
    <w:p w:rsidR="00626ADB" w:rsidRDefault="00626ADB" w:rsidP="00626A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6ADB" w:rsidRDefault="00626ADB" w:rsidP="00626ADB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pacing w:val="1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исполнением решения возложить на комитет Пермской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городской Думы </w:t>
      </w:r>
      <w:r>
        <w:rPr>
          <w:rFonts w:ascii="Times New Roman" w:hAnsi="Times New Roman"/>
          <w:sz w:val="28"/>
          <w:szCs w:val="28"/>
        </w:rPr>
        <w:t>по городскому хозяйству.</w:t>
      </w:r>
    </w:p>
    <w:p w:rsidR="00626ADB" w:rsidRDefault="00626ADB" w:rsidP="00626ADB">
      <w:pPr>
        <w:pStyle w:val="a4"/>
        <w:tabs>
          <w:tab w:val="left" w:pos="3686"/>
          <w:tab w:val="left" w:pos="4111"/>
        </w:tabs>
        <w:ind w:right="0" w:firstLine="709"/>
        <w:rPr>
          <w:rFonts w:ascii="Times New Roman" w:hAnsi="Times New Roman"/>
          <w:sz w:val="28"/>
          <w:szCs w:val="28"/>
        </w:rPr>
      </w:pPr>
    </w:p>
    <w:p w:rsidR="00626ADB" w:rsidRDefault="00626ADB" w:rsidP="00626ADB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626ADB" w:rsidRDefault="00626ADB" w:rsidP="00626ADB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360647</wp:posOffset>
                </wp:positionV>
                <wp:extent cx="6372860" cy="565554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65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28.4pt;width:501.8pt;height:44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o2hAIAABMFAAAOAAAAZHJzL2Uyb0RvYy54bWysVFtv2yAUfp+0/4B4T32pncZWnaqXZZrU&#10;XaR2eyeAYzQMDEjsbtp/3wEnabuLNE3zAz5wDt+5fYfzi7GXaMetE1o1ODtJMeKKaibUpsEf71ez&#10;BUbOE8WI1Io3+IE7fLF8+eJ8MDXPdacl4xYBiHL1YBrceW/qJHG04z1xJ9pwBcpW25542NpNwiwZ&#10;AL2XSZ6m82TQlhmrKXcOTm8mJV5G/Lbl1L9vW8c9kg2G2HxcbVzXYU2W56TeWGI6QfdhkH+IoidC&#10;gdMj1A3xBG2t+AWqF9Rqp1t/QnWf6LYVlMccIJss/Smbu44YHnOB4jhzLJP7f7D03e6DRYI1OMdI&#10;kR5adM9Hj670iLI0L0OBBuNqsLszYOlH0ECjY7LO3Gr62SGlrzuiNvzSWj10nDAIMAs3kydXJxwX&#10;QNbDW83AE9l6HYHG1vaolcJ8OkBDZRD4gZY9HNsU4qJwOD89yxdzUFHQlfOyLIvojNQBJ3TBWOdf&#10;c92jIDTYAg2iH7K7dT7E9WgSzJ2Wgq2ElHFjN+tradGOAGVW8dujPzOTKhgrHa5NiNMJBAk+gi6E&#10;GynwrcryIr3Kq9lqvjibFauinFVn6WKWZtVVNU+LqrhZfQ8BZkXdCca4uhWKH+iYFX/X7v1gTESK&#10;hERDg6sSmhjz+mOSafx+l2QvPEynFH2DF0cjUocWv1IM0ia1J0JOcvI8/FhlqMHhH6sSCRE4MLHB&#10;j+sxku80eA9kWWv2AAyxGtoGHYaXBYRO268YDTClDXZftsRyjOQbBSwLI30Q7EFYHwSiKFxtsMdo&#10;Eq/9NPpbY8WmA+SJx0pfAhNbEanxGMWevzB5MYf9KxFG++k+Wj2+ZcsfAAAA//8DAFBLAwQUAAYA&#10;CAAAACEApuKwDt4AAAAJAQAADwAAAGRycy9kb3ducmV2LnhtbEyPwUrDQBCG74LvsIzgJdjdiA1p&#10;zKZIoRdB0dYH2GTHJJidDdlNm76905PeZviHf76v3C5uECecQu9JQ7pSIJAab3tqNXwd9w85iBAN&#10;WTN4Qg0XDLCtbm9KU1h/pk88HWIruIRCYTR0MY6FlKHp0Jmw8iMSZ99+cibyOrXSTubM5W6Qj0pl&#10;0pme+ENnRtx12PwcZqfh+PbxOiWbpNmpONfz/j1PLnXQ+v5ueXkGEXGJf8dwxWd0qJip9jPZIAYN&#10;OZtEDeuMBa6xStMMRM3T03oDsirlf4PqFwAA//8DAFBLAQItABQABgAIAAAAIQC2gziS/gAAAOEB&#10;AAATAAAAAAAAAAAAAAAAAAAAAABbQ29udGVudF9UeXBlc10ueG1sUEsBAi0AFAAGAAgAAAAhADj9&#10;If/WAAAAlAEAAAsAAAAAAAAAAAAAAAAALwEAAF9yZWxzLy5yZWxzUEsBAi0AFAAGAAgAAAAhAE8R&#10;CjaEAgAAEwUAAA4AAAAAAAAAAAAAAAAALgIAAGRycy9lMm9Eb2MueG1sUEsBAi0AFAAGAAgAAAAh&#10;AKbisA7eAAAACQEAAA8AAAAAAAAAAAAAAAAA3g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26ADB">
      <w:rPr>
        <w:noProof/>
        <w:snapToGrid w:val="0"/>
        <w:sz w:val="16"/>
      </w:rPr>
      <w:t>18.12.2013 17:09:00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26ADB">
      <w:rPr>
        <w:noProof/>
        <w:snapToGrid w:val="0"/>
        <w:sz w:val="16"/>
      </w:rPr>
      <w:t>18.12.2013 17:09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26AD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FJHHZFjh+fzd7gM/E3lTD063kc=" w:salt="VOwbA3yAa7slGDomNOmp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6ADB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58E1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2013-12-18T11:09:00Z</cp:lastPrinted>
  <dcterms:created xsi:type="dcterms:W3CDTF">2013-12-18T11:07:00Z</dcterms:created>
  <dcterms:modified xsi:type="dcterms:W3CDTF">2013-12-18T11:09:00Z</dcterms:modified>
</cp:coreProperties>
</file>