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C098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C098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C098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C098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D5644" w:rsidRDefault="00ED5644" w:rsidP="00ED564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«Об утверждении Порядка проведения конкурса на право заключения </w:t>
      </w:r>
    </w:p>
    <w:p w:rsidR="00ED5644" w:rsidRDefault="00ED5644" w:rsidP="00ED564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на осуществление пассажирских перевозок </w:t>
      </w:r>
    </w:p>
    <w:p w:rsidR="00ED5644" w:rsidRDefault="00ED5644" w:rsidP="00ED564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автомобильным транспортом на маршрутах </w:t>
      </w:r>
    </w:p>
    <w:p w:rsidR="00ED5644" w:rsidRDefault="00ED5644" w:rsidP="00ED564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регулярных перевозок города Перми»</w:t>
      </w:r>
    </w:p>
    <w:p w:rsidR="00ED5644" w:rsidRDefault="00ED5644" w:rsidP="00ED5644">
      <w:pPr>
        <w:pStyle w:val="ac"/>
        <w:jc w:val="center"/>
        <w:rPr>
          <w:b/>
          <w:sz w:val="28"/>
          <w:szCs w:val="28"/>
        </w:rPr>
      </w:pPr>
    </w:p>
    <w:p w:rsidR="00ED5644" w:rsidRDefault="00ED5644" w:rsidP="00ED5644">
      <w:pPr>
        <w:pStyle w:val="ac"/>
        <w:jc w:val="center"/>
        <w:rPr>
          <w:b/>
          <w:sz w:val="28"/>
          <w:szCs w:val="28"/>
        </w:rPr>
      </w:pPr>
    </w:p>
    <w:p w:rsidR="00ED5644" w:rsidRDefault="00ED5644" w:rsidP="00ED5644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ED5644" w:rsidRDefault="00ED5644" w:rsidP="00ED5644">
      <w:pPr>
        <w:pStyle w:val="ac"/>
        <w:ind w:right="-851"/>
        <w:jc w:val="center"/>
        <w:rPr>
          <w:b/>
          <w:sz w:val="28"/>
          <w:szCs w:val="28"/>
        </w:rPr>
      </w:pPr>
    </w:p>
    <w:p w:rsidR="00ED5644" w:rsidRDefault="00ED5644" w:rsidP="00ED5644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«Об утверждении Порядка проведения конкурса на право заключения договора </w:t>
      </w:r>
      <w:r w:rsidR="000C0984">
        <w:rPr>
          <w:sz w:val="28"/>
          <w:szCs w:val="28"/>
        </w:rPr>
        <w:br/>
      </w:r>
      <w:r>
        <w:rPr>
          <w:sz w:val="28"/>
          <w:szCs w:val="28"/>
        </w:rPr>
        <w:t xml:space="preserve">на осуществление пассажирских перевозок автомобильным транспортом </w:t>
      </w:r>
      <w:r w:rsidR="000C0984">
        <w:rPr>
          <w:sz w:val="28"/>
          <w:szCs w:val="28"/>
        </w:rPr>
        <w:br/>
      </w:r>
      <w:r>
        <w:rPr>
          <w:sz w:val="28"/>
          <w:szCs w:val="28"/>
        </w:rPr>
        <w:t>на маршрутах регулярных перевозок города Перми».</w:t>
      </w:r>
    </w:p>
    <w:p w:rsidR="00ED5644" w:rsidRDefault="00ED5644" w:rsidP="00ED5644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Установить, что поправки к указанному проекту решения направляются </w:t>
      </w:r>
      <w:r w:rsidR="000C098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Пермскую городскую Думу на имя Главы города Перми – председателя Пер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ской городской Думы в письменно</w:t>
      </w:r>
      <w:r w:rsidR="000C098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виде до 02.08.2013.</w:t>
      </w:r>
    </w:p>
    <w:p w:rsidR="00ED5644" w:rsidRDefault="00ED5644" w:rsidP="00ED5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Поручить подготовку проекта решения ко второму чтению рабочей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пе Пермской городской Думы по оптимизации расходов бюджета города Перми на функционирование городского пассажирского транспорта общего пользования.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90C4F">
      <w:rPr>
        <w:noProof/>
        <w:snapToGrid w:val="0"/>
        <w:sz w:val="16"/>
      </w:rPr>
      <w:t>24.04.2013 11:29:07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890C4F">
      <w:rPr>
        <w:snapToGrid w:val="0"/>
        <w:sz w:val="16"/>
      </w:rPr>
      <w:t>решение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90C4F">
      <w:rPr>
        <w:noProof/>
        <w:snapToGrid w:val="0"/>
        <w:sz w:val="16"/>
      </w:rPr>
      <w:t>24.04.2013 11:29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90C4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Ai6LAgGnE0DIKxBCYNYaRvWytk=" w:salt="zJslbGkHGxi9H5mdit2X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0984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0C4F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D5644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4</cp:revision>
  <cp:lastPrinted>2013-04-24T05:29:00Z</cp:lastPrinted>
  <dcterms:created xsi:type="dcterms:W3CDTF">2013-04-24T05:26:00Z</dcterms:created>
  <dcterms:modified xsi:type="dcterms:W3CDTF">2013-04-24T05:29:00Z</dcterms:modified>
</cp:coreProperties>
</file>