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5F4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95F4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5F4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95F4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05E2E" w:rsidRDefault="00605E2E" w:rsidP="00605E2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от 11.08.2000 </w:t>
      </w:r>
    </w:p>
    <w:p w:rsidR="00605E2E" w:rsidRDefault="00605E2E" w:rsidP="00605E2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91 «Об утверждении Положения о городской комиссии по восстановлению прав реабилитированных жертв политических репрессий»</w:t>
      </w:r>
    </w:p>
    <w:p w:rsidR="00605E2E" w:rsidRDefault="00605E2E" w:rsidP="00605E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E2E" w:rsidRDefault="00605E2E" w:rsidP="00605E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E2E" w:rsidRDefault="00605E2E" w:rsidP="00605E2E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05E2E" w:rsidRDefault="00605E2E" w:rsidP="00605E2E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 Внести в Состав комиссии по восстановлению прав реабилитированных жертв политических репрессий, утвержденный решением Пермской городской Думы от 11.08.2000 № 91, изменения:</w:t>
      </w: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1.1 позицию «Ответственный секретарь комиссии» изложить в редакции:</w:t>
      </w:r>
    </w:p>
    <w:p w:rsidR="00605E2E" w:rsidRDefault="00605E2E" w:rsidP="00605E2E">
      <w:pPr>
        <w:pStyle w:val="ConsPlusNormal"/>
        <w:widowControl/>
        <w:ind w:firstLine="0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5E2E" w:rsidTr="00605E2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2E" w:rsidRDefault="00605E2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Ответственный секретарь комиссии:</w:t>
            </w:r>
          </w:p>
          <w:p w:rsidR="00605E2E" w:rsidRDefault="00605E2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E" w:rsidRDefault="00605E2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2E" w:rsidRDefault="00605E2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социальной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держки комитета социальной защиты населения администрации города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</w:p>
        </w:tc>
      </w:tr>
    </w:tbl>
    <w:p w:rsidR="00605E2E" w:rsidRDefault="00605E2E" w:rsidP="00605E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включить в состав комиссии в качестве члена комиссии Вострокнутову Асю Евгеньевну, консультанта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правовой экспертизы документов правов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управления администрации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исключить из состава комиссии Каткову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Ю.Н.;</w:t>
      </w: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5E2E" w:rsidRDefault="00605E2E" w:rsidP="00605E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Думы по развитию человеческого потенциала</w:t>
      </w:r>
      <w:r w:rsidR="00095F41">
        <w:rPr>
          <w:rFonts w:ascii="Times New Roman" w:hAnsi="Times New Roman" w:cs="Times New Roman"/>
          <w:sz w:val="28"/>
          <w:szCs w:val="28"/>
        </w:rPr>
        <w:t>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095F4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09451" wp14:editId="5226CC94">
                <wp:simplePos x="0" y="0"/>
                <wp:positionH relativeFrom="column">
                  <wp:posOffset>52070</wp:posOffset>
                </wp:positionH>
                <wp:positionV relativeFrom="paragraph">
                  <wp:posOffset>71755</wp:posOffset>
                </wp:positionV>
                <wp:extent cx="6372860" cy="5715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5.65pt;width:501.8pt;height: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FphA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95F41">
      <w:rPr>
        <w:noProof/>
        <w:snapToGrid w:val="0"/>
        <w:sz w:val="16"/>
      </w:rPr>
      <w:t>24.04.2013 15:30:35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решени</w:t>
    </w:r>
    <w:r w:rsidR="00095F41">
      <w:rPr>
        <w:snapToGrid w:val="0"/>
        <w:sz w:val="16"/>
      </w:rPr>
      <w:t>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5F41">
      <w:rPr>
        <w:noProof/>
        <w:snapToGrid w:val="0"/>
        <w:sz w:val="16"/>
      </w:rPr>
      <w:t>24.04.2013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5F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Ufq27J0KuMfuSRHbz7Ykml19hY=" w:salt="evVhGWCUFGG0+NRPxfPt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5F41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5E2E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locked/>
    <w:rsid w:val="00605E2E"/>
    <w:rPr>
      <w:rFonts w:ascii="Consultant" w:hAnsi="Consultant"/>
    </w:rPr>
  </w:style>
  <w:style w:type="table" w:styleId="af3">
    <w:name w:val="Table Grid"/>
    <w:basedOn w:val="a1"/>
    <w:rsid w:val="0060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locked/>
    <w:rsid w:val="00605E2E"/>
    <w:rPr>
      <w:rFonts w:ascii="Consultant" w:hAnsi="Consultant"/>
    </w:rPr>
  </w:style>
  <w:style w:type="table" w:styleId="af3">
    <w:name w:val="Table Grid"/>
    <w:basedOn w:val="a1"/>
    <w:rsid w:val="0060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2013-04-24T09:30:00Z</cp:lastPrinted>
  <dcterms:created xsi:type="dcterms:W3CDTF">2013-04-24T09:25:00Z</dcterms:created>
  <dcterms:modified xsi:type="dcterms:W3CDTF">2013-04-24T09:31:00Z</dcterms:modified>
</cp:coreProperties>
</file>