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5656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5656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5656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5656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4D6FB4" w:rsidRPr="004D6FB4" w:rsidRDefault="004D6FB4" w:rsidP="004D6FB4">
      <w:pPr>
        <w:suppressAutoHyphens/>
        <w:spacing w:before="480"/>
        <w:jc w:val="center"/>
        <w:rPr>
          <w:b/>
          <w:sz w:val="28"/>
          <w:szCs w:val="28"/>
        </w:rPr>
      </w:pPr>
      <w:r w:rsidRPr="004D6FB4">
        <w:rPr>
          <w:b/>
          <w:sz w:val="28"/>
          <w:szCs w:val="28"/>
        </w:rPr>
        <w:t xml:space="preserve">О внесении изменений в решение Пермской городской Думы от 29.06.2006 </w:t>
      </w:r>
      <w:r w:rsidR="00D56560">
        <w:rPr>
          <w:b/>
          <w:sz w:val="28"/>
          <w:szCs w:val="28"/>
        </w:rPr>
        <w:br/>
      </w:r>
      <w:r w:rsidRPr="004D6FB4">
        <w:rPr>
          <w:b/>
          <w:sz w:val="28"/>
          <w:szCs w:val="28"/>
        </w:rPr>
        <w:t>№ 128 «О структуре администрации города Перми»</w:t>
      </w:r>
    </w:p>
    <w:p w:rsidR="004D6FB4" w:rsidRPr="004D6FB4" w:rsidRDefault="004D6FB4" w:rsidP="004D6FB4">
      <w:pPr>
        <w:autoSpaceDE w:val="0"/>
        <w:autoSpaceDN w:val="0"/>
        <w:adjustRightInd w:val="0"/>
        <w:spacing w:before="480"/>
        <w:ind w:firstLine="720"/>
        <w:jc w:val="both"/>
        <w:rPr>
          <w:sz w:val="28"/>
          <w:szCs w:val="28"/>
        </w:rPr>
      </w:pPr>
      <w:r w:rsidRPr="004D6FB4">
        <w:rPr>
          <w:sz w:val="28"/>
          <w:szCs w:val="28"/>
        </w:rPr>
        <w:t xml:space="preserve">На основании статьи 41 Устава города Перми </w:t>
      </w:r>
      <w:r w:rsidR="00F327AA">
        <w:rPr>
          <w:sz w:val="28"/>
          <w:szCs w:val="28"/>
        </w:rPr>
        <w:t xml:space="preserve">и </w:t>
      </w:r>
      <w:r w:rsidRPr="004D6FB4">
        <w:rPr>
          <w:sz w:val="28"/>
          <w:szCs w:val="28"/>
        </w:rPr>
        <w:t>в целях оптимизации стру</w:t>
      </w:r>
      <w:r w:rsidRPr="004D6FB4">
        <w:rPr>
          <w:sz w:val="28"/>
          <w:szCs w:val="28"/>
        </w:rPr>
        <w:t>к</w:t>
      </w:r>
      <w:r w:rsidRPr="004D6FB4">
        <w:rPr>
          <w:sz w:val="28"/>
          <w:szCs w:val="28"/>
        </w:rPr>
        <w:t>туры управления в администрации города Перми</w:t>
      </w:r>
    </w:p>
    <w:p w:rsidR="004D6FB4" w:rsidRPr="0097695D" w:rsidRDefault="004D6FB4" w:rsidP="004D6FB4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97695D">
        <w:rPr>
          <w:sz w:val="28"/>
          <w:szCs w:val="28"/>
        </w:rPr>
        <w:t xml:space="preserve">Пермская городская Дума </w:t>
      </w:r>
      <w:r w:rsidRPr="0097695D">
        <w:rPr>
          <w:b/>
          <w:sz w:val="28"/>
          <w:szCs w:val="28"/>
        </w:rPr>
        <w:t>решила:</w:t>
      </w:r>
    </w:p>
    <w:p w:rsidR="004D6FB4" w:rsidRPr="004D6FB4" w:rsidRDefault="004D6FB4" w:rsidP="00D5656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6FB4">
        <w:rPr>
          <w:sz w:val="28"/>
          <w:szCs w:val="28"/>
        </w:rPr>
        <w:t>1. Внести в структуру администрации города Перми, утвержденную реш</w:t>
      </w:r>
      <w:r w:rsidRPr="004D6FB4">
        <w:rPr>
          <w:sz w:val="28"/>
          <w:szCs w:val="28"/>
        </w:rPr>
        <w:t>е</w:t>
      </w:r>
      <w:r w:rsidRPr="004D6FB4">
        <w:rPr>
          <w:sz w:val="28"/>
          <w:szCs w:val="28"/>
        </w:rPr>
        <w:t>нием Пермской городской Думы от 29.06.2006 № 128 «О структуре администр</w:t>
      </w:r>
      <w:r w:rsidRPr="004D6FB4">
        <w:rPr>
          <w:sz w:val="28"/>
          <w:szCs w:val="28"/>
        </w:rPr>
        <w:t>а</w:t>
      </w:r>
      <w:r w:rsidRPr="004D6FB4">
        <w:rPr>
          <w:sz w:val="28"/>
          <w:szCs w:val="28"/>
        </w:rPr>
        <w:t>ции города Перми», изменения:</w:t>
      </w:r>
    </w:p>
    <w:p w:rsidR="004D6FB4" w:rsidRPr="004D6FB4" w:rsidRDefault="00B611CD" w:rsidP="00D56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D6FB4" w:rsidRPr="004D6FB4">
        <w:rPr>
          <w:sz w:val="28"/>
          <w:szCs w:val="28"/>
        </w:rPr>
        <w:t xml:space="preserve"> под</w:t>
      </w:r>
      <w:hyperlink r:id="rId9" w:history="1">
        <w:r w:rsidR="004D6FB4" w:rsidRPr="004D6FB4">
          <w:rPr>
            <w:sz w:val="28"/>
            <w:szCs w:val="28"/>
          </w:rPr>
          <w:t>пункт 2.17</w:t>
        </w:r>
      </w:hyperlink>
      <w:r w:rsidR="004D6FB4" w:rsidRPr="004D6FB4">
        <w:rPr>
          <w:sz w:val="28"/>
          <w:szCs w:val="28"/>
        </w:rPr>
        <w:t>. признать утратившим силу;</w:t>
      </w:r>
    </w:p>
    <w:p w:rsidR="004D6FB4" w:rsidRPr="004D6FB4" w:rsidRDefault="00B611CD" w:rsidP="00D56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D6FB4" w:rsidRPr="004D6FB4">
        <w:rPr>
          <w:sz w:val="28"/>
          <w:szCs w:val="28"/>
        </w:rPr>
        <w:t xml:space="preserve"> пункт 3 дополнить подпунктом </w:t>
      </w:r>
      <w:r w:rsidR="00F327AA">
        <w:rPr>
          <w:sz w:val="28"/>
          <w:szCs w:val="28"/>
        </w:rPr>
        <w:t xml:space="preserve">3.18 </w:t>
      </w:r>
      <w:r w:rsidR="004D6FB4" w:rsidRPr="004D6FB4">
        <w:rPr>
          <w:sz w:val="28"/>
          <w:szCs w:val="28"/>
        </w:rPr>
        <w:t>следующего содержания:</w:t>
      </w:r>
    </w:p>
    <w:p w:rsidR="004D6FB4" w:rsidRPr="004D6FB4" w:rsidRDefault="004D6FB4" w:rsidP="00D56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FB4">
        <w:rPr>
          <w:sz w:val="28"/>
          <w:szCs w:val="28"/>
        </w:rPr>
        <w:t xml:space="preserve">«3.18. управление </w:t>
      </w:r>
      <w:proofErr w:type="gramStart"/>
      <w:r w:rsidRPr="004D6FB4">
        <w:rPr>
          <w:sz w:val="28"/>
          <w:szCs w:val="28"/>
        </w:rPr>
        <w:t>записи актов гражданского состояния администрации г</w:t>
      </w:r>
      <w:r w:rsidRPr="004D6FB4">
        <w:rPr>
          <w:sz w:val="28"/>
          <w:szCs w:val="28"/>
        </w:rPr>
        <w:t>о</w:t>
      </w:r>
      <w:r w:rsidRPr="004D6FB4">
        <w:rPr>
          <w:sz w:val="28"/>
          <w:szCs w:val="28"/>
        </w:rPr>
        <w:t>рода</w:t>
      </w:r>
      <w:proofErr w:type="gramEnd"/>
      <w:r w:rsidR="00D56560">
        <w:rPr>
          <w:sz w:val="28"/>
          <w:szCs w:val="28"/>
        </w:rPr>
        <w:t>.</w:t>
      </w:r>
      <w:r w:rsidRPr="004D6FB4">
        <w:rPr>
          <w:sz w:val="28"/>
          <w:szCs w:val="28"/>
        </w:rPr>
        <w:t>».</w:t>
      </w:r>
    </w:p>
    <w:p w:rsidR="00B611CD" w:rsidRDefault="00B611CD" w:rsidP="00D56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обеспечить приведение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правовых актов города Перми в соответствие с настоящим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ем.</w:t>
      </w:r>
    </w:p>
    <w:p w:rsidR="004D6FB4" w:rsidRPr="004D6FB4" w:rsidRDefault="004D6FB4" w:rsidP="00D56560">
      <w:pPr>
        <w:ind w:firstLine="709"/>
        <w:jc w:val="both"/>
        <w:rPr>
          <w:sz w:val="28"/>
          <w:szCs w:val="28"/>
        </w:rPr>
      </w:pPr>
      <w:r w:rsidRPr="004D6FB4">
        <w:rPr>
          <w:sz w:val="28"/>
          <w:szCs w:val="28"/>
        </w:rPr>
        <w:t>3. Решение вступает в силу с 01.07.2013, но не ранее дня официального опубликования.</w:t>
      </w:r>
    </w:p>
    <w:p w:rsidR="004D6FB4" w:rsidRPr="004D6FB4" w:rsidRDefault="004D6FB4" w:rsidP="00D56560">
      <w:pPr>
        <w:ind w:firstLine="709"/>
        <w:jc w:val="both"/>
        <w:rPr>
          <w:sz w:val="28"/>
          <w:szCs w:val="28"/>
        </w:rPr>
      </w:pPr>
      <w:r w:rsidRPr="004D6FB4">
        <w:rPr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D6FB4" w:rsidRPr="004D6FB4" w:rsidRDefault="004D6FB4" w:rsidP="00D56560">
      <w:pPr>
        <w:ind w:firstLine="709"/>
        <w:jc w:val="both"/>
        <w:rPr>
          <w:sz w:val="28"/>
          <w:szCs w:val="28"/>
        </w:rPr>
      </w:pPr>
      <w:r w:rsidRPr="004D6FB4">
        <w:rPr>
          <w:sz w:val="28"/>
          <w:szCs w:val="28"/>
        </w:rPr>
        <w:t xml:space="preserve">5. </w:t>
      </w:r>
      <w:proofErr w:type="gramStart"/>
      <w:r w:rsidRPr="004D6FB4">
        <w:rPr>
          <w:sz w:val="28"/>
          <w:szCs w:val="28"/>
        </w:rPr>
        <w:t>Контроль за</w:t>
      </w:r>
      <w:proofErr w:type="gramEnd"/>
      <w:r w:rsidRPr="004D6FB4">
        <w:rPr>
          <w:sz w:val="28"/>
          <w:szCs w:val="28"/>
        </w:rPr>
        <w:t xml:space="preserve"> исполнением решения возложить на комитет Пермской г</w:t>
      </w:r>
      <w:r w:rsidRPr="004D6FB4">
        <w:rPr>
          <w:sz w:val="28"/>
          <w:szCs w:val="28"/>
        </w:rPr>
        <w:t>о</w:t>
      </w:r>
      <w:r w:rsidRPr="004D6FB4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D56560">
      <w:pPr>
        <w:jc w:val="both"/>
        <w:rPr>
          <w:sz w:val="28"/>
          <w:szCs w:val="28"/>
        </w:rPr>
      </w:pPr>
    </w:p>
    <w:p w:rsidR="001238E5" w:rsidRDefault="001238E5" w:rsidP="00D56560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357505</wp:posOffset>
                </wp:positionV>
                <wp:extent cx="6372860" cy="3683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1pt;margin-top:28.15pt;width:501.8pt;height:2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M3hQIAABMFAAAOAAAAZHJzL2Uyb0RvYy54bWysVFtv2yAUfp+0/4B4T32Jm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fhoK1BtXgd2dAUs/gAYaHZN15lbTzw4pfd0SteWX1uq+5YRBgFm4mTy5OuK4&#10;ALLp32oGnsjO6wg0NLZDjRTm0wQNlUHgB1r2cGxTiIvC4WJ+li8XoKKgmy+W8zT2MSFVwAldMNb5&#10;11x3KAg1tkCD6Ifsb50PcT2aBHOnpWBrIWXc2O3mWlq0J0CZdfxiKs/MpArGSodrI+J4AkGCj6AL&#10;4UYKfCuzvEiv8nK2XizPZsW6OJ2VZ+lylmblVblIi7K4WX8PAWZF1QrGuLoVik90zIq/a/dhMEYi&#10;RUKivsblKTQx5vXHJNP4/S7JTniYTim6Gi+PRqQKLX6lGKRNKk+EHOXk5/BjlaEG0z9WJRIicGBk&#10;gx82QyTffOLZRrMHYIjV0DboMLwsILTafsWohymtsfuyI5ZjJN8oYFkY6Umwk7CZBKIoXK2xx2gU&#10;r/04+jtjxbYF5JHHSl8CExsRqREoO0Zx4C9MXszh8EqE0X66j1aPb9nqBwAAAP//AwBQSwMEFAAG&#10;AAgAAAAhAMBu6JbfAAAACQEAAA8AAABkcnMvZG93bnJldi54bWxMj8FOwzAQRO9I/IO1SFwiaqeF&#10;KoQ4FarUCxKotHyAEy9JRLyOYqdN/57tCW47mtHsm2Izu16ccAydJw3pQoFAqr3tqNHwddw9ZCBC&#10;NGRN7wk1XDDApry9KUxu/Zk+8XSIjeASCrnR0MY45FKGukVnwsIPSOx9+9GZyHJspB3NmctdL5dK&#10;raUzHfGH1gy4bbH+OUxOw/F9/zYmz0m9VXGqpt1HllyqoPX93fz6AiLiHP/CcMVndCiZqfIT2SB6&#10;DdmSgxqe1isQV1ulKU+p+EofVyDLQv5fUP4CAAD//wMAUEsBAi0AFAAGAAgAAAAhALaDOJL+AAAA&#10;4QEAABMAAAAAAAAAAAAAAAAAAAAAAFtDb250ZW50X1R5cGVzXS54bWxQSwECLQAUAAYACAAAACEA&#10;OP0h/9YAAACUAQAACwAAAAAAAAAAAAAAAAAvAQAAX3JlbHMvLnJlbHNQSwECLQAUAAYACAAAACEA&#10;4aFjN4UCAAATBQAADgAAAAAAAAAAAAAAAAAuAgAAZHJzL2Uyb0RvYy54bWxQSwECLQAUAAYACAAA&#10;ACEAwG7olt8AAAAJAQAADwAAAAAAAAAAAAAAAADfBAAAZHJzL2Rvd25yZXYueG1sUEsFBgAAAAAE&#10;AAQA8wAAAOsFAAAAAA==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97695D">
      <w:rPr>
        <w:noProof/>
        <w:snapToGrid w:val="0"/>
        <w:sz w:val="16"/>
      </w:rPr>
      <w:t>27.03.2013 16:49:00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695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7695D">
      <w:rPr>
        <w:noProof/>
        <w:snapToGrid w:val="0"/>
        <w:sz w:val="16"/>
      </w:rPr>
      <w:t>27.03.2013 16:49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695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i4UrB2lj8qqj0eCucmFNs9rjBs=" w:salt="ZIYNUZGYWtiGMEuTwpfw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4D6FB4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695D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11CD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6560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27AA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7CAF5025050A81FF3633863CDA9C20F4E09CDB9CB0F19DA957A1031E99FA478F788344C34B7D92CCC59DE63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2013-03-27T10:49:00Z</cp:lastPrinted>
  <dcterms:created xsi:type="dcterms:W3CDTF">2013-03-26T04:09:00Z</dcterms:created>
  <dcterms:modified xsi:type="dcterms:W3CDTF">2013-03-27T10:50:00Z</dcterms:modified>
</cp:coreProperties>
</file>