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7902" w:rsidRDefault="00107902" w:rsidP="00F32A37">
      <w:pPr>
        <w:ind w:left="6237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ПРИЛОЖЕНИЕ</w:t>
      </w:r>
    </w:p>
    <w:p w:rsidR="00B34828" w:rsidRDefault="00B34828" w:rsidP="00F32A37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к решению</w:t>
      </w:r>
    </w:p>
    <w:p w:rsidR="00B34828" w:rsidRDefault="00B34828" w:rsidP="00F32A37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>Пермской городской Думы</w:t>
      </w:r>
    </w:p>
    <w:p w:rsidR="00B34828" w:rsidRDefault="00B34828" w:rsidP="00F32A37">
      <w:pPr>
        <w:ind w:left="623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от 26.02.2013 № </w:t>
      </w:r>
      <w:r w:rsidR="0069247F">
        <w:rPr>
          <w:sz w:val="28"/>
          <w:szCs w:val="28"/>
        </w:rPr>
        <w:t>31</w:t>
      </w:r>
    </w:p>
    <w:p w:rsidR="00107902" w:rsidRPr="00107902" w:rsidRDefault="00107902" w:rsidP="00107902">
      <w:pPr>
        <w:suppressAutoHyphens/>
        <w:spacing w:line="360" w:lineRule="exact"/>
        <w:ind w:firstLine="709"/>
        <w:jc w:val="both"/>
        <w:rPr>
          <w:sz w:val="28"/>
          <w:szCs w:val="28"/>
        </w:rPr>
      </w:pPr>
    </w:p>
    <w:p w:rsidR="00107902" w:rsidRPr="00107902" w:rsidRDefault="00107902" w:rsidP="00107902">
      <w:pPr>
        <w:suppressAutoHyphens/>
        <w:spacing w:line="360" w:lineRule="exact"/>
        <w:ind w:firstLine="709"/>
        <w:jc w:val="both"/>
        <w:rPr>
          <w:sz w:val="28"/>
          <w:szCs w:val="28"/>
        </w:rPr>
      </w:pPr>
    </w:p>
    <w:p w:rsidR="00107902" w:rsidRPr="00107902" w:rsidRDefault="00107902" w:rsidP="00107902">
      <w:pPr>
        <w:suppressAutoHyphens/>
        <w:jc w:val="center"/>
        <w:rPr>
          <w:b/>
          <w:sz w:val="28"/>
          <w:szCs w:val="28"/>
        </w:rPr>
      </w:pPr>
      <w:r w:rsidRPr="00107902">
        <w:rPr>
          <w:b/>
          <w:sz w:val="28"/>
          <w:szCs w:val="28"/>
        </w:rPr>
        <w:t>П</w:t>
      </w:r>
      <w:r w:rsidR="0069247F">
        <w:rPr>
          <w:b/>
          <w:sz w:val="28"/>
          <w:szCs w:val="28"/>
        </w:rPr>
        <w:t>оложение</w:t>
      </w:r>
      <w:r w:rsidRPr="00107902">
        <w:rPr>
          <w:b/>
          <w:sz w:val="28"/>
          <w:szCs w:val="28"/>
        </w:rPr>
        <w:t xml:space="preserve"> </w:t>
      </w:r>
    </w:p>
    <w:p w:rsidR="00107902" w:rsidRPr="00107902" w:rsidRDefault="00107902" w:rsidP="00107902">
      <w:pPr>
        <w:suppressAutoHyphens/>
        <w:jc w:val="center"/>
        <w:rPr>
          <w:b/>
          <w:sz w:val="28"/>
          <w:szCs w:val="28"/>
        </w:rPr>
      </w:pPr>
      <w:r w:rsidRPr="00107902">
        <w:rPr>
          <w:b/>
          <w:sz w:val="28"/>
          <w:szCs w:val="28"/>
        </w:rPr>
        <w:t xml:space="preserve">о муниципальном контроле за проведением муниципальных лотерей </w:t>
      </w:r>
    </w:p>
    <w:p w:rsidR="00107902" w:rsidRPr="00107902" w:rsidRDefault="00107902" w:rsidP="00107902">
      <w:pPr>
        <w:suppressAutoHyphens/>
        <w:jc w:val="center"/>
        <w:rPr>
          <w:b/>
          <w:sz w:val="28"/>
          <w:szCs w:val="28"/>
        </w:rPr>
      </w:pPr>
      <w:r w:rsidRPr="00107902">
        <w:rPr>
          <w:b/>
          <w:sz w:val="28"/>
          <w:szCs w:val="28"/>
        </w:rPr>
        <w:t>на территории города Перми</w:t>
      </w:r>
    </w:p>
    <w:p w:rsidR="00107902" w:rsidRPr="00107902" w:rsidRDefault="00107902" w:rsidP="00107902">
      <w:pPr>
        <w:suppressAutoHyphens/>
        <w:spacing w:line="360" w:lineRule="exact"/>
        <w:ind w:firstLine="709"/>
        <w:jc w:val="center"/>
        <w:rPr>
          <w:sz w:val="28"/>
          <w:szCs w:val="28"/>
        </w:rPr>
      </w:pPr>
    </w:p>
    <w:p w:rsidR="00107902" w:rsidRPr="00107902" w:rsidRDefault="00107902" w:rsidP="00107902">
      <w:pPr>
        <w:suppressAutoHyphens/>
        <w:jc w:val="center"/>
        <w:rPr>
          <w:sz w:val="28"/>
          <w:szCs w:val="28"/>
        </w:rPr>
      </w:pPr>
      <w:r w:rsidRPr="00107902">
        <w:rPr>
          <w:sz w:val="28"/>
          <w:szCs w:val="28"/>
        </w:rPr>
        <w:t>1. Общие положения</w:t>
      </w:r>
    </w:p>
    <w:p w:rsidR="00107902" w:rsidRPr="00107902" w:rsidRDefault="00107902" w:rsidP="00107902">
      <w:pPr>
        <w:suppressAutoHyphens/>
        <w:ind w:left="1080" w:firstLine="720"/>
        <w:jc w:val="both"/>
        <w:rPr>
          <w:sz w:val="28"/>
          <w:szCs w:val="28"/>
        </w:rPr>
      </w:pP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1.1. Настоящее Положени</w:t>
      </w:r>
      <w:r w:rsidR="0069247F">
        <w:rPr>
          <w:sz w:val="28"/>
          <w:szCs w:val="28"/>
        </w:rPr>
        <w:t>е разработано в соответствии с ф</w:t>
      </w:r>
      <w:r w:rsidRPr="00107902">
        <w:rPr>
          <w:sz w:val="28"/>
          <w:szCs w:val="28"/>
        </w:rPr>
        <w:t>едеральными законами от 06.10.2003 № 131-ФЗ «Об общих принципах организации местного самоуправления в Российской Федерации», от 11.11.2003 № 138-ФЗ «О лотереях» (далее – Федеральный закон № 138-ФЗ), от 26.12.2008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 (далее – Федеральный закон № 294-ФЗ), Уставом города Перми.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1.2. Настоящее Положение устанавливает порядок осуществления муниципального контроля за проведением муниципальных лотерей на территории города Перми, в том числе целевым использованием выручки от проведения муниципальных лотерей (далее – Муниципальный контроль), определяет права, обязанности и ответственность уполномоченных должностных лиц, осуществляющих Муниципальный контроль, формы осуществления Муниципального контроля, права, обязанности и ответственность юридических лиц, в отношении которых проводятся мероприятия Муниципального контроля.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1.3. Муниципальный контроль за про</w:t>
      </w:r>
      <w:r w:rsidR="005E32A1">
        <w:rPr>
          <w:sz w:val="28"/>
          <w:szCs w:val="28"/>
        </w:rPr>
        <w:t xml:space="preserve">ведением муниципальных лотерей </w:t>
      </w:r>
      <w:r w:rsidR="005E32A1">
        <w:rPr>
          <w:sz w:val="28"/>
          <w:szCs w:val="28"/>
        </w:rPr>
        <w:br/>
      </w:r>
      <w:r w:rsidRPr="00107902">
        <w:rPr>
          <w:sz w:val="28"/>
          <w:szCs w:val="28"/>
        </w:rPr>
        <w:t xml:space="preserve">на территории города Перми, в том числе </w:t>
      </w:r>
      <w:r w:rsidR="005E32A1">
        <w:rPr>
          <w:sz w:val="28"/>
          <w:szCs w:val="28"/>
        </w:rPr>
        <w:t xml:space="preserve">целевым использованием выручки </w:t>
      </w:r>
      <w:r w:rsidR="005E32A1">
        <w:rPr>
          <w:sz w:val="28"/>
          <w:szCs w:val="28"/>
        </w:rPr>
        <w:br/>
      </w:r>
      <w:r w:rsidRPr="00107902">
        <w:rPr>
          <w:sz w:val="28"/>
          <w:szCs w:val="28"/>
        </w:rPr>
        <w:t>от проведения муниципальных лотерей</w:t>
      </w:r>
      <w:r w:rsidR="0069247F">
        <w:rPr>
          <w:sz w:val="28"/>
          <w:szCs w:val="28"/>
        </w:rPr>
        <w:t>,</w:t>
      </w:r>
      <w:r w:rsidRPr="00107902">
        <w:rPr>
          <w:sz w:val="28"/>
          <w:szCs w:val="28"/>
        </w:rPr>
        <w:t xml:space="preserve"> – деятельность уполномоченного органа местного самоуправления города Перми, направленная на предупреждение, выявление и пресечение нарушений требований проведения муниципальных лотерей на территории города Перми, в том числе целевого использования выручки от проведения муниципальных лотерей, установленных действующим законодательством, юридическими лицами, осуществляющими деятельность </w:t>
      </w:r>
      <w:r w:rsidR="005E32A1">
        <w:rPr>
          <w:sz w:val="28"/>
          <w:szCs w:val="28"/>
        </w:rPr>
        <w:br/>
      </w:r>
      <w:r w:rsidRPr="00107902">
        <w:rPr>
          <w:sz w:val="28"/>
          <w:szCs w:val="28"/>
        </w:rPr>
        <w:t>по проведению муниципальных лотерей на территории города Перми.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 xml:space="preserve">1.4. Объектом Муниципального контроля являются муниципальные лотереи, проводимые на территории города Перми. 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 xml:space="preserve">1.5. Целью Муниципального контроля является обеспечение условий </w:t>
      </w:r>
      <w:r w:rsidR="005E32A1">
        <w:rPr>
          <w:sz w:val="28"/>
          <w:szCs w:val="28"/>
        </w:rPr>
        <w:br/>
      </w:r>
      <w:r w:rsidRPr="00107902">
        <w:rPr>
          <w:sz w:val="28"/>
          <w:szCs w:val="28"/>
        </w:rPr>
        <w:t>по соблюдению требований, установленных законодательством Российской Федерации к проведению муниципальных лотерей, в том числе целевому использованию выручки от проведения муниципальных лотерей на территории города Перми.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lastRenderedPageBreak/>
        <w:t>1.6. Предметом Муниципального контроля является деятельность юридических лиц по проведению муниципальных лотерей на территории города Перми, в том числе соблюдение целевого использования выручки от проведения муниципальных лотерей.</w:t>
      </w:r>
    </w:p>
    <w:p w:rsidR="00107902" w:rsidRPr="00107902" w:rsidRDefault="00107902" w:rsidP="00107902">
      <w:pPr>
        <w:suppressAutoHyphens/>
        <w:ind w:firstLine="720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1.7. Основными задачами Муниципального контроля являются:</w:t>
      </w:r>
    </w:p>
    <w:p w:rsidR="00107902" w:rsidRPr="00107902" w:rsidRDefault="00107902" w:rsidP="00107902">
      <w:pPr>
        <w:suppressAutoHyphens/>
        <w:ind w:firstLine="720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профилактика правонарушений в области проведения муниципальных лотерей на территории города Перми;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 xml:space="preserve">соблюдение целевого использования выручки от проведения муниципальных лотерей на территории города Перми; </w:t>
      </w:r>
    </w:p>
    <w:p w:rsidR="00107902" w:rsidRPr="00107902" w:rsidRDefault="00107902" w:rsidP="00107902">
      <w:pPr>
        <w:suppressAutoHyphens/>
        <w:ind w:firstLine="720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обеспечение соблюдения требований законодательства в области проведения муниципальных лотерей на территории города Перми.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 xml:space="preserve">1.8. Муниципальный контроль осуществляет функциональный орган администрации города Перми, </w:t>
      </w:r>
      <w:r w:rsidR="00A9799B">
        <w:rPr>
          <w:sz w:val="28"/>
          <w:szCs w:val="28"/>
        </w:rPr>
        <w:t xml:space="preserve">осуществляющий функции по </w:t>
      </w:r>
      <w:r w:rsidRPr="00107902">
        <w:rPr>
          <w:sz w:val="28"/>
          <w:szCs w:val="28"/>
        </w:rPr>
        <w:t xml:space="preserve"> </w:t>
      </w:r>
      <w:r w:rsidR="00A9799B">
        <w:rPr>
          <w:sz w:val="28"/>
          <w:szCs w:val="28"/>
        </w:rPr>
        <w:t xml:space="preserve">организации </w:t>
      </w:r>
      <w:r w:rsidR="00652264">
        <w:rPr>
          <w:sz w:val="28"/>
          <w:szCs w:val="28"/>
        </w:rPr>
        <w:br/>
      </w:r>
      <w:r w:rsidR="00A9799B">
        <w:rPr>
          <w:sz w:val="28"/>
          <w:szCs w:val="28"/>
        </w:rPr>
        <w:t xml:space="preserve">и проведению муниципальных лотерей </w:t>
      </w:r>
      <w:r w:rsidRPr="00107902">
        <w:rPr>
          <w:sz w:val="28"/>
          <w:szCs w:val="28"/>
        </w:rPr>
        <w:t>(далее – Орган муниципального контроля).</w:t>
      </w:r>
    </w:p>
    <w:p w:rsidR="00107902" w:rsidRPr="00107902" w:rsidRDefault="00107902" w:rsidP="00D05B91">
      <w:pPr>
        <w:suppressAutoHyphens/>
        <w:ind w:firstLine="709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1.9. К полномочиям Органа муниципального контроля относится:</w:t>
      </w:r>
    </w:p>
    <w:p w:rsidR="00107902" w:rsidRPr="00107902" w:rsidRDefault="00107902" w:rsidP="00D05B91">
      <w:pPr>
        <w:suppressAutoHyphens/>
        <w:ind w:firstLine="709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организация и осуществление Муниципального контроля на территории города Перми;</w:t>
      </w:r>
    </w:p>
    <w:p w:rsidR="00107902" w:rsidRPr="00107902" w:rsidRDefault="00107902" w:rsidP="00D05B91">
      <w:pPr>
        <w:suppressAutoHyphens/>
        <w:ind w:firstLine="709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разработка административного регламента осуществления Муниципального контроля в порядке, определенном Правительством Пермского края.</w:t>
      </w:r>
    </w:p>
    <w:p w:rsidR="00107902" w:rsidRPr="00107902" w:rsidRDefault="00107902" w:rsidP="00D05B91">
      <w:pPr>
        <w:suppressAutoHyphens/>
        <w:ind w:firstLine="708"/>
        <w:jc w:val="both"/>
        <w:rPr>
          <w:sz w:val="28"/>
          <w:szCs w:val="28"/>
        </w:rPr>
      </w:pPr>
    </w:p>
    <w:p w:rsidR="00107902" w:rsidRPr="00107902" w:rsidRDefault="00107902" w:rsidP="00D05B91">
      <w:pPr>
        <w:suppressAutoHyphens/>
        <w:jc w:val="center"/>
        <w:rPr>
          <w:sz w:val="28"/>
          <w:szCs w:val="28"/>
        </w:rPr>
      </w:pPr>
      <w:r w:rsidRPr="00107902">
        <w:rPr>
          <w:sz w:val="28"/>
          <w:szCs w:val="28"/>
        </w:rPr>
        <w:t xml:space="preserve">2. Права, обязанности и ответственность должностных лиц, </w:t>
      </w:r>
    </w:p>
    <w:p w:rsidR="00107902" w:rsidRPr="00107902" w:rsidRDefault="00107902" w:rsidP="00D05B91">
      <w:pPr>
        <w:suppressAutoHyphens/>
        <w:jc w:val="center"/>
        <w:rPr>
          <w:sz w:val="28"/>
          <w:szCs w:val="28"/>
        </w:rPr>
      </w:pPr>
      <w:r w:rsidRPr="00107902">
        <w:rPr>
          <w:sz w:val="28"/>
          <w:szCs w:val="28"/>
        </w:rPr>
        <w:t xml:space="preserve">осуществляющих Муниципальный контроль </w:t>
      </w:r>
    </w:p>
    <w:p w:rsidR="00107902" w:rsidRPr="00107902" w:rsidRDefault="00107902" w:rsidP="00D05B91">
      <w:pPr>
        <w:suppressAutoHyphens/>
        <w:jc w:val="center"/>
        <w:rPr>
          <w:sz w:val="28"/>
          <w:szCs w:val="28"/>
        </w:rPr>
      </w:pPr>
    </w:p>
    <w:p w:rsidR="00107902" w:rsidRPr="00107902" w:rsidRDefault="00107902" w:rsidP="00107902">
      <w:pPr>
        <w:suppressAutoHyphens/>
        <w:ind w:firstLine="709"/>
        <w:jc w:val="both"/>
        <w:rPr>
          <w:sz w:val="28"/>
          <w:szCs w:val="28"/>
        </w:rPr>
      </w:pPr>
      <w:r w:rsidRPr="00107902">
        <w:rPr>
          <w:sz w:val="28"/>
          <w:szCs w:val="28"/>
        </w:rPr>
        <w:t xml:space="preserve">2.1. Муниципальный контроль осуществляется должностными лицами Органа муниципального контроля  (далее – Должностные лица) в соответствии </w:t>
      </w:r>
      <w:r w:rsidR="005E32A1">
        <w:rPr>
          <w:sz w:val="28"/>
          <w:szCs w:val="28"/>
        </w:rPr>
        <w:br/>
      </w:r>
      <w:r w:rsidRPr="00107902">
        <w:rPr>
          <w:sz w:val="28"/>
          <w:szCs w:val="28"/>
        </w:rPr>
        <w:t>с правовыми актами города Перми и должностными инструкциями.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2.2. Должностные лица при осуществлении Муниципального контроля имеют право: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 xml:space="preserve">запрашивать и получать на основании мотивированных письменных запросов от юридических лиц информацию и документы, необходимые </w:t>
      </w:r>
      <w:r w:rsidR="00FA1F3B">
        <w:rPr>
          <w:sz w:val="28"/>
          <w:szCs w:val="28"/>
        </w:rPr>
        <w:t>для</w:t>
      </w:r>
      <w:r w:rsidRPr="00107902">
        <w:rPr>
          <w:sz w:val="28"/>
          <w:szCs w:val="28"/>
        </w:rPr>
        <w:t xml:space="preserve"> проведения проверок;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 xml:space="preserve">беспрепятственно при предъявлении служебного удостоверения и копии </w:t>
      </w:r>
      <w:r w:rsidR="00FA1F3B">
        <w:rPr>
          <w:sz w:val="28"/>
          <w:szCs w:val="28"/>
        </w:rPr>
        <w:t>решения</w:t>
      </w:r>
      <w:r w:rsidRPr="00107902">
        <w:rPr>
          <w:sz w:val="28"/>
          <w:szCs w:val="28"/>
        </w:rPr>
        <w:t xml:space="preserve"> (</w:t>
      </w:r>
      <w:r w:rsidR="00FA1F3B">
        <w:rPr>
          <w:sz w:val="28"/>
          <w:szCs w:val="28"/>
        </w:rPr>
        <w:t>правового акта</w:t>
      </w:r>
      <w:r w:rsidRPr="00107902">
        <w:rPr>
          <w:sz w:val="28"/>
          <w:szCs w:val="28"/>
        </w:rPr>
        <w:t>) руководителя (заместителя руководителя) Органа муниципального контроля о назначении проверки посещать места проведения муниципальных лотерей на территории города Перми и проводить обследования используемых зданий, помещений, сооруж</w:t>
      </w:r>
      <w:r w:rsidR="00FA1F3B">
        <w:rPr>
          <w:sz w:val="28"/>
          <w:szCs w:val="28"/>
        </w:rPr>
        <w:t xml:space="preserve">ений, технических средств </w:t>
      </w:r>
      <w:r w:rsidR="00652264">
        <w:rPr>
          <w:sz w:val="28"/>
          <w:szCs w:val="28"/>
        </w:rPr>
        <w:br/>
      </w:r>
      <w:r w:rsidR="00FA1F3B">
        <w:rPr>
          <w:sz w:val="28"/>
          <w:szCs w:val="28"/>
        </w:rPr>
        <w:t>и обо</w:t>
      </w:r>
      <w:r w:rsidRPr="00107902">
        <w:rPr>
          <w:sz w:val="28"/>
          <w:szCs w:val="28"/>
        </w:rPr>
        <w:t>рудования, а также проводить необходимые исследования, испытания, экспертизы, расследования и другие мероприятия по контролю;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выдавать юридическим лицам предписания об устранении выявленных нарушений требований, установленных Федеральным законом № 138-ФЗ и иными нормативными правовыми актами Российской Федерации в области проведения лотерей (далее – Обязательные требования);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 xml:space="preserve">составлять протоколы об административных правонарушениях в случаях, предусмотренных законодательством Российской Федерации, и направлять </w:t>
      </w:r>
      <w:r w:rsidRPr="00107902">
        <w:rPr>
          <w:sz w:val="28"/>
          <w:szCs w:val="28"/>
        </w:rPr>
        <w:lastRenderedPageBreak/>
        <w:t>материалы в уполномоченные органы для рассмот</w:t>
      </w:r>
      <w:r w:rsidR="002845E7">
        <w:rPr>
          <w:sz w:val="28"/>
          <w:szCs w:val="28"/>
        </w:rPr>
        <w:t xml:space="preserve">рения дел </w:t>
      </w:r>
      <w:r w:rsidR="00652264">
        <w:rPr>
          <w:sz w:val="28"/>
          <w:szCs w:val="28"/>
        </w:rPr>
        <w:br/>
      </w:r>
      <w:r w:rsidR="002845E7">
        <w:rPr>
          <w:sz w:val="28"/>
          <w:szCs w:val="28"/>
        </w:rPr>
        <w:t>об администра</w:t>
      </w:r>
      <w:r w:rsidRPr="00107902">
        <w:rPr>
          <w:sz w:val="28"/>
          <w:szCs w:val="28"/>
        </w:rPr>
        <w:t xml:space="preserve">тивных правонарушениях; 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принимать меры по предотвращению нарушений Обязательных требований;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направлять в уполномоченн</w:t>
      </w:r>
      <w:r w:rsidR="005E32A1">
        <w:rPr>
          <w:sz w:val="28"/>
          <w:szCs w:val="28"/>
        </w:rPr>
        <w:t xml:space="preserve">ые органы материалы, связанные </w:t>
      </w:r>
      <w:r w:rsidR="00652264">
        <w:rPr>
          <w:sz w:val="28"/>
          <w:szCs w:val="28"/>
        </w:rPr>
        <w:br/>
      </w:r>
      <w:r w:rsidRPr="00107902">
        <w:rPr>
          <w:sz w:val="28"/>
          <w:szCs w:val="28"/>
        </w:rPr>
        <w:t>с нарушениями Обязательных требований, для решения вопросов о возбуждении уголовных дел по признакам преступлений;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 xml:space="preserve">осуществлять иные полномочия, предусмотренные законодательством Российской Федерации. 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2.3. Должностные лица при осуществлении Муниципального контроля обязаны: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 xml:space="preserve">своевременно и в полной мере исполнять предоставленные в соответствии </w:t>
      </w:r>
      <w:r w:rsidR="00652264">
        <w:rPr>
          <w:sz w:val="28"/>
          <w:szCs w:val="28"/>
        </w:rPr>
        <w:br/>
      </w:r>
      <w:r w:rsidRPr="00107902">
        <w:rPr>
          <w:sz w:val="28"/>
          <w:szCs w:val="28"/>
        </w:rPr>
        <w:t>с законодательством Российской Федерации полномочия по предупреждению, выявлению и пресечению нарушений Обязательных требований и требований, установленных муниципальными правовыми актами;</w:t>
      </w:r>
    </w:p>
    <w:p w:rsidR="00107902" w:rsidRPr="00107902" w:rsidRDefault="002845E7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соблюдать</w:t>
      </w:r>
      <w:r w:rsidR="00107902" w:rsidRPr="00107902">
        <w:rPr>
          <w:sz w:val="28"/>
          <w:szCs w:val="28"/>
        </w:rPr>
        <w:t xml:space="preserve"> законодательство Российской Федерации, права и законные интересы юридического лица, в отношении которого проводится проверка;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 xml:space="preserve">проводить проверку на основании </w:t>
      </w:r>
      <w:r w:rsidR="002845E7">
        <w:rPr>
          <w:sz w:val="28"/>
          <w:szCs w:val="28"/>
        </w:rPr>
        <w:t>решения (правового акта)</w:t>
      </w:r>
      <w:r w:rsidRPr="00107902">
        <w:rPr>
          <w:sz w:val="28"/>
          <w:szCs w:val="28"/>
        </w:rPr>
        <w:t xml:space="preserve"> руководителя, заместителя руководителя Органа муниципального контроля о ее проведении </w:t>
      </w:r>
      <w:r w:rsidR="00652264">
        <w:rPr>
          <w:sz w:val="28"/>
          <w:szCs w:val="28"/>
        </w:rPr>
        <w:br/>
      </w:r>
      <w:r w:rsidRPr="00107902">
        <w:rPr>
          <w:sz w:val="28"/>
          <w:szCs w:val="28"/>
        </w:rPr>
        <w:t>в соответствии с ее назначением;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 xml:space="preserve">проводить проверку только во время исполнения служебных обязанностей, выездную проверку только при предъявлении служебных удостоверений, копии </w:t>
      </w:r>
      <w:r w:rsidR="002845E7">
        <w:rPr>
          <w:sz w:val="28"/>
          <w:szCs w:val="28"/>
        </w:rPr>
        <w:t>решения (правового акта)</w:t>
      </w:r>
      <w:r w:rsidR="002845E7" w:rsidRPr="00107902">
        <w:rPr>
          <w:sz w:val="28"/>
          <w:szCs w:val="28"/>
        </w:rPr>
        <w:t xml:space="preserve"> </w:t>
      </w:r>
      <w:r w:rsidRPr="00107902">
        <w:rPr>
          <w:sz w:val="28"/>
          <w:szCs w:val="28"/>
        </w:rPr>
        <w:t xml:space="preserve"> руководителя, заместителя руководителя Органа муниципального контроля;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не препятствовать руководителю, иному должностному лицу или уполномоченному представителю юр</w:t>
      </w:r>
      <w:r w:rsidR="005E32A1">
        <w:rPr>
          <w:sz w:val="28"/>
          <w:szCs w:val="28"/>
        </w:rPr>
        <w:t xml:space="preserve">идического лица присутствовать </w:t>
      </w:r>
      <w:r w:rsidRPr="00107902">
        <w:rPr>
          <w:sz w:val="28"/>
          <w:szCs w:val="28"/>
        </w:rPr>
        <w:t>при проведении проверки и давать разъяс</w:t>
      </w:r>
      <w:r w:rsidR="005E32A1">
        <w:rPr>
          <w:sz w:val="28"/>
          <w:szCs w:val="28"/>
        </w:rPr>
        <w:t xml:space="preserve">нения по вопросам, относящимся </w:t>
      </w:r>
      <w:r w:rsidRPr="00107902">
        <w:rPr>
          <w:sz w:val="28"/>
          <w:szCs w:val="28"/>
        </w:rPr>
        <w:t>к предмету проверки;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предоставлять руководителю, иному должностному лицу или уполномоченному представителю юри</w:t>
      </w:r>
      <w:r w:rsidR="005E32A1">
        <w:rPr>
          <w:sz w:val="28"/>
          <w:szCs w:val="28"/>
        </w:rPr>
        <w:t xml:space="preserve">дического лица, присутствующим </w:t>
      </w:r>
      <w:r w:rsidRPr="00107902">
        <w:rPr>
          <w:sz w:val="28"/>
          <w:szCs w:val="28"/>
        </w:rPr>
        <w:t>при проведении проверки, информацию и документы, относящиеся к предмету проверки;</w:t>
      </w:r>
    </w:p>
    <w:p w:rsidR="00107902" w:rsidRPr="00107902" w:rsidRDefault="00652264" w:rsidP="00107902">
      <w:pPr>
        <w:suppressAutoHyphens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знакомить руководителя, иное должностное лицо</w:t>
      </w:r>
      <w:r w:rsidR="00107902" w:rsidRPr="00107902">
        <w:rPr>
          <w:sz w:val="28"/>
          <w:szCs w:val="28"/>
        </w:rPr>
        <w:t xml:space="preserve"> или уполномоченного представителя юридического лица с результатами проверки;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доказывать обоснованность своих действий при их обжаловании юридическими лицами в порядке, установленном законодательством Российской Федерации;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  <w:lang w:val="en-US"/>
        </w:rPr>
        <w:t>c</w:t>
      </w:r>
      <w:r w:rsidRPr="00107902">
        <w:rPr>
          <w:sz w:val="28"/>
          <w:szCs w:val="28"/>
        </w:rPr>
        <w:t>облюдать сроки проведения проверки, установленные Федеральным законом № 294-ФЗ;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не требовать от юридического лица документы и иные сведения, представление которых не предусмотрено законодательством Российской Федерации;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перед началом проведения выездной проверки по просьбе руководителя, иного должностного лица или уполномоченного представителя юридического лица ознакомить их с положениями административного регламента,</w:t>
      </w:r>
      <w:r w:rsidR="005E32A1">
        <w:rPr>
          <w:sz w:val="28"/>
          <w:szCs w:val="28"/>
        </w:rPr>
        <w:t xml:space="preserve"> </w:t>
      </w:r>
      <w:r w:rsidR="00652264">
        <w:rPr>
          <w:sz w:val="28"/>
          <w:szCs w:val="28"/>
        </w:rPr>
        <w:br/>
      </w:r>
      <w:r w:rsidRPr="00107902">
        <w:rPr>
          <w:sz w:val="28"/>
          <w:szCs w:val="28"/>
        </w:rPr>
        <w:t>в соответствии с которым проводится проверка.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2.4. Должностные лица несут установленную законодательством Российской Федерации ответственность за неисполнение или ненадлежащее исполнение возложенных на них полномочий по проведению проверок.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 xml:space="preserve">2.5. Противоправные действия (бездействие) </w:t>
      </w:r>
      <w:r w:rsidR="008558B5">
        <w:rPr>
          <w:sz w:val="28"/>
          <w:szCs w:val="28"/>
        </w:rPr>
        <w:t>Д</w:t>
      </w:r>
      <w:r w:rsidRPr="00107902">
        <w:rPr>
          <w:sz w:val="28"/>
          <w:szCs w:val="28"/>
        </w:rPr>
        <w:t xml:space="preserve">олжностного лица, приведшие к нарушению прав и </w:t>
      </w:r>
      <w:r w:rsidR="005E32A1">
        <w:rPr>
          <w:sz w:val="28"/>
          <w:szCs w:val="28"/>
        </w:rPr>
        <w:t xml:space="preserve">законных интересов юридических </w:t>
      </w:r>
      <w:r w:rsidR="00652264">
        <w:rPr>
          <w:sz w:val="28"/>
          <w:szCs w:val="28"/>
        </w:rPr>
        <w:br/>
      </w:r>
      <w:r w:rsidRPr="00107902">
        <w:rPr>
          <w:sz w:val="28"/>
          <w:szCs w:val="28"/>
        </w:rPr>
        <w:t>и должностных лиц, установлению незаконных ограничений при проведении муниципальных лотерей, могут быть обжалованы в порядке, установленном законодательством Российской Федерации.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 xml:space="preserve">2.6. Требования </w:t>
      </w:r>
      <w:r w:rsidR="00E112C8">
        <w:rPr>
          <w:sz w:val="28"/>
          <w:szCs w:val="28"/>
        </w:rPr>
        <w:t>Д</w:t>
      </w:r>
      <w:r w:rsidRPr="00107902">
        <w:rPr>
          <w:sz w:val="28"/>
          <w:szCs w:val="28"/>
        </w:rPr>
        <w:t xml:space="preserve">олжностного лица по вопросам, входящим в его компетенцию, подлежат обязательному исполнению в установленные сроки всеми юридическими лицами и их руководителями, </w:t>
      </w:r>
      <w:r w:rsidR="00E112C8">
        <w:rPr>
          <w:sz w:val="28"/>
          <w:szCs w:val="28"/>
        </w:rPr>
        <w:t>д</w:t>
      </w:r>
      <w:bookmarkStart w:id="0" w:name="_GoBack"/>
      <w:bookmarkEnd w:id="0"/>
      <w:r w:rsidRPr="00107902">
        <w:rPr>
          <w:sz w:val="28"/>
          <w:szCs w:val="28"/>
        </w:rPr>
        <w:t>олжностными лицами.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 xml:space="preserve">Неисполнение или несвоевременное исполнение указанных требований влекут за собой ответственность в соответствии с законодательством Российской Федерации. </w:t>
      </w:r>
    </w:p>
    <w:p w:rsidR="00107902" w:rsidRPr="00107902" w:rsidRDefault="00107902" w:rsidP="00107902">
      <w:pPr>
        <w:suppressAutoHyphens/>
        <w:ind w:firstLine="708"/>
        <w:jc w:val="center"/>
        <w:rPr>
          <w:sz w:val="28"/>
          <w:szCs w:val="28"/>
        </w:rPr>
      </w:pPr>
    </w:p>
    <w:p w:rsidR="00107902" w:rsidRPr="00107902" w:rsidRDefault="00107902" w:rsidP="00D05B91">
      <w:pPr>
        <w:suppressAutoHyphens/>
        <w:jc w:val="center"/>
        <w:rPr>
          <w:sz w:val="28"/>
          <w:szCs w:val="28"/>
        </w:rPr>
      </w:pPr>
      <w:r w:rsidRPr="00107902">
        <w:rPr>
          <w:sz w:val="28"/>
          <w:szCs w:val="28"/>
        </w:rPr>
        <w:t>3. Формы осуществления Муниципального контроля</w:t>
      </w:r>
    </w:p>
    <w:p w:rsidR="00107902" w:rsidRPr="00107902" w:rsidRDefault="00107902" w:rsidP="00107902">
      <w:pPr>
        <w:suppressAutoHyphens/>
        <w:ind w:left="708" w:firstLine="708"/>
        <w:jc w:val="both"/>
        <w:rPr>
          <w:sz w:val="28"/>
          <w:szCs w:val="28"/>
        </w:rPr>
      </w:pP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3.1. Муниципальный контроль о</w:t>
      </w:r>
      <w:r w:rsidR="005E32A1">
        <w:rPr>
          <w:sz w:val="28"/>
          <w:szCs w:val="28"/>
        </w:rPr>
        <w:t xml:space="preserve">существляется в форме плановых </w:t>
      </w:r>
      <w:r w:rsidR="00652264">
        <w:rPr>
          <w:sz w:val="28"/>
          <w:szCs w:val="28"/>
        </w:rPr>
        <w:br/>
      </w:r>
      <w:r w:rsidRPr="00107902">
        <w:rPr>
          <w:sz w:val="28"/>
          <w:szCs w:val="28"/>
        </w:rPr>
        <w:t>и внеплановых документарных и выездных проверок исполнения требований законодательства юридическими лицами при проведении муниципальных лотерей.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3.2. Порядок проведения Муниципального контроля, осуществления проверок и формы соответствующих документов устанавливаются административным регламентом осуществления Муниципального контроля, утверждаемым администрацией города Перми.</w:t>
      </w:r>
    </w:p>
    <w:p w:rsidR="00107902" w:rsidRPr="00107902" w:rsidRDefault="00107902" w:rsidP="00107902">
      <w:pPr>
        <w:suppressAutoHyphens/>
        <w:ind w:firstLine="708"/>
        <w:jc w:val="center"/>
        <w:rPr>
          <w:sz w:val="28"/>
          <w:szCs w:val="28"/>
        </w:rPr>
      </w:pPr>
    </w:p>
    <w:p w:rsidR="00D05B91" w:rsidRDefault="00107902" w:rsidP="00D05B91">
      <w:pPr>
        <w:suppressAutoHyphens/>
        <w:jc w:val="center"/>
        <w:rPr>
          <w:sz w:val="28"/>
          <w:szCs w:val="28"/>
        </w:rPr>
      </w:pPr>
      <w:r w:rsidRPr="00107902">
        <w:rPr>
          <w:sz w:val="28"/>
          <w:szCs w:val="28"/>
        </w:rPr>
        <w:t xml:space="preserve">4. Права, обязанности и ответственность юридических лиц, </w:t>
      </w:r>
    </w:p>
    <w:p w:rsidR="00107902" w:rsidRPr="00107902" w:rsidRDefault="00107902" w:rsidP="00D05B91">
      <w:pPr>
        <w:suppressAutoHyphens/>
        <w:jc w:val="center"/>
        <w:rPr>
          <w:sz w:val="28"/>
          <w:szCs w:val="28"/>
        </w:rPr>
      </w:pPr>
      <w:r w:rsidRPr="00107902">
        <w:rPr>
          <w:sz w:val="28"/>
          <w:szCs w:val="28"/>
        </w:rPr>
        <w:t xml:space="preserve">в отношении которых проводятся мероприятия по Муниципальному контролю 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4.1. Руководитель, иное должностное лицо или уполномоченный представитель юридического лица при проведении проверок имеют право: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непосредственно присутствовать при проведении проверки, давать объяснения по вопросам, относящимся к предмету проверки;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получать от Органа муниципального контроля, Должностных лиц информацию, которая относится к предмету проверки;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знакомиться с результатами проверки и указывать в акте проверки о своем ознакомлении с результатами проверки, согласии или несогласии с ними, а также с отдельными действиями Должностных лиц;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обжаловать действия (бездействие) Должностных лиц, повлекшие за собой нарушение прав юридического лица</w:t>
      </w:r>
      <w:r w:rsidR="005E32A1">
        <w:rPr>
          <w:sz w:val="28"/>
          <w:szCs w:val="28"/>
        </w:rPr>
        <w:t xml:space="preserve"> при проведении проверки </w:t>
      </w:r>
      <w:r w:rsidR="00652264">
        <w:rPr>
          <w:sz w:val="28"/>
          <w:szCs w:val="28"/>
        </w:rPr>
        <w:br/>
      </w:r>
      <w:r w:rsidR="005E32A1">
        <w:rPr>
          <w:sz w:val="28"/>
          <w:szCs w:val="28"/>
        </w:rPr>
        <w:t>в адми</w:t>
      </w:r>
      <w:r w:rsidRPr="00107902">
        <w:rPr>
          <w:sz w:val="28"/>
          <w:szCs w:val="28"/>
        </w:rPr>
        <w:t xml:space="preserve">нистративном и (или) судебном порядке в соответствии </w:t>
      </w:r>
      <w:r w:rsidR="00652264">
        <w:rPr>
          <w:sz w:val="28"/>
          <w:szCs w:val="28"/>
        </w:rPr>
        <w:br/>
      </w:r>
      <w:r w:rsidRPr="00107902">
        <w:rPr>
          <w:sz w:val="28"/>
          <w:szCs w:val="28"/>
        </w:rPr>
        <w:t>с законодательством Российской Федерации.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4.2. Юридические лица при проведении проверок обязаны: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 xml:space="preserve">обеспечивать присутствие руководителей, иных должностных лиц или уполномоченных представителей юридических лиц; 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представлять необходимые для проверки документы;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не препятствовать осуществлению Должностными лицами Муниципального контроля;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исполнять иные обязанности, предусмотренные действующим законодательством Российской Федерации.</w:t>
      </w:r>
    </w:p>
    <w:p w:rsidR="00107902" w:rsidRPr="00107902" w:rsidRDefault="00107902" w:rsidP="00107902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>4.3. Юридические лица, их руко</w:t>
      </w:r>
      <w:r w:rsidR="005E32A1">
        <w:rPr>
          <w:sz w:val="28"/>
          <w:szCs w:val="28"/>
        </w:rPr>
        <w:t>водители, иные должностные лица</w:t>
      </w:r>
      <w:r w:rsidRPr="00107902">
        <w:rPr>
          <w:sz w:val="28"/>
          <w:szCs w:val="28"/>
        </w:rPr>
        <w:t xml:space="preserve"> или уполномоченные представители юридических лиц, допустившие нарушение Федерального закона № 294-ФЗ, необоснованно препятствующие проведению проверок, уклоняющиеся от проведения проверок и (или) неисполняющие </w:t>
      </w:r>
      <w:r w:rsidR="00652264">
        <w:rPr>
          <w:sz w:val="28"/>
          <w:szCs w:val="28"/>
        </w:rPr>
        <w:br/>
      </w:r>
      <w:r w:rsidRPr="00107902">
        <w:rPr>
          <w:sz w:val="28"/>
          <w:szCs w:val="28"/>
        </w:rPr>
        <w:t xml:space="preserve">в установленный срок предписания Органов муниципального контроля </w:t>
      </w:r>
      <w:r w:rsidR="00652264">
        <w:rPr>
          <w:sz w:val="28"/>
          <w:szCs w:val="28"/>
        </w:rPr>
        <w:br/>
      </w:r>
      <w:r w:rsidRPr="00107902">
        <w:rPr>
          <w:sz w:val="28"/>
          <w:szCs w:val="28"/>
        </w:rPr>
        <w:t>об устранении выявленных нарушений Обязательных требований или требований, установленных муниципальными правовыми актами, несут ответственность в соответствии с законодательством Российской Федерации.</w:t>
      </w:r>
    </w:p>
    <w:p w:rsidR="00107902" w:rsidRPr="00107902" w:rsidRDefault="00107902" w:rsidP="00990546">
      <w:pPr>
        <w:suppressAutoHyphens/>
        <w:ind w:firstLine="708"/>
        <w:jc w:val="both"/>
        <w:rPr>
          <w:sz w:val="28"/>
          <w:szCs w:val="28"/>
        </w:rPr>
      </w:pPr>
      <w:r w:rsidRPr="00107902">
        <w:rPr>
          <w:sz w:val="28"/>
          <w:szCs w:val="28"/>
        </w:rPr>
        <w:t xml:space="preserve"> </w:t>
      </w:r>
    </w:p>
    <w:p w:rsidR="00107902" w:rsidRPr="00107902" w:rsidRDefault="00107902" w:rsidP="00107902">
      <w:pPr>
        <w:suppressAutoHyphens/>
        <w:spacing w:line="360" w:lineRule="exact"/>
        <w:ind w:firstLine="708"/>
        <w:jc w:val="center"/>
        <w:rPr>
          <w:sz w:val="28"/>
          <w:szCs w:val="28"/>
        </w:rPr>
      </w:pPr>
    </w:p>
    <w:p w:rsidR="00107902" w:rsidRPr="00107902" w:rsidRDefault="00107902" w:rsidP="00107902">
      <w:pPr>
        <w:suppressAutoHyphens/>
        <w:spacing w:line="360" w:lineRule="exact"/>
        <w:ind w:firstLine="708"/>
        <w:jc w:val="both"/>
        <w:rPr>
          <w:sz w:val="28"/>
          <w:szCs w:val="28"/>
        </w:rPr>
      </w:pPr>
    </w:p>
    <w:p w:rsidR="00107902" w:rsidRPr="00107902" w:rsidRDefault="00107902" w:rsidP="00107902">
      <w:pPr>
        <w:suppressAutoHyphens/>
        <w:spacing w:line="360" w:lineRule="exact"/>
        <w:ind w:firstLine="709"/>
        <w:jc w:val="both"/>
        <w:rPr>
          <w:sz w:val="28"/>
          <w:szCs w:val="28"/>
        </w:rPr>
      </w:pPr>
    </w:p>
    <w:p w:rsidR="00107902" w:rsidRPr="00107902" w:rsidRDefault="00107902" w:rsidP="00107902">
      <w:pPr>
        <w:spacing w:line="360" w:lineRule="exact"/>
        <w:ind w:firstLine="720"/>
        <w:jc w:val="both"/>
        <w:rPr>
          <w:sz w:val="28"/>
          <w:szCs w:val="24"/>
          <w:lang w:val="x-none" w:eastAsia="x-none"/>
        </w:rPr>
      </w:pPr>
    </w:p>
    <w:p w:rsidR="00107902" w:rsidRPr="00107902" w:rsidRDefault="00107902" w:rsidP="00107902">
      <w:pPr>
        <w:pStyle w:val="ac"/>
        <w:tabs>
          <w:tab w:val="right" w:pos="9915"/>
        </w:tabs>
        <w:jc w:val="right"/>
        <w:rPr>
          <w:sz w:val="24"/>
          <w:szCs w:val="24"/>
          <w:lang w:val="x-none"/>
        </w:rPr>
      </w:pPr>
    </w:p>
    <w:p w:rsidR="009E1FC0" w:rsidRDefault="009E1FC0" w:rsidP="009E1FC0">
      <w:pPr>
        <w:pStyle w:val="ac"/>
        <w:tabs>
          <w:tab w:val="right" w:pos="9915"/>
        </w:tabs>
        <w:rPr>
          <w:sz w:val="24"/>
          <w:szCs w:val="24"/>
        </w:rPr>
      </w:pPr>
    </w:p>
    <w:sectPr w:rsidR="009E1FC0" w:rsidSect="005C39CB">
      <w:headerReference w:type="even" r:id="rId8"/>
      <w:headerReference w:type="default" r:id="rId9"/>
      <w:footerReference w:type="default" r:id="rId10"/>
      <w:footerReference w:type="first" r:id="rId11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5520" w:rsidRDefault="004B5520">
      <w:r>
        <w:separator/>
      </w:r>
    </w:p>
  </w:endnote>
  <w:endnote w:type="continuationSeparator" w:id="0">
    <w:p w:rsidR="004B5520" w:rsidRDefault="004B55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 w:rsidP="00D95B1D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  <w:ind w:right="360"/>
      <w:rPr>
        <w:sz w:val="16"/>
      </w:rPr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PRINTDATE </w:instrText>
    </w:r>
    <w:r>
      <w:rPr>
        <w:snapToGrid w:val="0"/>
        <w:sz w:val="16"/>
      </w:rPr>
      <w:fldChar w:fldCharType="separate"/>
    </w:r>
    <w:r w:rsidR="00D634F0">
      <w:rPr>
        <w:noProof/>
        <w:snapToGrid w:val="0"/>
        <w:sz w:val="16"/>
      </w:rPr>
      <w:t>04.03.2013 16:17:00</w:t>
    </w:r>
    <w:r>
      <w:rPr>
        <w:snapToGrid w:val="0"/>
        <w:sz w:val="16"/>
      </w:rPr>
      <w:fldChar w:fldCharType="end"/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D634F0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Pr="00D95B1D" w:rsidRDefault="00D7236A">
    <w:pPr>
      <w:pStyle w:val="a8"/>
      <w:rPr>
        <w:snapToGrid w:val="0"/>
        <w:sz w:val="16"/>
        <w:u w:val="single"/>
      </w:rPr>
    </w:pPr>
    <w:r w:rsidRPr="00D95B1D">
      <w:rPr>
        <w:snapToGrid w:val="0"/>
        <w:sz w:val="16"/>
        <w:u w:val="single"/>
      </w:rPr>
      <w:t>Сектор актов Главы города</w:t>
    </w:r>
  </w:p>
  <w:p w:rsidR="00D7236A" w:rsidRDefault="00D7236A">
    <w:pPr>
      <w:pStyle w:val="a8"/>
    </w:pP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TIME \@ "dd.MM.yyyy H:mm" </w:instrText>
    </w:r>
    <w:r>
      <w:rPr>
        <w:snapToGrid w:val="0"/>
        <w:sz w:val="16"/>
      </w:rPr>
      <w:fldChar w:fldCharType="separate"/>
    </w:r>
    <w:r w:rsidR="00D634F0">
      <w:rPr>
        <w:noProof/>
        <w:snapToGrid w:val="0"/>
        <w:sz w:val="16"/>
      </w:rPr>
      <w:t>04.03.2013 16:17</w:t>
    </w:r>
    <w:r>
      <w:rPr>
        <w:snapToGrid w:val="0"/>
        <w:sz w:val="16"/>
      </w:rPr>
      <w:fldChar w:fldCharType="end"/>
    </w:r>
    <w:r>
      <w:rPr>
        <w:snapToGrid w:val="0"/>
        <w:sz w:val="16"/>
      </w:rPr>
      <w:t xml:space="preserve"> </w:t>
    </w:r>
    <w:r>
      <w:rPr>
        <w:snapToGrid w:val="0"/>
        <w:sz w:val="16"/>
      </w:rPr>
      <w:fldChar w:fldCharType="begin"/>
    </w:r>
    <w:r>
      <w:rPr>
        <w:snapToGrid w:val="0"/>
        <w:sz w:val="16"/>
      </w:rPr>
      <w:instrText xml:space="preserve"> FILENAME </w:instrText>
    </w:r>
    <w:r>
      <w:rPr>
        <w:snapToGrid w:val="0"/>
        <w:sz w:val="16"/>
      </w:rPr>
      <w:fldChar w:fldCharType="separate"/>
    </w:r>
    <w:r w:rsidR="00D634F0">
      <w:rPr>
        <w:noProof/>
        <w:snapToGrid w:val="0"/>
        <w:sz w:val="16"/>
      </w:rPr>
      <w:t>приложение</w:t>
    </w:r>
    <w:r>
      <w:rPr>
        <w:snapToGrid w:val="0"/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5520" w:rsidRDefault="004B5520">
      <w:r>
        <w:separator/>
      </w:r>
    </w:p>
  </w:footnote>
  <w:footnote w:type="continuationSeparator" w:id="0">
    <w:p w:rsidR="004B5520" w:rsidRDefault="004B55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7236A" w:rsidRDefault="00D7236A">
    <w:pPr>
      <w:pStyle w:val="aa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7236A" w:rsidRDefault="00D7236A">
    <w:pPr>
      <w:pStyle w:val="aa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45977581"/>
      <w:docPartObj>
        <w:docPartGallery w:val="Page Numbers (Top of Page)"/>
        <w:docPartUnique/>
      </w:docPartObj>
    </w:sdtPr>
    <w:sdtEndPr/>
    <w:sdtContent>
      <w:p w:rsidR="005C39CB" w:rsidRDefault="005C39CB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634F0">
          <w:rPr>
            <w:noProof/>
          </w:rPr>
          <w:t>4</w:t>
        </w:r>
        <w:r>
          <w:fldChar w:fldCharType="end"/>
        </w:r>
      </w:p>
    </w:sdtContent>
  </w:sdt>
  <w:p w:rsidR="00D7236A" w:rsidRDefault="00D7236A" w:rsidP="00E05278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4B06DA"/>
    <w:multiLevelType w:val="hybridMultilevel"/>
    <w:tmpl w:val="E2B03B0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Full" w:cryptAlgorithmClass="hash" w:cryptAlgorithmType="typeAny" w:cryptAlgorithmSid="4" w:cryptSpinCount="100000" w:hash="stLPbtHVpKIIPb3LV5F9jVE+EYw=" w:salt="4pPr3GlSuY7NJlcMDRNHHQ=="/>
  <w:defaultTabStop w:val="720"/>
  <w:autoHyphenation/>
  <w:hyphenationZone w:val="357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16424"/>
    <w:rsid w:val="000009DF"/>
    <w:rsid w:val="00000E0B"/>
    <w:rsid w:val="00002B06"/>
    <w:rsid w:val="00011C83"/>
    <w:rsid w:val="000446C1"/>
    <w:rsid w:val="00052662"/>
    <w:rsid w:val="00061A3F"/>
    <w:rsid w:val="0008166C"/>
    <w:rsid w:val="00082727"/>
    <w:rsid w:val="000A0643"/>
    <w:rsid w:val="000B3591"/>
    <w:rsid w:val="000B6249"/>
    <w:rsid w:val="000F16B1"/>
    <w:rsid w:val="000F4419"/>
    <w:rsid w:val="001072E8"/>
    <w:rsid w:val="00107902"/>
    <w:rsid w:val="001134E5"/>
    <w:rsid w:val="001238E5"/>
    <w:rsid w:val="001256F4"/>
    <w:rsid w:val="001272F4"/>
    <w:rsid w:val="00132A50"/>
    <w:rsid w:val="00154D3B"/>
    <w:rsid w:val="001602DD"/>
    <w:rsid w:val="001677E1"/>
    <w:rsid w:val="00170172"/>
    <w:rsid w:val="00170BCA"/>
    <w:rsid w:val="001A62D3"/>
    <w:rsid w:val="001B4991"/>
    <w:rsid w:val="001C4EF5"/>
    <w:rsid w:val="001E7948"/>
    <w:rsid w:val="00205EFB"/>
    <w:rsid w:val="00220236"/>
    <w:rsid w:val="00220DAE"/>
    <w:rsid w:val="00242CE0"/>
    <w:rsid w:val="00256217"/>
    <w:rsid w:val="00265FBA"/>
    <w:rsid w:val="00271143"/>
    <w:rsid w:val="00277231"/>
    <w:rsid w:val="002845E7"/>
    <w:rsid w:val="00287D93"/>
    <w:rsid w:val="002C6299"/>
    <w:rsid w:val="002D0B07"/>
    <w:rsid w:val="002E52E0"/>
    <w:rsid w:val="002F2B47"/>
    <w:rsid w:val="00311B9D"/>
    <w:rsid w:val="00321755"/>
    <w:rsid w:val="003345B2"/>
    <w:rsid w:val="00337CF9"/>
    <w:rsid w:val="00351D85"/>
    <w:rsid w:val="003607E1"/>
    <w:rsid w:val="00362E50"/>
    <w:rsid w:val="00366EBE"/>
    <w:rsid w:val="00370085"/>
    <w:rsid w:val="003971D1"/>
    <w:rsid w:val="003B3F8E"/>
    <w:rsid w:val="003C3452"/>
    <w:rsid w:val="003D7596"/>
    <w:rsid w:val="003E574B"/>
    <w:rsid w:val="0040520C"/>
    <w:rsid w:val="004200AF"/>
    <w:rsid w:val="00432105"/>
    <w:rsid w:val="00432DCB"/>
    <w:rsid w:val="0043317E"/>
    <w:rsid w:val="00496CF1"/>
    <w:rsid w:val="004B5520"/>
    <w:rsid w:val="004C390D"/>
    <w:rsid w:val="005012F5"/>
    <w:rsid w:val="0050376C"/>
    <w:rsid w:val="005050DD"/>
    <w:rsid w:val="00511DC5"/>
    <w:rsid w:val="0053757A"/>
    <w:rsid w:val="00540735"/>
    <w:rsid w:val="00561294"/>
    <w:rsid w:val="00595DE0"/>
    <w:rsid w:val="005B4FD6"/>
    <w:rsid w:val="005C39CB"/>
    <w:rsid w:val="005C3F95"/>
    <w:rsid w:val="005D6CC4"/>
    <w:rsid w:val="005E32A1"/>
    <w:rsid w:val="005F1108"/>
    <w:rsid w:val="00602E6A"/>
    <w:rsid w:val="00603242"/>
    <w:rsid w:val="006078DD"/>
    <w:rsid w:val="006117EA"/>
    <w:rsid w:val="00612A85"/>
    <w:rsid w:val="0064032A"/>
    <w:rsid w:val="006446E3"/>
    <w:rsid w:val="00645F9F"/>
    <w:rsid w:val="00651081"/>
    <w:rsid w:val="00652264"/>
    <w:rsid w:val="0065674C"/>
    <w:rsid w:val="00660CC2"/>
    <w:rsid w:val="00663E4E"/>
    <w:rsid w:val="00667FA9"/>
    <w:rsid w:val="0067048B"/>
    <w:rsid w:val="00690E16"/>
    <w:rsid w:val="0069247F"/>
    <w:rsid w:val="006A0B84"/>
    <w:rsid w:val="006C61AF"/>
    <w:rsid w:val="006C6693"/>
    <w:rsid w:val="006D03F6"/>
    <w:rsid w:val="006D676B"/>
    <w:rsid w:val="006F0F72"/>
    <w:rsid w:val="007048A7"/>
    <w:rsid w:val="00704BC3"/>
    <w:rsid w:val="00715EFD"/>
    <w:rsid w:val="00741CCA"/>
    <w:rsid w:val="0075787D"/>
    <w:rsid w:val="00757C49"/>
    <w:rsid w:val="007674E7"/>
    <w:rsid w:val="00774050"/>
    <w:rsid w:val="0077478D"/>
    <w:rsid w:val="007769E0"/>
    <w:rsid w:val="007874EB"/>
    <w:rsid w:val="007A29A2"/>
    <w:rsid w:val="007A6499"/>
    <w:rsid w:val="007C1524"/>
    <w:rsid w:val="007C46E8"/>
    <w:rsid w:val="00804250"/>
    <w:rsid w:val="00806D80"/>
    <w:rsid w:val="0083007D"/>
    <w:rsid w:val="008361C3"/>
    <w:rsid w:val="0084007F"/>
    <w:rsid w:val="0085366E"/>
    <w:rsid w:val="008558B5"/>
    <w:rsid w:val="00857102"/>
    <w:rsid w:val="008649C8"/>
    <w:rsid w:val="00897D8E"/>
    <w:rsid w:val="008B7AF1"/>
    <w:rsid w:val="008D2257"/>
    <w:rsid w:val="009379BE"/>
    <w:rsid w:val="00947888"/>
    <w:rsid w:val="00957612"/>
    <w:rsid w:val="00990301"/>
    <w:rsid w:val="00990546"/>
    <w:rsid w:val="009A7509"/>
    <w:rsid w:val="009C4306"/>
    <w:rsid w:val="009C6CA1"/>
    <w:rsid w:val="009E1FC0"/>
    <w:rsid w:val="009E7370"/>
    <w:rsid w:val="009F303B"/>
    <w:rsid w:val="00A07FEE"/>
    <w:rsid w:val="00A174C8"/>
    <w:rsid w:val="00A32E6D"/>
    <w:rsid w:val="00A35860"/>
    <w:rsid w:val="00A4139D"/>
    <w:rsid w:val="00A44226"/>
    <w:rsid w:val="00A45DA5"/>
    <w:rsid w:val="00A50A90"/>
    <w:rsid w:val="00A71013"/>
    <w:rsid w:val="00A7717D"/>
    <w:rsid w:val="00A86A37"/>
    <w:rsid w:val="00A9799B"/>
    <w:rsid w:val="00AB300E"/>
    <w:rsid w:val="00AB71B6"/>
    <w:rsid w:val="00AC30FA"/>
    <w:rsid w:val="00AC4DE5"/>
    <w:rsid w:val="00AC7268"/>
    <w:rsid w:val="00AC7511"/>
    <w:rsid w:val="00AD18AD"/>
    <w:rsid w:val="00AD647D"/>
    <w:rsid w:val="00AE2450"/>
    <w:rsid w:val="00AE406F"/>
    <w:rsid w:val="00AF2FD9"/>
    <w:rsid w:val="00AF3209"/>
    <w:rsid w:val="00B0793D"/>
    <w:rsid w:val="00B16115"/>
    <w:rsid w:val="00B23037"/>
    <w:rsid w:val="00B31BD8"/>
    <w:rsid w:val="00B34828"/>
    <w:rsid w:val="00B3630F"/>
    <w:rsid w:val="00B4055F"/>
    <w:rsid w:val="00B40E29"/>
    <w:rsid w:val="00B4197F"/>
    <w:rsid w:val="00B63586"/>
    <w:rsid w:val="00B644BA"/>
    <w:rsid w:val="00B6607C"/>
    <w:rsid w:val="00B67EAB"/>
    <w:rsid w:val="00B97AFE"/>
    <w:rsid w:val="00BA0E3E"/>
    <w:rsid w:val="00BA28AD"/>
    <w:rsid w:val="00BB304C"/>
    <w:rsid w:val="00BC4EE7"/>
    <w:rsid w:val="00BD153D"/>
    <w:rsid w:val="00BD6E89"/>
    <w:rsid w:val="00BE5ACB"/>
    <w:rsid w:val="00BE7931"/>
    <w:rsid w:val="00BF50BC"/>
    <w:rsid w:val="00C074B7"/>
    <w:rsid w:val="00C265F9"/>
    <w:rsid w:val="00C26B96"/>
    <w:rsid w:val="00C635BE"/>
    <w:rsid w:val="00C63DAA"/>
    <w:rsid w:val="00CA0EEC"/>
    <w:rsid w:val="00CA62E3"/>
    <w:rsid w:val="00CA6A26"/>
    <w:rsid w:val="00CA78C0"/>
    <w:rsid w:val="00CC5516"/>
    <w:rsid w:val="00CD4CDD"/>
    <w:rsid w:val="00CF0FD7"/>
    <w:rsid w:val="00D05B91"/>
    <w:rsid w:val="00D127DF"/>
    <w:rsid w:val="00D22ECE"/>
    <w:rsid w:val="00D47BAE"/>
    <w:rsid w:val="00D57318"/>
    <w:rsid w:val="00D60FAF"/>
    <w:rsid w:val="00D62718"/>
    <w:rsid w:val="00D634F0"/>
    <w:rsid w:val="00D639D0"/>
    <w:rsid w:val="00D7236A"/>
    <w:rsid w:val="00D750F3"/>
    <w:rsid w:val="00D84629"/>
    <w:rsid w:val="00D95B1D"/>
    <w:rsid w:val="00DB3FE4"/>
    <w:rsid w:val="00DB59FB"/>
    <w:rsid w:val="00DC1130"/>
    <w:rsid w:val="00DD2829"/>
    <w:rsid w:val="00DD2E1F"/>
    <w:rsid w:val="00DF0364"/>
    <w:rsid w:val="00DF55C7"/>
    <w:rsid w:val="00DF7B8E"/>
    <w:rsid w:val="00E05278"/>
    <w:rsid w:val="00E112C8"/>
    <w:rsid w:val="00E201A4"/>
    <w:rsid w:val="00E2585C"/>
    <w:rsid w:val="00E542ED"/>
    <w:rsid w:val="00E67C66"/>
    <w:rsid w:val="00E73A3F"/>
    <w:rsid w:val="00E8368F"/>
    <w:rsid w:val="00E96B46"/>
    <w:rsid w:val="00EA6904"/>
    <w:rsid w:val="00EB3313"/>
    <w:rsid w:val="00EE0A34"/>
    <w:rsid w:val="00F02F64"/>
    <w:rsid w:val="00F0362E"/>
    <w:rsid w:val="00F05CCA"/>
    <w:rsid w:val="00F16424"/>
    <w:rsid w:val="00F24F8F"/>
    <w:rsid w:val="00F25A31"/>
    <w:rsid w:val="00F32A37"/>
    <w:rsid w:val="00F3715C"/>
    <w:rsid w:val="00F61A49"/>
    <w:rsid w:val="00F63305"/>
    <w:rsid w:val="00F675D1"/>
    <w:rsid w:val="00F7787B"/>
    <w:rsid w:val="00F847E2"/>
    <w:rsid w:val="00FA1F3B"/>
    <w:rsid w:val="00FB133B"/>
    <w:rsid w:val="00FB377F"/>
    <w:rsid w:val="00FB77E8"/>
    <w:rsid w:val="00FD0A67"/>
    <w:rsid w:val="00FF575B"/>
    <w:rsid w:val="00FF65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433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right="-1" w:firstLine="709"/>
      <w:jc w:val="both"/>
      <w:outlineLvl w:val="0"/>
    </w:pPr>
    <w:rPr>
      <w:sz w:val="24"/>
    </w:rPr>
  </w:style>
  <w:style w:type="paragraph" w:styleId="2">
    <w:name w:val="heading 2"/>
    <w:basedOn w:val="a"/>
    <w:next w:val="a"/>
    <w:qFormat/>
    <w:pPr>
      <w:keepNext/>
      <w:ind w:right="-1"/>
      <w:jc w:val="both"/>
      <w:outlineLvl w:val="1"/>
    </w:pPr>
    <w:rPr>
      <w:sz w:val="24"/>
    </w:rPr>
  </w:style>
  <w:style w:type="paragraph" w:styleId="6">
    <w:name w:val="heading 6"/>
    <w:basedOn w:val="a"/>
    <w:next w:val="a"/>
    <w:qFormat/>
    <w:rsid w:val="00220236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qFormat/>
    <w:pPr>
      <w:widowControl w:val="0"/>
      <w:spacing w:line="360" w:lineRule="exact"/>
      <w:jc w:val="center"/>
    </w:pPr>
    <w:rPr>
      <w:b/>
      <w:snapToGrid w:val="0"/>
      <w:sz w:val="32"/>
    </w:rPr>
  </w:style>
  <w:style w:type="paragraph" w:styleId="a4">
    <w:name w:val="Body Text"/>
    <w:basedOn w:val="a"/>
    <w:link w:val="a5"/>
    <w:pPr>
      <w:ind w:right="3117"/>
    </w:pPr>
    <w:rPr>
      <w:rFonts w:ascii="Courier New" w:hAnsi="Courier New"/>
      <w:sz w:val="26"/>
    </w:rPr>
  </w:style>
  <w:style w:type="paragraph" w:styleId="a6">
    <w:name w:val="Body Text Indent"/>
    <w:basedOn w:val="a"/>
    <w:link w:val="a7"/>
    <w:pPr>
      <w:ind w:right="-1"/>
      <w:jc w:val="both"/>
    </w:pPr>
    <w:rPr>
      <w:sz w:val="26"/>
    </w:rPr>
  </w:style>
  <w:style w:type="paragraph" w:styleId="a8">
    <w:name w:val="footer"/>
    <w:basedOn w:val="a"/>
    <w:pPr>
      <w:tabs>
        <w:tab w:val="center" w:pos="4153"/>
        <w:tab w:val="right" w:pos="8306"/>
      </w:tabs>
    </w:pPr>
  </w:style>
  <w:style w:type="character" w:styleId="a9">
    <w:name w:val="page number"/>
    <w:basedOn w:val="a0"/>
  </w:style>
  <w:style w:type="paragraph" w:styleId="aa">
    <w:name w:val="header"/>
    <w:basedOn w:val="a"/>
    <w:link w:val="ab"/>
    <w:uiPriority w:val="99"/>
    <w:pPr>
      <w:tabs>
        <w:tab w:val="center" w:pos="4153"/>
        <w:tab w:val="right" w:pos="8306"/>
      </w:tabs>
    </w:pPr>
  </w:style>
  <w:style w:type="paragraph" w:styleId="3">
    <w:name w:val="Body Text 3"/>
    <w:basedOn w:val="a"/>
    <w:rsid w:val="00F0362E"/>
    <w:pPr>
      <w:spacing w:after="120"/>
    </w:pPr>
    <w:rPr>
      <w:sz w:val="16"/>
      <w:szCs w:val="16"/>
    </w:rPr>
  </w:style>
  <w:style w:type="paragraph" w:customStyle="1" w:styleId="ConsPlusNonformat">
    <w:name w:val="ConsPlusNonformat"/>
    <w:rsid w:val="00F0362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Normal">
    <w:name w:val="ConsPlusNormal"/>
    <w:link w:val="ConsPlusNormal0"/>
    <w:rsid w:val="00366EB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20">
    <w:name w:val="Body Text Indent 2"/>
    <w:basedOn w:val="a"/>
    <w:rsid w:val="009379BE"/>
    <w:pPr>
      <w:spacing w:after="120" w:line="480" w:lineRule="auto"/>
      <w:ind w:left="283"/>
    </w:pPr>
  </w:style>
  <w:style w:type="paragraph" w:customStyle="1" w:styleId="ConsNormal">
    <w:name w:val="ConsNormal"/>
    <w:rsid w:val="00B23037"/>
    <w:pPr>
      <w:snapToGrid w:val="0"/>
      <w:ind w:firstLine="720"/>
    </w:pPr>
    <w:rPr>
      <w:rFonts w:ascii="Consultant" w:hAnsi="Consultant"/>
    </w:rPr>
  </w:style>
  <w:style w:type="paragraph" w:customStyle="1" w:styleId="ConsNonformat">
    <w:name w:val="ConsNonformat"/>
    <w:rsid w:val="00B23037"/>
    <w:pPr>
      <w:snapToGrid w:val="0"/>
    </w:pPr>
    <w:rPr>
      <w:rFonts w:ascii="Consultant" w:hAnsi="Consultant"/>
      <w:sz w:val="16"/>
    </w:rPr>
  </w:style>
  <w:style w:type="paragraph" w:customStyle="1" w:styleId="ConsTitle">
    <w:name w:val="ConsTitle"/>
    <w:rsid w:val="00B23037"/>
    <w:pPr>
      <w:snapToGrid w:val="0"/>
    </w:pPr>
    <w:rPr>
      <w:rFonts w:ascii="Arial" w:hAnsi="Arial"/>
      <w:b/>
      <w:sz w:val="14"/>
    </w:rPr>
  </w:style>
  <w:style w:type="paragraph" w:styleId="30">
    <w:name w:val="Body Text Indent 3"/>
    <w:basedOn w:val="a"/>
    <w:rsid w:val="00D127DF"/>
    <w:pPr>
      <w:spacing w:after="120"/>
      <w:ind w:left="283"/>
    </w:pPr>
    <w:rPr>
      <w:sz w:val="16"/>
      <w:szCs w:val="16"/>
    </w:rPr>
  </w:style>
  <w:style w:type="paragraph" w:customStyle="1" w:styleId="ac">
    <w:name w:val="Стиль"/>
    <w:rsid w:val="007A6499"/>
    <w:pPr>
      <w:autoSpaceDE w:val="0"/>
      <w:autoSpaceDN w:val="0"/>
    </w:pPr>
  </w:style>
  <w:style w:type="paragraph" w:customStyle="1" w:styleId="ConsPlusTitle">
    <w:name w:val="ConsPlusTitle"/>
    <w:rsid w:val="00A07FE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d">
    <w:name w:val="Balloon Text"/>
    <w:basedOn w:val="a"/>
    <w:semiHidden/>
    <w:rsid w:val="00370085"/>
    <w:rPr>
      <w:rFonts w:ascii="Tahoma" w:hAnsi="Tahoma" w:cs="Tahoma"/>
      <w:sz w:val="16"/>
      <w:szCs w:val="16"/>
    </w:rPr>
  </w:style>
  <w:style w:type="character" w:styleId="ae">
    <w:name w:val="Hyperlink"/>
    <w:basedOn w:val="a0"/>
    <w:uiPriority w:val="99"/>
    <w:unhideWhenUsed/>
    <w:rsid w:val="00A45DA5"/>
    <w:rPr>
      <w:color w:val="0000FF"/>
      <w:u w:val="single"/>
    </w:rPr>
  </w:style>
  <w:style w:type="character" w:customStyle="1" w:styleId="a7">
    <w:name w:val="Основной текст с отступом Знак"/>
    <w:basedOn w:val="a0"/>
    <w:link w:val="a6"/>
    <w:rsid w:val="00DB3FE4"/>
    <w:rPr>
      <w:sz w:val="26"/>
    </w:rPr>
  </w:style>
  <w:style w:type="character" w:customStyle="1" w:styleId="a5">
    <w:name w:val="Основной текст Знак"/>
    <w:basedOn w:val="a0"/>
    <w:link w:val="a4"/>
    <w:rsid w:val="00DB3FE4"/>
    <w:rPr>
      <w:rFonts w:ascii="Courier New" w:hAnsi="Courier New"/>
      <w:sz w:val="26"/>
    </w:rPr>
  </w:style>
  <w:style w:type="numbering" w:customStyle="1" w:styleId="10">
    <w:name w:val="Нет списка1"/>
    <w:next w:val="a2"/>
    <w:uiPriority w:val="99"/>
    <w:semiHidden/>
    <w:unhideWhenUsed/>
    <w:rsid w:val="009E1FC0"/>
  </w:style>
  <w:style w:type="character" w:customStyle="1" w:styleId="ab">
    <w:name w:val="Верхний колонтитул Знак"/>
    <w:basedOn w:val="a0"/>
    <w:link w:val="aa"/>
    <w:uiPriority w:val="99"/>
    <w:rsid w:val="009E1FC0"/>
  </w:style>
  <w:style w:type="paragraph" w:customStyle="1" w:styleId="ConsPlusCell">
    <w:name w:val="ConsPlusCell"/>
    <w:uiPriority w:val="99"/>
    <w:rsid w:val="001238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ConsPlusNormal0">
    <w:name w:val="ConsPlusNormal Знак"/>
    <w:link w:val="ConsPlusNormal"/>
    <w:locked/>
    <w:rsid w:val="00897D8E"/>
    <w:rPr>
      <w:rFonts w:ascii="Arial" w:hAnsi="Arial" w:cs="Arial"/>
    </w:rPr>
  </w:style>
  <w:style w:type="paragraph" w:styleId="af">
    <w:name w:val="List Paragraph"/>
    <w:basedOn w:val="a"/>
    <w:uiPriority w:val="34"/>
    <w:qFormat/>
    <w:rsid w:val="00897D8E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8618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198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38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765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93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26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283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997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57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8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20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61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96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7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5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3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10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94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5</Pages>
  <Words>1139</Words>
  <Characters>9251</Characters>
  <Application>Microsoft Office Word</Application>
  <DocSecurity>8</DocSecurity>
  <Lines>77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Перми</Company>
  <LinksUpToDate>false</LinksUpToDate>
  <CharactersWithSpaces>10370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Епифанова Лариса Сергеевна</cp:lastModifiedBy>
  <cp:revision>22</cp:revision>
  <cp:lastPrinted>2013-03-04T10:17:00Z</cp:lastPrinted>
  <dcterms:created xsi:type="dcterms:W3CDTF">2013-02-22T06:42:00Z</dcterms:created>
  <dcterms:modified xsi:type="dcterms:W3CDTF">2013-03-04T10:19:00Z</dcterms:modified>
</cp:coreProperties>
</file>