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0546A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0546A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0546A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0546A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F20D14" w:rsidRPr="00F20D14" w:rsidRDefault="00F20D14" w:rsidP="00F20D1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F20D14">
        <w:rPr>
          <w:b/>
          <w:color w:val="000000"/>
          <w:sz w:val="28"/>
          <w:szCs w:val="28"/>
        </w:rPr>
        <w:t xml:space="preserve">О протесте </w:t>
      </w:r>
      <w:r w:rsidRPr="00F20D14">
        <w:rPr>
          <w:b/>
          <w:bCs/>
          <w:color w:val="000000"/>
          <w:sz w:val="28"/>
          <w:szCs w:val="28"/>
        </w:rPr>
        <w:t xml:space="preserve">прокурора города Перми на подпункт «а» пункта 2 статьи 19, подпункт «б» пункта 1 статьи 21 Положения об избирательной комиссии </w:t>
      </w:r>
    </w:p>
    <w:p w:rsidR="00F20D14" w:rsidRPr="00F20D14" w:rsidRDefault="00F20D14" w:rsidP="00F20D1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F20D14">
        <w:rPr>
          <w:b/>
          <w:bCs/>
          <w:color w:val="000000"/>
          <w:sz w:val="28"/>
          <w:szCs w:val="28"/>
        </w:rPr>
        <w:t xml:space="preserve">города Перми, утвержденного решением Пермской городской Думы </w:t>
      </w:r>
    </w:p>
    <w:p w:rsidR="00F20D14" w:rsidRPr="00F20D14" w:rsidRDefault="00F20D14" w:rsidP="00F20D1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 w:rsidRPr="00F20D14">
        <w:rPr>
          <w:b/>
          <w:bCs/>
          <w:color w:val="000000"/>
          <w:sz w:val="28"/>
          <w:szCs w:val="28"/>
        </w:rPr>
        <w:t>от 20.06.2000 № 71</w:t>
      </w:r>
    </w:p>
    <w:p w:rsidR="00F20D14" w:rsidRPr="00F20D14" w:rsidRDefault="00F20D14" w:rsidP="00F20D14">
      <w:pPr>
        <w:jc w:val="center"/>
        <w:rPr>
          <w:b/>
          <w:sz w:val="24"/>
        </w:rPr>
      </w:pPr>
    </w:p>
    <w:p w:rsidR="00F20D14" w:rsidRPr="00F20D14" w:rsidRDefault="00F20D14" w:rsidP="00F20D14">
      <w:pPr>
        <w:jc w:val="center"/>
        <w:rPr>
          <w:b/>
          <w:sz w:val="24"/>
        </w:rPr>
      </w:pPr>
    </w:p>
    <w:p w:rsidR="00F20D14" w:rsidRPr="00F20D14" w:rsidRDefault="00F20D14" w:rsidP="00F20D14">
      <w:pPr>
        <w:jc w:val="center"/>
        <w:outlineLvl w:val="4"/>
        <w:rPr>
          <w:b/>
          <w:bCs/>
          <w:iCs/>
          <w:sz w:val="28"/>
          <w:szCs w:val="28"/>
        </w:rPr>
      </w:pPr>
      <w:r w:rsidRPr="00F20D14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F20D14">
        <w:rPr>
          <w:b/>
          <w:bCs/>
          <w:iCs/>
          <w:sz w:val="28"/>
          <w:szCs w:val="28"/>
        </w:rPr>
        <w:t>р</w:t>
      </w:r>
      <w:proofErr w:type="gramEnd"/>
      <w:r w:rsidRPr="00F20D14">
        <w:rPr>
          <w:b/>
          <w:bCs/>
          <w:iCs/>
          <w:sz w:val="28"/>
          <w:szCs w:val="28"/>
        </w:rPr>
        <w:t xml:space="preserve"> е ш и л а:</w:t>
      </w:r>
    </w:p>
    <w:p w:rsidR="00F20D14" w:rsidRPr="00F20D14" w:rsidRDefault="00F20D14" w:rsidP="00F20D14">
      <w:pPr>
        <w:rPr>
          <w:sz w:val="28"/>
          <w:szCs w:val="28"/>
        </w:rPr>
      </w:pPr>
    </w:p>
    <w:p w:rsidR="00F20D14" w:rsidRPr="00F20D14" w:rsidRDefault="00F20D14" w:rsidP="0010546A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color w:val="000000"/>
          <w:sz w:val="28"/>
          <w:szCs w:val="28"/>
        </w:rPr>
      </w:pPr>
      <w:r w:rsidRPr="00F20D14">
        <w:rPr>
          <w:sz w:val="28"/>
          <w:szCs w:val="28"/>
        </w:rPr>
        <w:t xml:space="preserve">1. Продолжить рассмотрение протеста </w:t>
      </w:r>
      <w:r w:rsidRPr="00F20D14">
        <w:rPr>
          <w:bCs/>
          <w:color w:val="000000"/>
          <w:sz w:val="28"/>
          <w:szCs w:val="28"/>
        </w:rPr>
        <w:t>прокурора города Перми на по</w:t>
      </w:r>
      <w:r w:rsidRPr="00F20D14">
        <w:rPr>
          <w:bCs/>
          <w:color w:val="000000"/>
          <w:sz w:val="28"/>
          <w:szCs w:val="28"/>
        </w:rPr>
        <w:t>д</w:t>
      </w:r>
      <w:r w:rsidRPr="00F20D14">
        <w:rPr>
          <w:bCs/>
          <w:color w:val="000000"/>
          <w:sz w:val="28"/>
          <w:szCs w:val="28"/>
        </w:rPr>
        <w:t>пункт «а» пункта 2 статьи 19, подпункт «б» пункта 1 статьи 21 Положения об и</w:t>
      </w:r>
      <w:r w:rsidRPr="00F20D14">
        <w:rPr>
          <w:bCs/>
          <w:color w:val="000000"/>
          <w:sz w:val="28"/>
          <w:szCs w:val="28"/>
        </w:rPr>
        <w:t>з</w:t>
      </w:r>
      <w:r w:rsidRPr="00F20D14">
        <w:rPr>
          <w:bCs/>
          <w:color w:val="000000"/>
          <w:sz w:val="28"/>
          <w:szCs w:val="28"/>
        </w:rPr>
        <w:t>бирательной комиссии города Перми, утвержденного решением Пермской горо</w:t>
      </w:r>
      <w:r w:rsidRPr="00F20D14">
        <w:rPr>
          <w:bCs/>
          <w:color w:val="000000"/>
          <w:sz w:val="28"/>
          <w:szCs w:val="28"/>
        </w:rPr>
        <w:t>д</w:t>
      </w:r>
      <w:r w:rsidRPr="00F20D14">
        <w:rPr>
          <w:bCs/>
          <w:color w:val="000000"/>
          <w:sz w:val="28"/>
          <w:szCs w:val="28"/>
        </w:rPr>
        <w:t>ской Думы от 20.06.2000 № 71</w:t>
      </w:r>
      <w:r w:rsidRPr="00F20D14">
        <w:rPr>
          <w:sz w:val="28"/>
          <w:szCs w:val="28"/>
        </w:rPr>
        <w:t>, на очередном заседании Пермской городской Д</w:t>
      </w:r>
      <w:r w:rsidRPr="00F20D14">
        <w:rPr>
          <w:sz w:val="28"/>
          <w:szCs w:val="28"/>
        </w:rPr>
        <w:t>у</w:t>
      </w:r>
      <w:r w:rsidRPr="00F20D14">
        <w:rPr>
          <w:sz w:val="28"/>
          <w:szCs w:val="28"/>
        </w:rPr>
        <w:t>мы.</w:t>
      </w:r>
    </w:p>
    <w:p w:rsidR="00F20D14" w:rsidRPr="00F20D14" w:rsidRDefault="00F20D14" w:rsidP="001054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D14">
        <w:rPr>
          <w:sz w:val="28"/>
          <w:szCs w:val="28"/>
        </w:rPr>
        <w:t xml:space="preserve">2. </w:t>
      </w:r>
      <w:proofErr w:type="gramStart"/>
      <w:r w:rsidRPr="00F20D14">
        <w:rPr>
          <w:sz w:val="28"/>
          <w:szCs w:val="28"/>
        </w:rPr>
        <w:t>Контроль за</w:t>
      </w:r>
      <w:proofErr w:type="gramEnd"/>
      <w:r w:rsidRPr="00F20D14">
        <w:rPr>
          <w:sz w:val="28"/>
          <w:szCs w:val="28"/>
        </w:rPr>
        <w:t xml:space="preserve"> исполнением решения возложить на комитет Пермской       городской Думы по местному самоуправлению</w:t>
      </w:r>
    </w:p>
    <w:p w:rsidR="001238E5" w:rsidRDefault="001238E5" w:rsidP="0010546A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10546A">
      <w:pPr>
        <w:pStyle w:val="ac"/>
        <w:ind w:right="-851"/>
        <w:jc w:val="both"/>
        <w:rPr>
          <w:sz w:val="28"/>
          <w:szCs w:val="28"/>
        </w:rPr>
      </w:pPr>
    </w:p>
    <w:p w:rsidR="0010546A" w:rsidRPr="00AC7511" w:rsidRDefault="0010546A" w:rsidP="0010546A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0546A">
      <w:rPr>
        <w:noProof/>
        <w:snapToGrid w:val="0"/>
        <w:sz w:val="16"/>
      </w:rPr>
      <w:t>27.02.2013 14:06:00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546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0546A">
      <w:rPr>
        <w:noProof/>
        <w:snapToGrid w:val="0"/>
        <w:sz w:val="16"/>
      </w:rPr>
      <w:t>27.02.2013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0546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jbRmc0e6bJxWzaqq3vAC9g4rqE=" w:salt="f1VFukEEzO5u/iwkfP8v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546A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0D1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20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20D1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F20D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F20D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2013-02-27T08:06:00Z</cp:lastPrinted>
  <dcterms:created xsi:type="dcterms:W3CDTF">2013-02-22T07:28:00Z</dcterms:created>
  <dcterms:modified xsi:type="dcterms:W3CDTF">2013-02-27T08:07:00Z</dcterms:modified>
</cp:coreProperties>
</file>