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C0" w:rsidRPr="00AD3003" w:rsidRDefault="009E1FC0" w:rsidP="00A34757">
      <w:pPr>
        <w:jc w:val="both"/>
        <w:rPr>
          <w:sz w:val="24"/>
          <w:szCs w:val="24"/>
        </w:rPr>
      </w:pPr>
      <w:bookmarkStart w:id="0" w:name="_GoBack"/>
      <w:bookmarkEnd w:id="0"/>
    </w:p>
    <w:p w:rsidR="002927C8" w:rsidRPr="002927C8" w:rsidRDefault="002927C8" w:rsidP="00AD300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ПРИЛОЖЕНИЕ</w:t>
      </w:r>
    </w:p>
    <w:p w:rsidR="002927C8" w:rsidRPr="002927C8" w:rsidRDefault="002927C8" w:rsidP="00AD300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 xml:space="preserve">к решению </w:t>
      </w:r>
    </w:p>
    <w:p w:rsidR="002927C8" w:rsidRDefault="002927C8" w:rsidP="00AD300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Пермской городской Думы</w:t>
      </w:r>
    </w:p>
    <w:p w:rsidR="00AD3003" w:rsidRPr="002927C8" w:rsidRDefault="00AD3003" w:rsidP="00AD300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>от 29.01.2013 №</w:t>
      </w:r>
      <w:r w:rsidR="007F1C89">
        <w:rPr>
          <w:sz w:val="28"/>
          <w:szCs w:val="28"/>
        </w:rPr>
        <w:t xml:space="preserve"> 10</w:t>
      </w:r>
    </w:p>
    <w:p w:rsidR="002927C8" w:rsidRPr="002927C8" w:rsidRDefault="002927C8" w:rsidP="00AD3003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2927C8" w:rsidRPr="002927C8" w:rsidRDefault="002927C8" w:rsidP="00C2644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927C8">
        <w:rPr>
          <w:b/>
          <w:bCs/>
          <w:sz w:val="28"/>
          <w:szCs w:val="28"/>
        </w:rPr>
        <w:t>Положение</w:t>
      </w:r>
    </w:p>
    <w:p w:rsidR="002927C8" w:rsidRPr="002927C8" w:rsidRDefault="002927C8" w:rsidP="00C2644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927C8">
        <w:rPr>
          <w:b/>
          <w:bCs/>
          <w:sz w:val="28"/>
          <w:szCs w:val="28"/>
        </w:rPr>
        <w:t>о департаменте жилищно-коммунального хозяйства</w:t>
      </w:r>
    </w:p>
    <w:p w:rsidR="002927C8" w:rsidRPr="002927C8" w:rsidRDefault="002927C8" w:rsidP="00C2644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927C8">
        <w:rPr>
          <w:b/>
          <w:bCs/>
          <w:sz w:val="28"/>
          <w:szCs w:val="28"/>
        </w:rPr>
        <w:t>администрации города Перми</w:t>
      </w:r>
    </w:p>
    <w:p w:rsidR="002927C8" w:rsidRPr="002927C8" w:rsidRDefault="002927C8" w:rsidP="00C264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2927C8" w:rsidRPr="002927C8" w:rsidRDefault="002927C8" w:rsidP="002927C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 Общие положения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1.1. Департамент жилищно-коммунального хозяйства администрации гор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 xml:space="preserve">да Перми (далее </w:t>
      </w:r>
      <w:r w:rsidR="00DD2C1D">
        <w:rPr>
          <w:sz w:val="28"/>
          <w:szCs w:val="28"/>
        </w:rPr>
        <w:t>-</w:t>
      </w:r>
      <w:r w:rsidRPr="002927C8">
        <w:rPr>
          <w:sz w:val="28"/>
          <w:szCs w:val="28"/>
        </w:rPr>
        <w:t xml:space="preserve"> Департамент) является функциональным органом администр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ции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1.2. Департамент является юридическим лицом. Департамент является пр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вопреемником всех прав и обязанностей управления жилищно-коммунального х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зяйства администрации города Перми и управления развития коммунальной и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фраструктуры администрации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1.3. Департамент в свой деятельности руководствуется </w:t>
      </w:r>
      <w:hyperlink r:id="rId9" w:history="1">
        <w:r w:rsidRPr="002927C8">
          <w:rPr>
            <w:sz w:val="28"/>
            <w:szCs w:val="28"/>
          </w:rPr>
          <w:t>Конституцией</w:t>
        </w:r>
      </w:hyperlink>
      <w:r w:rsidRPr="002927C8">
        <w:rPr>
          <w:sz w:val="28"/>
          <w:szCs w:val="28"/>
        </w:rPr>
        <w:t xml:space="preserve"> Ро</w:t>
      </w:r>
      <w:r w:rsidRPr="002927C8">
        <w:rPr>
          <w:sz w:val="28"/>
          <w:szCs w:val="28"/>
        </w:rPr>
        <w:t>с</w:t>
      </w:r>
      <w:r w:rsidRPr="002927C8">
        <w:rPr>
          <w:sz w:val="28"/>
          <w:szCs w:val="28"/>
        </w:rPr>
        <w:t>сийской Федерации, законодательством Российской Федерации, законодател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 xml:space="preserve">ством Пермского края (области), </w:t>
      </w:r>
      <w:hyperlink r:id="rId10" w:history="1">
        <w:r w:rsidRPr="002927C8">
          <w:rPr>
            <w:sz w:val="28"/>
            <w:szCs w:val="28"/>
          </w:rPr>
          <w:t>Уставом</w:t>
        </w:r>
      </w:hyperlink>
      <w:r w:rsidRPr="002927C8">
        <w:rPr>
          <w:sz w:val="28"/>
          <w:szCs w:val="28"/>
        </w:rPr>
        <w:t xml:space="preserve"> города Перми, правовыми актами гор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да Перми, а также иными нормативными правовыми актами.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1.4. Департамент имеет в своем оперативном управлении обособленное имущество, самостоятельный баланс, лицевой счет в департаменте финансов а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министрации города Перми, печать со своим полным наименованием и изображением герба города Перми, а также соответствующие печати, штампы, бланки.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1.5. Департамент в своей деятельности подотчетен главе администрации г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рода Перми, курирующему заместителю главы администрации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1.6. Департамент возглавляет начальник Департамента.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1.7. Штатное расписание Департамента утверждается в порядке, устано</w:t>
      </w:r>
      <w:r w:rsidRPr="002927C8">
        <w:rPr>
          <w:sz w:val="28"/>
          <w:szCs w:val="28"/>
        </w:rPr>
        <w:t>в</w:t>
      </w:r>
      <w:r w:rsidRPr="002927C8">
        <w:rPr>
          <w:sz w:val="28"/>
          <w:szCs w:val="28"/>
        </w:rPr>
        <w:t>ленном администрацией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1.8. Финансирование Департамента осуществляется за счет средств бюдж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та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1.9. Полное наименование: департамент жилищно-коммунального хозяйства администрации города Перми. Сокращенное наименование: «ДЖКХ администр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ции г.</w:t>
      </w:r>
      <w:r w:rsidR="00DD2C1D">
        <w:rPr>
          <w:sz w:val="28"/>
          <w:szCs w:val="28"/>
        </w:rPr>
        <w:t xml:space="preserve"> </w:t>
      </w:r>
      <w:r w:rsidRPr="002927C8">
        <w:rPr>
          <w:sz w:val="28"/>
          <w:szCs w:val="28"/>
        </w:rPr>
        <w:t>Перми».</w:t>
      </w:r>
    </w:p>
    <w:p w:rsidR="002927C8" w:rsidRPr="002927C8" w:rsidRDefault="002927C8" w:rsidP="00B97F5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1.10. Местонахождение: </w:t>
      </w:r>
      <w:smartTag w:uri="urn:schemas-microsoft-com:office:smarttags" w:element="metricconverter">
        <w:smartTagPr>
          <w:attr w:name="ProductID" w:val="614000, г"/>
        </w:smartTagPr>
        <w:r w:rsidRPr="002927C8">
          <w:rPr>
            <w:sz w:val="28"/>
            <w:szCs w:val="28"/>
          </w:rPr>
          <w:t>614000, г</w:t>
        </w:r>
      </w:smartTag>
      <w:r w:rsidRPr="002927C8">
        <w:rPr>
          <w:sz w:val="28"/>
          <w:szCs w:val="28"/>
        </w:rPr>
        <w:t>.</w:t>
      </w:r>
      <w:r w:rsidR="00B97F58">
        <w:rPr>
          <w:sz w:val="28"/>
          <w:szCs w:val="28"/>
        </w:rPr>
        <w:t xml:space="preserve"> Пермь, ул.Ленина,34. Email: </w:t>
      </w:r>
      <w:r w:rsidRPr="002927C8">
        <w:rPr>
          <w:sz w:val="28"/>
          <w:szCs w:val="28"/>
        </w:rPr>
        <w:t>communal@perm</w:t>
      </w:r>
      <w:r w:rsidRPr="002927C8">
        <w:rPr>
          <w:sz w:val="28"/>
          <w:szCs w:val="28"/>
          <w:lang w:val="en-US"/>
        </w:rPr>
        <w:t>region</w:t>
      </w:r>
      <w:r w:rsidRPr="002927C8">
        <w:rPr>
          <w:sz w:val="28"/>
          <w:szCs w:val="28"/>
        </w:rPr>
        <w:t>.ru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2. Цели и задачи</w:t>
      </w:r>
    </w:p>
    <w:p w:rsidR="002927C8" w:rsidRPr="002927C8" w:rsidRDefault="002927C8" w:rsidP="00B97F5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2.1. Основной целью дея</w:t>
      </w:r>
      <w:r w:rsidR="00B97F58">
        <w:rPr>
          <w:sz w:val="28"/>
          <w:szCs w:val="28"/>
        </w:rPr>
        <w:t xml:space="preserve">тельности Департамента является </w:t>
      </w:r>
      <w:r w:rsidRPr="002927C8">
        <w:rPr>
          <w:sz w:val="28"/>
          <w:szCs w:val="28"/>
        </w:rPr>
        <w:t xml:space="preserve">формирование </w:t>
      </w:r>
      <w:r w:rsidR="00021CCE">
        <w:rPr>
          <w:sz w:val="28"/>
          <w:szCs w:val="28"/>
        </w:rPr>
        <w:br/>
      </w:r>
      <w:r w:rsidRPr="002927C8">
        <w:rPr>
          <w:sz w:val="28"/>
          <w:szCs w:val="28"/>
        </w:rPr>
        <w:t>и реализация единой отраслевой политики, направленной на создание для насел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ния города Перми безопасных и комфортных условий проживания в жилищном фонде;</w:t>
      </w:r>
      <w:r w:rsidR="00B97F58">
        <w:rPr>
          <w:sz w:val="28"/>
          <w:szCs w:val="28"/>
        </w:rPr>
        <w:t xml:space="preserve"> </w:t>
      </w:r>
      <w:r w:rsidRPr="002927C8">
        <w:rPr>
          <w:sz w:val="28"/>
          <w:szCs w:val="28"/>
        </w:rPr>
        <w:t>формирование приоритетов развития системы коммунальной инфрастру</w:t>
      </w:r>
      <w:r w:rsidRPr="002927C8">
        <w:rPr>
          <w:sz w:val="28"/>
          <w:szCs w:val="28"/>
        </w:rPr>
        <w:t>к</w:t>
      </w:r>
      <w:r w:rsidRPr="002927C8">
        <w:rPr>
          <w:sz w:val="28"/>
          <w:szCs w:val="28"/>
        </w:rPr>
        <w:lastRenderedPageBreak/>
        <w:t>туры (производственных, имущественных объектов, в том числе трубопроводов, линий электропередачи и иных объектов, используемых в сфере электро-, тепло-, газо-, водоснабжения, водоотведения и очистки сточных вод, технологически св</w:t>
      </w:r>
      <w:r w:rsidRPr="002927C8">
        <w:rPr>
          <w:sz w:val="28"/>
          <w:szCs w:val="28"/>
        </w:rPr>
        <w:t>я</w:t>
      </w:r>
      <w:r w:rsidRPr="002927C8">
        <w:rPr>
          <w:sz w:val="28"/>
          <w:szCs w:val="28"/>
        </w:rPr>
        <w:t>занных между собой и расположенных (полностью или частично) в границах г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рода Перми и предназначенных для нужд потребителей города);</w:t>
      </w:r>
      <w:r w:rsidR="00B97F58">
        <w:rPr>
          <w:sz w:val="28"/>
          <w:szCs w:val="28"/>
        </w:rPr>
        <w:t xml:space="preserve"> </w:t>
      </w:r>
      <w:r w:rsidRPr="002927C8">
        <w:rPr>
          <w:sz w:val="28"/>
          <w:szCs w:val="28"/>
        </w:rPr>
        <w:t>создание условий для предоставления коммунальных услуг установленных стандартов качества.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2.2. Основными задачами Департамента являются: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2.2.1</w:t>
      </w:r>
      <w:r w:rsidRPr="002927C8">
        <w:rPr>
          <w:rFonts w:ascii="Arial" w:hAnsi="Arial" w:cs="Arial"/>
          <w:sz w:val="28"/>
          <w:szCs w:val="28"/>
        </w:rPr>
        <w:t xml:space="preserve"> </w:t>
      </w:r>
      <w:r w:rsidRPr="002927C8">
        <w:rPr>
          <w:sz w:val="28"/>
          <w:szCs w:val="28"/>
        </w:rPr>
        <w:t xml:space="preserve">организация в границах города </w:t>
      </w:r>
      <w:r w:rsidR="00AD3003">
        <w:rPr>
          <w:sz w:val="28"/>
          <w:szCs w:val="28"/>
        </w:rPr>
        <w:t xml:space="preserve">Перми эксплуатации и развития </w:t>
      </w:r>
      <w:r w:rsidRPr="002927C8">
        <w:rPr>
          <w:sz w:val="28"/>
          <w:szCs w:val="28"/>
        </w:rPr>
        <w:t>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2.2.2 организация мероприятий в области энергосбережения и повышения энергоэффективности;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2.2.3 формирование приоритетов в развитии коммунальной инфраструкт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>ры;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927C8">
        <w:rPr>
          <w:sz w:val="28"/>
          <w:szCs w:val="28"/>
        </w:rPr>
        <w:t>2.2.4</w:t>
      </w:r>
      <w:r w:rsidRPr="002927C8">
        <w:rPr>
          <w:b/>
          <w:sz w:val="28"/>
          <w:szCs w:val="28"/>
        </w:rPr>
        <w:t xml:space="preserve"> </w:t>
      </w:r>
      <w:r w:rsidRPr="002927C8">
        <w:rPr>
          <w:sz w:val="28"/>
          <w:szCs w:val="28"/>
        </w:rPr>
        <w:t>организация содержания муниципального жилищного фонда;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2.2.5 создание условий для управления многоквартирными домами;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2.2.6 организация мероприятий по строительству, ремонту, реконструкции объектов капитального строительства в рамках своих полномочий; 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2.2.7 организация сбора, вывоза, утилизации и переработки бытовых и промышленных отходов.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 Функции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3.1.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организации в границах города Перми эксплуатации и развития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 организация разработки проекта программы комплексного развития систем коммунальной инфраструктуры;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3.1.2 утверждение схемы водоснабжения и водоотведения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3.1.3 утверждение технических заданий на разработку инвестиционных пр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грамм организаций, осуществляющих регулируемые виды деятельности в сфере водоснабжения и водоотведения;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3.1.4 согласование инвестиционных программ организаций, осуществля</w:t>
      </w:r>
      <w:r w:rsidRPr="002927C8">
        <w:rPr>
          <w:sz w:val="28"/>
          <w:szCs w:val="28"/>
        </w:rPr>
        <w:t>ю</w:t>
      </w:r>
      <w:r w:rsidRPr="002927C8">
        <w:rPr>
          <w:sz w:val="28"/>
          <w:szCs w:val="28"/>
        </w:rPr>
        <w:t>щих регулируемые виды деятельности в сфере водо- и теплоснабжения, в поря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ке, установленном Правительством Российской Федерации;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3.1.5 организация экспертизы и анализ обоснованности расчета тарифов на подключение к системе коммунальной инфраструктуры, тарифов организаций коммунального комплекса на подключение, подготовка проектов правовых актов об их установлении в сфере водоснабжения, водоотведения и очистки сточных вод;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3.1.6 подготовка предложений по установлению предельного индекса ма</w:t>
      </w:r>
      <w:r w:rsidRPr="002927C8">
        <w:rPr>
          <w:sz w:val="28"/>
          <w:szCs w:val="28"/>
        </w:rPr>
        <w:t>к</w:t>
      </w:r>
      <w:r w:rsidRPr="002927C8">
        <w:rPr>
          <w:sz w:val="28"/>
          <w:szCs w:val="28"/>
        </w:rPr>
        <w:t>симально и минимально возможного изменения установленных тарифов на товары и услуги организаций коммунального комплекса;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lastRenderedPageBreak/>
        <w:t>3.1.7 определение организации, обязанной осуществить подключение об</w:t>
      </w:r>
      <w:r w:rsidRPr="002927C8">
        <w:rPr>
          <w:sz w:val="28"/>
          <w:szCs w:val="28"/>
        </w:rPr>
        <w:t>ъ</w:t>
      </w:r>
      <w:r w:rsidRPr="002927C8">
        <w:rPr>
          <w:sz w:val="28"/>
          <w:szCs w:val="28"/>
        </w:rPr>
        <w:t>екта заявителя к централизованной системе горячего водоснабжения при отсутствии технической возможности подключения вследствие отсутствия свободной мощности, необходимой для осуществления горячего водоснабжения, и при отсутствии в инвестиционной программе мероприятий, обеспечивающих техническую возможность подключения;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3.1.8 определение для централизованной системы холодного водоснабжения и (или) водоотведения города Перми гарантирующей организации;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3.1.9 согласование результатов технического обследования централизова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ных систем горячего водоснабжения, холодного водоснабжения и систем водоо</w:t>
      </w:r>
      <w:r w:rsidRPr="002927C8">
        <w:rPr>
          <w:sz w:val="28"/>
          <w:szCs w:val="28"/>
        </w:rPr>
        <w:t>т</w:t>
      </w:r>
      <w:r w:rsidRPr="002927C8">
        <w:rPr>
          <w:sz w:val="28"/>
          <w:szCs w:val="28"/>
        </w:rPr>
        <w:t>ведения, проведенного организациями, осуществляющими горячее водоснабж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ние, холодное водоснабжение и (или) водоотведение самостоятельно либо с пр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влечением специализированных организаций;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3.1.10 принятие решения о порядке и сроках прекращения горячего вод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снабжения с использованием открытых систем теплоснабжения (горячего вод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снабжения) и об организации перевода абонентов, объекты капитального стро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тельства которых подключены к таким системам, на иные системы горячего вод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снабжения;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3.1.11 организация обеспечения населения питьевой водой, в том числе п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>тем подвоза воды в случае прекращения или ограничения водоснабжения по основаниям, указанным в действующем законодательстве;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3.1.12 принятие мер по организации обеспечения тепло-, водоснабжения, водоотведения потребителей в случае неисполнения организациями коммунал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ного комплекса своих обязательств либо отказа указанных организаций от испо</w:t>
      </w:r>
      <w:r w:rsidRPr="002927C8">
        <w:rPr>
          <w:sz w:val="28"/>
          <w:szCs w:val="28"/>
        </w:rPr>
        <w:t>л</w:t>
      </w:r>
      <w:r w:rsidRPr="002927C8">
        <w:rPr>
          <w:sz w:val="28"/>
          <w:szCs w:val="28"/>
        </w:rPr>
        <w:t>нения своих обязательств;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3.1.13 согласование вывода объектов централизованных систем горячего водоснабжения, холодного водоснабжения и (или) водоотведения, источников тепловой энергии, тепловых сетей в ремонт и из эксплуатации;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3.1.14 подготовка заключений о целесообразности либо нецелесообразности принятия объектов жилищно-коммунального хозяйства в муниципальную со</w:t>
      </w:r>
      <w:r w:rsidRPr="002927C8">
        <w:rPr>
          <w:sz w:val="28"/>
          <w:szCs w:val="28"/>
        </w:rPr>
        <w:t>б</w:t>
      </w:r>
      <w:r w:rsidRPr="002927C8">
        <w:rPr>
          <w:sz w:val="28"/>
          <w:szCs w:val="28"/>
        </w:rPr>
        <w:t>ственность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3.1.15 обеспечение содержания и проведение ремонта бесхозяйных объе</w:t>
      </w:r>
      <w:r w:rsidRPr="002927C8">
        <w:rPr>
          <w:sz w:val="28"/>
          <w:szCs w:val="28"/>
        </w:rPr>
        <w:t>к</w:t>
      </w:r>
      <w:r w:rsidRPr="002927C8">
        <w:rPr>
          <w:sz w:val="28"/>
          <w:szCs w:val="28"/>
        </w:rPr>
        <w:t>тов инженерной инфраструктуры и ликвидации последствий проведения указа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ных работ в порядке, установленном администрацией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3.1.16 организация работы по обеспечению содержания и ремонта, а также ликвидации последствий проведения ремонта объектов инженерной и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фраструктуры, находящихся в муниципальной собственности, закрепленных за подведомственными учреждениями;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3.1.17 согласование схемы теплоснабжения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3.1.18 составление топливно-энергетического баланса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3.1.19 обращение в орган исполнительной власти субъекта Российской Ф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дерации в области государственного регулирования цен (тарифов) с предложением о принятии решения об отмене регулирования тарифов на тепловую энергию (мощность);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lastRenderedPageBreak/>
        <w:t>3.1.20 организация разработки и реализация программ по строительству г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зопроводов и газификация жилых домов в микрорайонах индивидуальной з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стройки города Перми;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3.1.21 организация подготовки объектов жилищно-коммунального хозя</w:t>
      </w:r>
      <w:r w:rsidRPr="002927C8">
        <w:rPr>
          <w:sz w:val="28"/>
          <w:szCs w:val="28"/>
        </w:rPr>
        <w:t>й</w:t>
      </w:r>
      <w:r w:rsidRPr="002927C8">
        <w:rPr>
          <w:sz w:val="28"/>
          <w:szCs w:val="28"/>
        </w:rPr>
        <w:t>ства к работе в зимних условиях: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разработка программы проведения проверок готовности к отопительному периоду теплоснабжающих и теплосетевых организаций и потребителей тепловой энергии;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создание комиссии по проведению проверок готовности к отопительному периоду;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подготовка паспорта готовности к отопительному периоду муниципального образования;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3.1.22 анализ, обобщение информации и работа с информацией, поступа</w:t>
      </w:r>
      <w:r w:rsidRPr="002927C8">
        <w:rPr>
          <w:sz w:val="28"/>
          <w:szCs w:val="28"/>
        </w:rPr>
        <w:t>ю</w:t>
      </w:r>
      <w:r w:rsidRPr="002927C8">
        <w:rPr>
          <w:sz w:val="28"/>
          <w:szCs w:val="28"/>
        </w:rPr>
        <w:t>щей от территориальных органов администрации города Перми, а также анализ информации о техническом состоянии многоквартирных домов в городе Перми;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3.1.23 участие в разработке планов основных мероприятий по вопросам предупреждения и ликвидации чрезвычайных ситуаций;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3.1.24 организация работы отраслевой диспетчерской службы города Пе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3.2.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энергосбережения и повышения энергоэффективности: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3.2.1 разработка и реализация муниципальных программ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энергосб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режения и повышения энергетической эффективности;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3.2.2 установление требований к программам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энергосбережения и повышения энергетической эффективности организаций коммунального ко</w:t>
      </w:r>
      <w:r w:rsidRPr="002927C8">
        <w:rPr>
          <w:sz w:val="28"/>
          <w:szCs w:val="28"/>
        </w:rPr>
        <w:t>м</w:t>
      </w:r>
      <w:r w:rsidRPr="002927C8">
        <w:rPr>
          <w:sz w:val="28"/>
          <w:szCs w:val="28"/>
        </w:rPr>
        <w:t>плекса, цены (тариф</w:t>
      </w:r>
      <w:r w:rsidR="00D92747">
        <w:rPr>
          <w:sz w:val="28"/>
          <w:szCs w:val="28"/>
        </w:rPr>
        <w:t>а</w:t>
      </w:r>
      <w:r w:rsidRPr="002927C8">
        <w:rPr>
          <w:sz w:val="28"/>
          <w:szCs w:val="28"/>
        </w:rPr>
        <w:t>) на товары, услуги которых подлежат регулированию орг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нами местного самоуправления;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3.2.3 информационное обеспечение мероприятий по энергосбережению и повышению энергетической эффективности, определенных в качестве обяз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тельных федеральными законами и иными нормативными правовыми актами Ро</w:t>
      </w:r>
      <w:r w:rsidRPr="002927C8">
        <w:rPr>
          <w:sz w:val="28"/>
          <w:szCs w:val="28"/>
        </w:rPr>
        <w:t>с</w:t>
      </w:r>
      <w:r w:rsidRPr="002927C8">
        <w:rPr>
          <w:sz w:val="28"/>
          <w:szCs w:val="28"/>
        </w:rPr>
        <w:t xml:space="preserve">сийской Федерации, а также предусмотренных соответствующей муниципальной программой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энергосбережения и повышения энергетической эффективн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сти;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3.2.4 координация мероприятий по энергосбережению и повышению эне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гетической эффективности и контроль за их проведением муниципальными учр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ждениями, муниципальными унитарными предприятиями.</w:t>
      </w:r>
    </w:p>
    <w:p w:rsidR="002927C8" w:rsidRPr="002927C8" w:rsidRDefault="002927C8" w:rsidP="004C7EE7">
      <w:pPr>
        <w:tabs>
          <w:tab w:val="left" w:pos="252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3.3.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формирования приоритетов в развитии коммунальной инфр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структуры: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3.3.1 участие в реализации федеральных и краевых программ социально-экономического развития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3.3.2 организация разработки и реализация отраслевых проектов и программ по приоритетным направлениям развития коммунальной инфраструктуры города Перми.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3.4.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организации содержания муниципального жилищного фонда: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3.4.1 организация управления долей муниципальной собственности в общем имуществе многоквартирных домов;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3.4.2 осуществление расчета размера платы за пользование жилыми пом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щениями муниципального жилищного фонда (платы за наем). Осуществление расчета цен на услуги по содержанию и ремонту жилого помещения;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3.4.3 участие в управлении муниципальными учреждениями отрасли ж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лищно-коммунального</w:t>
      </w:r>
      <w:r w:rsidRPr="002927C8">
        <w:t xml:space="preserve"> </w:t>
      </w:r>
      <w:r w:rsidRPr="002927C8">
        <w:rPr>
          <w:sz w:val="28"/>
          <w:szCs w:val="28"/>
        </w:rPr>
        <w:t>хозяйства, контроль за исполнением отраслевых норм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тивных показателей деятельности.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3.5.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создания условий для управления многоквартирными домами: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3.5.1 содействие повышению уровня квалификации лиц, осуществляющих управление многоквартирными домами, участие в организации обучения лиц, имеющих намерение осуществлять такую деятельность, представителей советов многоквартирных домов и их председателей;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3.5.2 проведение в установленном законодательством порядке открытого конкурса по отбору управляющих организаций для управления многоквартирн</w:t>
      </w:r>
      <w:r w:rsidRPr="002927C8">
        <w:rPr>
          <w:sz w:val="28"/>
          <w:szCs w:val="28"/>
        </w:rPr>
        <w:t>ы</w:t>
      </w:r>
      <w:r w:rsidRPr="002927C8">
        <w:rPr>
          <w:sz w:val="28"/>
          <w:szCs w:val="28"/>
        </w:rPr>
        <w:t>ми домами в случаях, если: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в многоквартирном доме не выбран способ управления этим домом или принятое решение о выборе способа управления не было реализовано,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выдано разрешение на ввод в эксплуатацию многоквартирного дома в порядке, установленном законодательством о градостроительной деятельности,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доля муниципального образования в праве общей собственности на общее имущество в многоквартирном доме составляет более чем пятьдесят процентов;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3.5.3 проводит внеплановую проверку деятельности управляющей орган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зации на основании обращения собственников помещений в многоквартирном доме, председателя совета многоквартирного дома, органов управления товар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щества собственников жилья либо органов управления жилищного кооператива или органов управления иного специализированного потребительского коопер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тива о невыполнении управляющей организацией обязательств, предусмотренных частью 2 статьи 162 Жилищного кодекса Российской Федерации;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3.5.4 организация и проведение на территории муниципального образования проверок соблюдения юридическими лицами, индивидуальными предпринимат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лями и гражданами обязательных требований, установленных в отношении мун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ципального жилищного фонда федеральными законами и законами субъектов Российской Федерации в области жилищных отношений, а также муниципальн</w:t>
      </w:r>
      <w:r w:rsidRPr="002927C8">
        <w:rPr>
          <w:sz w:val="28"/>
          <w:szCs w:val="28"/>
        </w:rPr>
        <w:t>ы</w:t>
      </w:r>
      <w:r w:rsidRPr="002927C8">
        <w:rPr>
          <w:sz w:val="28"/>
          <w:szCs w:val="28"/>
        </w:rPr>
        <w:t>ми правовыми актами (муниципальный жилищный контроль);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3.5.5 координация деятельности территориальных органов администрации города Перми в сфере жилищно-коммунального хозяйства;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3.5.6 взаимодействие с профсоюзными организациями работников отрасли жилищно-коммунального хозяйства и другими организациями по вопросам ж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лищно-коммунального хозяйства.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3.6.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осуществления функций по строительству, ремонту, реко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струкции объектов капитального строительства в рамках своих полномочий: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3.6.1 осуществление функций заказчика, застройщика при строительстве, реконструкции, ремонте объектов капитального строительства;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3.6.2 организационно-техническое руководство капитальным строител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ством, реконструкцией (модернизацией), ремонтом объектов капитального стро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тельства;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3.6.3 обеспечение содержания и обслуживания введенных и не введенных в эксплуатацию объектов, организация строительства которых обеспечивалась Департаментом либо его подведомственным учреждением, до передачи в установленном порядке соответствующей организации.</w:t>
      </w:r>
    </w:p>
    <w:p w:rsidR="002927C8" w:rsidRPr="002927C8" w:rsidRDefault="002927C8" w:rsidP="004C7E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3.7. В </w:t>
      </w:r>
      <w:r w:rsidR="00B97F58">
        <w:rPr>
          <w:sz w:val="28"/>
          <w:szCs w:val="28"/>
        </w:rPr>
        <w:t>сфере</w:t>
      </w:r>
      <w:r w:rsidRPr="002927C8">
        <w:rPr>
          <w:sz w:val="28"/>
          <w:szCs w:val="28"/>
        </w:rPr>
        <w:t xml:space="preserve"> организации сбора, вывоза, утилизации и переработки бытовых и промышленных отходов: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3.7.1 организация разработки норм накопления твердых бытовых отходов;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3.7.2 проведение анализа выполнения программы комплексного развития систем коммунальной инфраструктуры в сфере утилизации (захоронения) тве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дых бытовых отходов;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3.7.3 подготовка предложений о размере надбавок к тарифам на товары и услуги организаций коммунального комплекса в соответствии с предельным индексом максимально и минимально возможного изменения установленных т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рифов на товары и услуги организаций коммунального комплекса, установле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ным органом регулирования субъекта Российской Федерации для соответству</w:t>
      </w:r>
      <w:r w:rsidRPr="002927C8">
        <w:rPr>
          <w:sz w:val="28"/>
          <w:szCs w:val="28"/>
        </w:rPr>
        <w:t>ю</w:t>
      </w:r>
      <w:r w:rsidRPr="002927C8">
        <w:rPr>
          <w:sz w:val="28"/>
          <w:szCs w:val="28"/>
        </w:rPr>
        <w:t>щего муниципального образования в сфере утилизации (захоронения) твердых бытовых отходов;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3.7.4 участие в разработке проектов договоров с организациями коммунал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ного комплекса, определяющих условия выполнения инвестиционных программ организаций коммунального комплекса, обеспечение исполнения условий дог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воров, заключенных администрацией города Перми с организациями коммунал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ного комплекса в сфере утилизации (захоронения) твердых бытовых отходов;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3.7.5 разработка системы критериев, используемых для определения д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ступности для потребителей товаров и услуг организаций коммунального ко</w:t>
      </w:r>
      <w:r w:rsidRPr="002927C8">
        <w:rPr>
          <w:sz w:val="28"/>
          <w:szCs w:val="28"/>
        </w:rPr>
        <w:t>м</w:t>
      </w:r>
      <w:r w:rsidRPr="002927C8">
        <w:rPr>
          <w:sz w:val="28"/>
          <w:szCs w:val="28"/>
        </w:rPr>
        <w:t>плекса в сфере утилизации (захоронения) твердых бытовых отходов;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3.7.6 разработка перспективных и текущих планов, целевых программ в сфере обращения с отходами на территории города Перми, обеспечение их реализации;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3.7.7 согласование разрешений на размещение мест сбора и(или) накопл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ния отходов на территории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3.7.8 информирование населения города Перми в сфере обращения с отходами, проведение городских конкурсов и акций;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3.7.9 осуществление мониторинга образования и ликвидации несанкцион</w:t>
      </w:r>
      <w:r w:rsidRPr="002927C8">
        <w:rPr>
          <w:sz w:val="28"/>
          <w:szCs w:val="28"/>
        </w:rPr>
        <w:t>и</w:t>
      </w:r>
      <w:r w:rsidRPr="002927C8">
        <w:rPr>
          <w:sz w:val="28"/>
          <w:szCs w:val="28"/>
        </w:rPr>
        <w:t>рованных свалок.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3.8. Осуществление мониторинга и анализа показателей деятельности Д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партамента.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3.9. Подготовка проектов правовых актов города Перми по вопросам, реш</w:t>
      </w:r>
      <w:r w:rsidRPr="002927C8">
        <w:rPr>
          <w:sz w:val="28"/>
          <w:szCs w:val="28"/>
        </w:rPr>
        <w:t>а</w:t>
      </w:r>
      <w:r w:rsidR="007F1C89">
        <w:rPr>
          <w:sz w:val="28"/>
          <w:szCs w:val="28"/>
        </w:rPr>
        <w:t>емым в рамках</w:t>
      </w:r>
      <w:r w:rsidRPr="002927C8">
        <w:rPr>
          <w:sz w:val="28"/>
          <w:szCs w:val="28"/>
        </w:rPr>
        <w:t xml:space="preserve"> установленных для Департамента задач, актуализация нормати</w:t>
      </w:r>
      <w:r w:rsidRPr="002927C8">
        <w:rPr>
          <w:sz w:val="28"/>
          <w:szCs w:val="28"/>
        </w:rPr>
        <w:t>в</w:t>
      </w:r>
      <w:r w:rsidRPr="002927C8">
        <w:rPr>
          <w:sz w:val="28"/>
          <w:szCs w:val="28"/>
        </w:rPr>
        <w:t>ной правовой базы по отрасли.</w:t>
      </w:r>
    </w:p>
    <w:p w:rsidR="002927C8" w:rsidRPr="002927C8" w:rsidRDefault="002927C8" w:rsidP="007F1C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3.10. Разработка методических материалов по вопросам отрасли.</w:t>
      </w:r>
    </w:p>
    <w:p w:rsidR="002927C8" w:rsidRPr="00C75F5C" w:rsidRDefault="002927C8" w:rsidP="007F1C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3.11. Размещение в средствах массовой информации и на официальном са</w:t>
      </w:r>
      <w:r w:rsidRPr="002927C8">
        <w:rPr>
          <w:sz w:val="28"/>
          <w:szCs w:val="28"/>
        </w:rPr>
        <w:t>й</w:t>
      </w:r>
      <w:r w:rsidRPr="002927C8">
        <w:rPr>
          <w:sz w:val="28"/>
          <w:szCs w:val="28"/>
        </w:rPr>
        <w:t>те муниципального образования город Пермь</w:t>
      </w:r>
      <w:r w:rsidR="00C75F5C">
        <w:rPr>
          <w:sz w:val="28"/>
          <w:szCs w:val="28"/>
        </w:rPr>
        <w:t xml:space="preserve"> в</w:t>
      </w:r>
      <w:r w:rsidRPr="002927C8">
        <w:rPr>
          <w:sz w:val="28"/>
          <w:szCs w:val="28"/>
        </w:rPr>
        <w:t xml:space="preserve"> </w:t>
      </w:r>
      <w:r w:rsidR="00C75F5C">
        <w:rPr>
          <w:sz w:val="28"/>
          <w:szCs w:val="28"/>
        </w:rPr>
        <w:t>информационно-телекоммуникационной сети Интернет</w:t>
      </w:r>
      <w:r w:rsidRPr="002927C8">
        <w:rPr>
          <w:sz w:val="28"/>
          <w:szCs w:val="28"/>
        </w:rPr>
        <w:t xml:space="preserve"> сведений, предусмотренных действующим законодательством по вопросам деятельности Департамента.</w:t>
      </w:r>
    </w:p>
    <w:p w:rsidR="002927C8" w:rsidRPr="002927C8" w:rsidRDefault="002927C8" w:rsidP="007F1C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3.12. Сбор отраслевых статистических показателей и представление указа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ных данных уполномоченным органам государственной власти и органам горо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ского самоуправления в установленном порядке.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3.13. Формирование необходимой документации, организация и контроль выполнения муниципального заказа в сфере капитального строительства для муниципальных нужд, осуществление полномочий муниципального заказчика работ (услуг) по проектированию, строительству, реконструкции муниципальных объектов.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3.14. Формирование и размещение муниципального заказа на поставку т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варов, выполнение работ, оказание услуг, в том</w:t>
      </w:r>
      <w:r w:rsidR="007F1C89">
        <w:rPr>
          <w:sz w:val="28"/>
          <w:szCs w:val="28"/>
        </w:rPr>
        <w:t xml:space="preserve"> числе на выполнение работ </w:t>
      </w:r>
      <w:r w:rsidRPr="002927C8">
        <w:rPr>
          <w:sz w:val="28"/>
          <w:szCs w:val="28"/>
        </w:rPr>
        <w:t>по к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 xml:space="preserve">питальному ремонту объектов муниципальных жилищного и нежилого фондов </w:t>
      </w:r>
      <w:r w:rsidR="001D3CB1">
        <w:rPr>
          <w:sz w:val="28"/>
          <w:szCs w:val="28"/>
        </w:rPr>
        <w:br/>
      </w:r>
      <w:r w:rsidRPr="002927C8">
        <w:rPr>
          <w:sz w:val="28"/>
          <w:szCs w:val="28"/>
        </w:rPr>
        <w:t>и инженерной инфраструктуры, а также общего имущества собственников пом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щений многоквартирных домов.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3.15. Реализация отдельных мероприятий по реализации Генерального </w:t>
      </w:r>
      <w:hyperlink r:id="rId11" w:history="1">
        <w:r w:rsidRPr="002927C8">
          <w:rPr>
            <w:sz w:val="28"/>
            <w:szCs w:val="28"/>
          </w:rPr>
          <w:t>пл</w:t>
        </w:r>
        <w:r w:rsidRPr="002927C8">
          <w:rPr>
            <w:sz w:val="28"/>
            <w:szCs w:val="28"/>
          </w:rPr>
          <w:t>а</w:t>
        </w:r>
        <w:r w:rsidRPr="002927C8">
          <w:rPr>
            <w:sz w:val="28"/>
            <w:szCs w:val="28"/>
          </w:rPr>
          <w:t>на</w:t>
        </w:r>
      </w:hyperlink>
      <w:r w:rsidRPr="002927C8">
        <w:rPr>
          <w:sz w:val="28"/>
          <w:szCs w:val="28"/>
        </w:rPr>
        <w:t xml:space="preserve">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3.16. Выполнение функций администратора поступлений в бюджет города Перми и главного распорядителя бюджетных средств в соответствии с решением Пермской городской Думы о бюджете города Перми на текущий финансовый год и плановый период. Обеспечение контроля за правильностью исчисления, полн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 xml:space="preserve">той и своевременностью уплаты, начислением, учетом, взысканием платежей </w:t>
      </w:r>
      <w:r w:rsidR="001D3CB1">
        <w:rPr>
          <w:sz w:val="28"/>
          <w:szCs w:val="28"/>
        </w:rPr>
        <w:br/>
      </w:r>
      <w:r w:rsidRPr="002927C8">
        <w:rPr>
          <w:sz w:val="28"/>
          <w:szCs w:val="28"/>
        </w:rPr>
        <w:t>в бюджет города Перми, выполнением утвержденного плана по администрируемым доходным источникам в порядке и на условиях, устано</w:t>
      </w:r>
      <w:r w:rsidRPr="002927C8">
        <w:rPr>
          <w:sz w:val="28"/>
          <w:szCs w:val="28"/>
        </w:rPr>
        <w:t>в</w:t>
      </w:r>
      <w:r w:rsidRPr="002927C8">
        <w:rPr>
          <w:sz w:val="28"/>
          <w:szCs w:val="28"/>
        </w:rPr>
        <w:t>ленных действующим законодательством, правовыми актами города Перми и з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ключенными договорами.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Формирование ведомственных перечней муниципальных услуг (работ), ок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зываемых подведомственными муниципальными учреж</w:t>
      </w:r>
      <w:r w:rsidR="007F1C89">
        <w:rPr>
          <w:sz w:val="28"/>
          <w:szCs w:val="28"/>
        </w:rPr>
        <w:t>дениями.</w:t>
      </w:r>
    </w:p>
    <w:p w:rsidR="002927C8" w:rsidRPr="002927C8" w:rsidRDefault="007F1C89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927C8" w:rsidRPr="002927C8">
        <w:rPr>
          <w:sz w:val="28"/>
          <w:szCs w:val="28"/>
        </w:rPr>
        <w:t>азработка стандартов муниципальных услуг, оказываемых подведомстве</w:t>
      </w:r>
      <w:r w:rsidR="002927C8" w:rsidRPr="002927C8">
        <w:rPr>
          <w:sz w:val="28"/>
          <w:szCs w:val="28"/>
        </w:rPr>
        <w:t>н</w:t>
      </w:r>
      <w:r w:rsidR="002927C8" w:rsidRPr="002927C8">
        <w:rPr>
          <w:sz w:val="28"/>
          <w:szCs w:val="28"/>
        </w:rPr>
        <w:t>ными муниципальными учреждениями, в со</w:t>
      </w:r>
      <w:r w:rsidR="009A7673">
        <w:rPr>
          <w:sz w:val="28"/>
          <w:szCs w:val="28"/>
        </w:rPr>
        <w:t xml:space="preserve">ответствии </w:t>
      </w:r>
      <w:r w:rsidR="002927C8" w:rsidRPr="002927C8">
        <w:rPr>
          <w:sz w:val="28"/>
          <w:szCs w:val="28"/>
        </w:rPr>
        <w:t xml:space="preserve">с Бюджетным </w:t>
      </w:r>
      <w:hyperlink r:id="rId12" w:history="1">
        <w:r w:rsidR="002927C8" w:rsidRPr="002927C8">
          <w:rPr>
            <w:sz w:val="28"/>
            <w:szCs w:val="28"/>
          </w:rPr>
          <w:t>кодексом</w:t>
        </w:r>
      </w:hyperlink>
      <w:r w:rsidR="002927C8" w:rsidRPr="002927C8">
        <w:rPr>
          <w:sz w:val="28"/>
          <w:szCs w:val="28"/>
        </w:rPr>
        <w:t xml:space="preserve"> Российской Федерации.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3.17. Проведение информационно-разъяснительной</w:t>
      </w:r>
      <w:r w:rsidR="001D3CB1">
        <w:rPr>
          <w:sz w:val="28"/>
          <w:szCs w:val="28"/>
        </w:rPr>
        <w:t xml:space="preserve"> работы по сопровож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нию деятельности отрасли жилищно-коммунального хозяйства.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3.18. Оказание консультативно-информационной помощи физическим и юридическим лицам в рамках решаемых Департаментом задач.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3.19. Обеспечение своевременного рассмотрения поступающих обращений граждан и юридических лиц.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3.20. Выполнение иных функций, отнесенных законодательством или </w:t>
      </w:r>
      <w:hyperlink r:id="rId13" w:history="1">
        <w:r w:rsidRPr="002927C8">
          <w:rPr>
            <w:sz w:val="28"/>
            <w:szCs w:val="28"/>
          </w:rPr>
          <w:t>Уставом</w:t>
        </w:r>
      </w:hyperlink>
      <w:r w:rsidRPr="002927C8">
        <w:rPr>
          <w:sz w:val="28"/>
          <w:szCs w:val="28"/>
        </w:rPr>
        <w:t xml:space="preserve"> города Перми к компетенции администрации города Перми и закрепленных за Департаментом правовыми актами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 Права и обязанности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 Департамент имеет право: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4.1.1 запрашивать и получать в установленном порядке от органов госуда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ственной власти, органов городского самоуправления, органов и подразделений администрации города Перми, физических и юридических лиц, индивидуальных предпринимателей, осуществляющих деятельность на территории города Перми, сведения, документы и иные материалы, необходимые для осуществления возл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женных на Департамент функц</w:t>
      </w:r>
      <w:r w:rsidR="0032622F">
        <w:rPr>
          <w:sz w:val="28"/>
          <w:szCs w:val="28"/>
        </w:rPr>
        <w:t>ий;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запрашивать информацию у организаций коммунального комплекса, пред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>смотренную действующим законодательством;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4.1.2 по поручению администрации города Перми осуществлять отдельные функции и полномочия учредителя муниципальных учреждений на основании с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ответствующего правового акта администрации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4.1.3 осуществлять контроль за целевым использованием средств подведо</w:t>
      </w:r>
      <w:r w:rsidRPr="002927C8">
        <w:rPr>
          <w:sz w:val="28"/>
          <w:szCs w:val="28"/>
        </w:rPr>
        <w:t>м</w:t>
      </w:r>
      <w:r w:rsidRPr="002927C8">
        <w:rPr>
          <w:sz w:val="28"/>
          <w:szCs w:val="28"/>
        </w:rPr>
        <w:t>ственных предприятий и учреждений, а также экспертизу управленческих реш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ний и финансово-хозяйственной деятельности этих организаций;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4.1.4 выступать в качестве истца и ответчика в суде, представлять свои и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тересы в судах общей юрисдикции, третейских и арбитражных судах, органах государственной власти, органах городского самоуправления, организациях, направлять материалы в правоохранительные органы;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4.1.5 осуществлять разработку методических материалов и рекомендаций по вопросам, решаемым в рамках установленных Департаменту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4.1.6 организовывать совещания для рассмотрения вопросов в рамках реш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емых Департаментом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4.1.7 осуществлять функции муниципального заказчика при размещении муниципальных заказов на поставку товаров, выполнение работ и оказание услуг для муниципальных нужд в рамках решаемых Департаментом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4.1.8 принимать участие в разработке проектов правовых актов города Пе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ми по вопросам, решаемым в рамках установленных Департаменту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4.1.9 привлекать для разработки проектов правовых актов города Перми, расчетов и других документов, проведения экспертизы проектов производстве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ных программ организаций коммунального комплекса подведомственные учр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ждения, научные, экономические, социологические и другие организации, о</w:t>
      </w:r>
      <w:r w:rsidRPr="002927C8">
        <w:rPr>
          <w:sz w:val="28"/>
          <w:szCs w:val="28"/>
        </w:rPr>
        <w:t>т</w:t>
      </w:r>
      <w:r w:rsidRPr="002927C8">
        <w:rPr>
          <w:sz w:val="28"/>
          <w:szCs w:val="28"/>
        </w:rPr>
        <w:t>дельных ученых и специалистов на договорной основе;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4.1.10 вносить предложения главе администрации города Перми по вопросам, решаемым в рамках установленных Департаменту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4.1.11 разрабатывать предложения к планам и программам, принимаемым федеральными органами государственной власти, органами государственной вл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сти Пермского края и затрагивающим интересы города Перми, в рамках реша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мых Департаментом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4.1.12 осуществлять иные действия, предусмотренные действующим зак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нодательством.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 Департамент обязан: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4.2.1 соблюдать требования законодательства;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4.2.2 обеспечи</w:t>
      </w:r>
      <w:r w:rsidR="007F1C89">
        <w:rPr>
          <w:sz w:val="28"/>
          <w:szCs w:val="28"/>
        </w:rPr>
        <w:t>ва</w:t>
      </w:r>
      <w:r w:rsidRPr="002927C8">
        <w:rPr>
          <w:sz w:val="28"/>
          <w:szCs w:val="28"/>
        </w:rPr>
        <w:t>ть решение задач и выполнение функций, установленных настоящим Положением;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4.2.3 действовать в интересах населения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4.2.4 осуществлять свою деятельность на основе текущих и перспективных планов администрации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4.2.5 своевременно и в полном объеме представлять в финансовый орган города Перми отчеты, предусмотренные законодательством и правовыми актами города Перми, и иные сведения, необходимые для формирования бюджета города Перми и составления перспективного финансового плана города Перми, поква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тальной информации об исполнении бюджета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4.2.6 повышать профессиональный уровень работников Департамента;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4.2.7 вести прием граждан по вопросам, решаемым в рамках установленных Департаменту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4.2.8 соблюдать установленные сроки при принятии решений, рассмотрении обращений физических и юридических лиц;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4.2.9 вести бухгалтерскую, налоговую и статистическую отчетность, пре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ставлять в органы государственной власти, органы городского самоуправления необходимую информацию в установленном порядке;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4.2.10 осуществлять иные действия, предусмотренные действующим зак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нодательством.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4.3. Руководитель Департамента и специалисты обязаны: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исполнять основные обязанности муниципального служащего, соблюдать ограничения и не нарушать запреты, предусмотренные Федеральным</w:t>
      </w:r>
      <w:r w:rsidR="0032622F">
        <w:rPr>
          <w:sz w:val="28"/>
          <w:szCs w:val="28"/>
        </w:rPr>
        <w:t xml:space="preserve"> законом</w:t>
      </w:r>
      <w:r w:rsidRPr="002927C8">
        <w:rPr>
          <w:sz w:val="28"/>
          <w:szCs w:val="28"/>
        </w:rPr>
        <w:t xml:space="preserve"> </w:t>
      </w:r>
      <w:r w:rsidR="001D3CB1">
        <w:rPr>
          <w:sz w:val="28"/>
          <w:szCs w:val="28"/>
        </w:rPr>
        <w:br/>
      </w:r>
      <w:r w:rsidRPr="002927C8">
        <w:rPr>
          <w:sz w:val="28"/>
          <w:szCs w:val="28"/>
        </w:rPr>
        <w:t>от 02.03.2007 № 25-ФЗ «О муниципальной службе в Российской Федерации»;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соблюдать ограничения и запреты, исполнять обязанности, предусмотре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 xml:space="preserve">ные Федеральным </w:t>
      </w:r>
      <w:hyperlink r:id="rId14" w:history="1">
        <w:r w:rsidRPr="002927C8">
          <w:rPr>
            <w:sz w:val="28"/>
            <w:szCs w:val="28"/>
          </w:rPr>
          <w:t>законом</w:t>
        </w:r>
      </w:hyperlink>
      <w:r w:rsidRPr="002927C8">
        <w:rPr>
          <w:sz w:val="28"/>
          <w:szCs w:val="28"/>
        </w:rPr>
        <w:t xml:space="preserve"> от 25.12.2008 </w:t>
      </w:r>
      <w:r w:rsidR="0032622F">
        <w:rPr>
          <w:sz w:val="28"/>
          <w:szCs w:val="28"/>
        </w:rPr>
        <w:t>№ 273-ФЗ</w:t>
      </w:r>
      <w:r w:rsidRPr="002927C8">
        <w:rPr>
          <w:sz w:val="28"/>
          <w:szCs w:val="28"/>
        </w:rPr>
        <w:t xml:space="preserve"> «О противодействии корру</w:t>
      </w:r>
      <w:r w:rsidRPr="002927C8">
        <w:rPr>
          <w:sz w:val="28"/>
          <w:szCs w:val="28"/>
        </w:rPr>
        <w:t>п</w:t>
      </w:r>
      <w:r w:rsidRPr="002927C8">
        <w:rPr>
          <w:sz w:val="28"/>
          <w:szCs w:val="28"/>
        </w:rPr>
        <w:t>ции», в том числе уведомлять в письменной форме своего непосредственного р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>ководителя о личной заинтересованности при исполнении должностных обяза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 xml:space="preserve">ностей, которая может привести к конфликту интересов, и принимать меры </w:t>
      </w:r>
      <w:r w:rsidR="001D3CB1">
        <w:rPr>
          <w:sz w:val="28"/>
          <w:szCs w:val="28"/>
        </w:rPr>
        <w:br/>
      </w:r>
      <w:r w:rsidRPr="002927C8">
        <w:rPr>
          <w:sz w:val="28"/>
          <w:szCs w:val="28"/>
        </w:rPr>
        <w:t>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обращения к ним каких-либо лиц в целях склонения к совершению ко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рупционных правонарушений, принимать меры по недопущению любой возмо</w:t>
      </w:r>
      <w:r w:rsidRPr="002927C8">
        <w:rPr>
          <w:sz w:val="28"/>
          <w:szCs w:val="28"/>
        </w:rPr>
        <w:t>ж</w:t>
      </w:r>
      <w:r w:rsidRPr="002927C8">
        <w:rPr>
          <w:sz w:val="28"/>
          <w:szCs w:val="28"/>
        </w:rPr>
        <w:t>ности возникновения конфликта интересов;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соблюдать положения </w:t>
      </w:r>
      <w:hyperlink r:id="rId15" w:history="1">
        <w:r w:rsidRPr="002927C8">
          <w:rPr>
            <w:sz w:val="28"/>
            <w:szCs w:val="28"/>
          </w:rPr>
          <w:t>Кодекса</w:t>
        </w:r>
      </w:hyperlink>
      <w:r w:rsidRPr="002927C8">
        <w:rPr>
          <w:sz w:val="28"/>
          <w:szCs w:val="28"/>
        </w:rPr>
        <w:t xml:space="preserve"> этики и служебного поведения муниципал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ных служащих администрации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 Руководство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5.1. Начальник Департамента назначается на должность и освобождается от должности в установленном порядке.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5.2. На должность начальника Департамента назначается лицо, соотве</w:t>
      </w:r>
      <w:r w:rsidRPr="002927C8">
        <w:rPr>
          <w:sz w:val="28"/>
          <w:szCs w:val="28"/>
        </w:rPr>
        <w:t>т</w:t>
      </w:r>
      <w:r w:rsidRPr="002927C8">
        <w:rPr>
          <w:sz w:val="28"/>
          <w:szCs w:val="28"/>
        </w:rPr>
        <w:t xml:space="preserve">ствующее установленным правовыми актами администрации города </w:t>
      </w:r>
      <w:r w:rsidR="007F1C89">
        <w:rPr>
          <w:sz w:val="28"/>
          <w:szCs w:val="28"/>
        </w:rPr>
        <w:t xml:space="preserve">Перми </w:t>
      </w:r>
      <w:r w:rsidRPr="002927C8">
        <w:rPr>
          <w:sz w:val="28"/>
          <w:szCs w:val="28"/>
        </w:rPr>
        <w:t>кв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лификационным требованиям к уровню профессионального образования, стажу муниципальной службы (государственной службы) или стажу работы по специальности, профессиональным знаниям и навыкам, необходимым для и</w:t>
      </w:r>
      <w:r w:rsidRPr="002927C8">
        <w:rPr>
          <w:sz w:val="28"/>
          <w:szCs w:val="28"/>
        </w:rPr>
        <w:t>с</w:t>
      </w:r>
      <w:r w:rsidRPr="002927C8">
        <w:rPr>
          <w:sz w:val="28"/>
          <w:szCs w:val="28"/>
        </w:rPr>
        <w:t>полнения должностных обязанностей</w:t>
      </w:r>
      <w:r w:rsidRPr="002927C8">
        <w:rPr>
          <w:rFonts w:ascii="Arial" w:hAnsi="Arial" w:cs="Arial"/>
        </w:rPr>
        <w:t>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5.3. Начальник имеет заместителей, которые назначаются на должность и освобождаются от должности в установленном порядке.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 Начальник: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5.4.1 руководит Департаментом на принципах единоначалия и персональной ответственности;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5.4.2 без доверенности представляет Департамент в судебных органах, в отношениях с органами государственной власти, органами городского сам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управления, юридическими и физическими лицами;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5.4.3 издает в установленном порядке муниципальные правовые акты: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5.4.3.1 приказы по вопросам организации работы Департамента;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5.4.3.2 распоряжения: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 xml:space="preserve">об утверждении учредительных документов муниципальных учреждений и о внесении изменений в них в случаях, предусмотренных </w:t>
      </w:r>
      <w:hyperlink r:id="rId16" w:history="1">
        <w:r w:rsidRPr="002927C8">
          <w:rPr>
            <w:sz w:val="28"/>
            <w:szCs w:val="28"/>
          </w:rPr>
          <w:t>подпунктом 4.1.2</w:t>
        </w:r>
      </w:hyperlink>
      <w:r w:rsidRPr="002927C8">
        <w:rPr>
          <w:sz w:val="28"/>
          <w:szCs w:val="28"/>
        </w:rPr>
        <w:t xml:space="preserve"> настоящего Положения;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об утверждении перечней недвижимого, особо ценного движимого и иного имущества, передаваемого подведомственным муниципальным бюджетным и автономным учреждениям (закрепленного за подведомственными муниципал</w:t>
      </w:r>
      <w:r w:rsidRPr="002927C8">
        <w:rPr>
          <w:sz w:val="28"/>
          <w:szCs w:val="28"/>
        </w:rPr>
        <w:t>ь</w:t>
      </w:r>
      <w:r w:rsidRPr="002927C8">
        <w:rPr>
          <w:sz w:val="28"/>
          <w:szCs w:val="28"/>
        </w:rPr>
        <w:t>ными бюджетными и автономными учреждениями) в соответствии с законодательством и муниципальными правовыми актами;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об отнесении движимого имущества подведомственных бюджетных учр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ждений к особо ценному движимому имуществу;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об утверждении типовых регламентов, стандартов оказания услуг подв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 xml:space="preserve">домственными муниципальными учреждениями в соответствии с Федеральным </w:t>
      </w:r>
      <w:hyperlink r:id="rId17" w:history="1">
        <w:r w:rsidRPr="002927C8">
          <w:rPr>
            <w:sz w:val="28"/>
            <w:szCs w:val="28"/>
          </w:rPr>
          <w:t>законом</w:t>
        </w:r>
      </w:hyperlink>
      <w:r w:rsidRPr="002927C8">
        <w:rPr>
          <w:sz w:val="28"/>
          <w:szCs w:val="28"/>
        </w:rPr>
        <w:t xml:space="preserve"> от 27.07.2010 № 210-ФЗ «Об организации предоставления государстве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ных и муниципальных услуг»;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об утверждении схемы водоснабжения и водоотведения города Перми;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об утверждении технических заданий на разработку инвестиционных пр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грамм организаций, осуществляющих регулируемые виды деятельности в сфере водоснабжения и водоотведения;</w:t>
      </w:r>
    </w:p>
    <w:p w:rsidR="002927C8" w:rsidRPr="002927C8" w:rsidRDefault="002927C8" w:rsidP="004C7EE7">
      <w:pPr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</w:t>
      </w:r>
      <w:r w:rsidR="001D3CB1">
        <w:rPr>
          <w:sz w:val="28"/>
          <w:szCs w:val="28"/>
        </w:rPr>
        <w:br/>
      </w:r>
      <w:r w:rsidRPr="002927C8">
        <w:rPr>
          <w:sz w:val="28"/>
          <w:szCs w:val="28"/>
        </w:rPr>
        <w:t>к таким системам, на иные системы горячего водоснабжения;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об установлении требований к программам в области энергосбережения и повышения энергетической эффективности организаций коммунального ко</w:t>
      </w:r>
      <w:r w:rsidRPr="002927C8">
        <w:rPr>
          <w:sz w:val="28"/>
          <w:szCs w:val="28"/>
        </w:rPr>
        <w:t>м</w:t>
      </w:r>
      <w:r w:rsidRPr="002927C8">
        <w:rPr>
          <w:sz w:val="28"/>
          <w:szCs w:val="28"/>
        </w:rPr>
        <w:t>плекса, цены (тариф</w:t>
      </w:r>
      <w:r w:rsidR="00D92747">
        <w:rPr>
          <w:sz w:val="28"/>
          <w:szCs w:val="28"/>
        </w:rPr>
        <w:t>а</w:t>
      </w:r>
      <w:r w:rsidRPr="002927C8">
        <w:rPr>
          <w:sz w:val="28"/>
          <w:szCs w:val="28"/>
        </w:rPr>
        <w:t>) на товары, услуги которых подлежат регулированию орг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нами местного самоуправления;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5.4.4 утверждает штатное расписание Департамента в порядке, установле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ном администрацией города Перми;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5.4.5 утверждает положения о подразделениях Департамента, должностные инструкции работников Департамента и руководителей подведомственных учр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ждений, осуществляет их прием на работу, перемещение и увольнение, применяет меры поощрения и дисциплинарного взыскания, определяет размер премий и м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териальной помощи, устанавливает персональные надбавки к должностным окл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дам, в установленном порядке присваивает классные чины в соответствии с де</w:t>
      </w:r>
      <w:r w:rsidRPr="002927C8">
        <w:rPr>
          <w:sz w:val="28"/>
          <w:szCs w:val="28"/>
        </w:rPr>
        <w:t>й</w:t>
      </w:r>
      <w:r w:rsidRPr="002927C8">
        <w:rPr>
          <w:sz w:val="28"/>
          <w:szCs w:val="28"/>
        </w:rPr>
        <w:t>ствующим трудовым законодательством и законодательством о муниципальной службе;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5.4.6 открывает и закрывает лицевой счет в финансовом органе города Пе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ми, подписывает финансовые документы;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5.4.7 распоряжается имуществом с согласия департамента имущественных отношений администрации города Перми в порядке, установленном действу</w:t>
      </w:r>
      <w:r w:rsidRPr="002927C8">
        <w:rPr>
          <w:sz w:val="28"/>
          <w:szCs w:val="28"/>
        </w:rPr>
        <w:t>ю</w:t>
      </w:r>
      <w:r w:rsidRPr="002927C8">
        <w:rPr>
          <w:sz w:val="28"/>
          <w:szCs w:val="28"/>
        </w:rPr>
        <w:t>щим законодательством, и средствами Департамента;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5.4.8 осуществляет расходование бюджетных средств в соответствии с принятыми денежными обязательствами и доведенными лимитами бюджетных обязательств;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5.4.9 осуществляет прием граждан по вопросам, решаемым в рамках уст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новленных Департаменту задач;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5.4.10 осуществляет иные полномочия в соответствии с действующим зак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нодательством.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6. Ответственность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6.1. Начальник Департамента несет персональную ответственность в соответствии с действующим законодательством за неисполнение или ненадлежащее исполнение возложенных на орган (подразделение) задач и функций, действия или бездействие, ведущие к нарушению прав и законных и</w:t>
      </w:r>
      <w:r w:rsidRPr="002927C8">
        <w:rPr>
          <w:sz w:val="28"/>
          <w:szCs w:val="28"/>
        </w:rPr>
        <w:t>н</w:t>
      </w:r>
      <w:r w:rsidRPr="002927C8">
        <w:rPr>
          <w:sz w:val="28"/>
          <w:szCs w:val="28"/>
        </w:rPr>
        <w:t>тересов граждан, неисполнение основных обязанностей муниципального служ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 xml:space="preserve">щего, нарушение запретов и несоблюдение ограничений, связанных с прохождением муниципальной службы, предусмотренных Федеральным </w:t>
      </w:r>
      <w:hyperlink r:id="rId18" w:history="1">
        <w:r w:rsidRPr="002927C8">
          <w:rPr>
            <w:sz w:val="28"/>
            <w:szCs w:val="28"/>
          </w:rPr>
          <w:t>зак</w:t>
        </w:r>
        <w:r w:rsidRPr="002927C8">
          <w:rPr>
            <w:sz w:val="28"/>
            <w:szCs w:val="28"/>
          </w:rPr>
          <w:t>о</w:t>
        </w:r>
        <w:r w:rsidRPr="002927C8">
          <w:rPr>
            <w:sz w:val="28"/>
            <w:szCs w:val="28"/>
          </w:rPr>
          <w:t>ном</w:t>
        </w:r>
      </w:hyperlink>
      <w:r w:rsidRPr="002927C8">
        <w:rPr>
          <w:sz w:val="28"/>
          <w:szCs w:val="28"/>
        </w:rPr>
        <w:t xml:space="preserve"> от 02.03.2007 № 25-ФЗ «О муниципальной службе в Российской Федерации».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6.2. Специалисты Департамента несут ответственность в соответствии с действующим законодательством о труде и муниципальной службе в пределах установленных должностных обязанностей, в том числе за неисполнение осно</w:t>
      </w:r>
      <w:r w:rsidRPr="002927C8">
        <w:rPr>
          <w:sz w:val="28"/>
          <w:szCs w:val="28"/>
        </w:rPr>
        <w:t>в</w:t>
      </w:r>
      <w:r w:rsidRPr="002927C8">
        <w:rPr>
          <w:sz w:val="28"/>
          <w:szCs w:val="28"/>
        </w:rPr>
        <w:t>ных обязанностей муниципального служащего, нарушение запретов, несоблюд</w:t>
      </w:r>
      <w:r w:rsidRPr="002927C8">
        <w:rPr>
          <w:sz w:val="28"/>
          <w:szCs w:val="28"/>
        </w:rPr>
        <w:t>е</w:t>
      </w:r>
      <w:r w:rsidRPr="002927C8">
        <w:rPr>
          <w:sz w:val="28"/>
          <w:szCs w:val="28"/>
        </w:rPr>
        <w:t>ние ограничений, связанных с прохождением муниципальной службы, пред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 xml:space="preserve">смотренных Федеральным </w:t>
      </w:r>
      <w:hyperlink r:id="rId19" w:history="1">
        <w:r w:rsidRPr="002927C8">
          <w:rPr>
            <w:sz w:val="28"/>
            <w:szCs w:val="28"/>
          </w:rPr>
          <w:t>законом</w:t>
        </w:r>
      </w:hyperlink>
      <w:r w:rsidRPr="002927C8">
        <w:rPr>
          <w:sz w:val="28"/>
          <w:szCs w:val="28"/>
        </w:rPr>
        <w:t xml:space="preserve"> от 02.03.2007 № 25-ФЗ «О муниципальной службе в Российской Федерации».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6.3. Начальник и специалисты Департамента несут ответственность в соответствии с действующим законодательством за неисполнение обязанностей, нарушение запретов, несоблюдение ограничений, предусмотренных Федеральным </w:t>
      </w:r>
      <w:hyperlink r:id="rId20" w:history="1">
        <w:r w:rsidRPr="002927C8">
          <w:rPr>
            <w:sz w:val="28"/>
            <w:szCs w:val="28"/>
          </w:rPr>
          <w:t>законом</w:t>
        </w:r>
      </w:hyperlink>
      <w:r w:rsidRPr="002927C8">
        <w:rPr>
          <w:sz w:val="28"/>
          <w:szCs w:val="28"/>
        </w:rPr>
        <w:t xml:space="preserve"> от 25.12.2008 № 273-ФЗ «О противодействии коррупции», в том числе за неисполнение обязанности по уведомлению в письменной форме своего неп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средственного руководителя о личной заинтересованности при исполнении дол</w:t>
      </w:r>
      <w:r w:rsidRPr="002927C8">
        <w:rPr>
          <w:sz w:val="28"/>
          <w:szCs w:val="28"/>
        </w:rPr>
        <w:t>ж</w:t>
      </w:r>
      <w:r w:rsidRPr="002927C8">
        <w:rPr>
          <w:sz w:val="28"/>
          <w:szCs w:val="28"/>
        </w:rPr>
        <w:t>ностных обязанностей, которая может привести к конфликту интересов, и по предотвращению подобного конфликта, обязанности по уведомлению пре</w:t>
      </w:r>
      <w:r w:rsidRPr="002927C8">
        <w:rPr>
          <w:sz w:val="28"/>
          <w:szCs w:val="28"/>
        </w:rPr>
        <w:t>д</w:t>
      </w:r>
      <w:r w:rsidRPr="002927C8">
        <w:rPr>
          <w:sz w:val="28"/>
          <w:szCs w:val="28"/>
        </w:rPr>
        <w:t>ставителя нанимателя (работодателя), органов прокуратуры или других госуда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ственных органов обо всех случаях обращения к ним каких-либо лиц в целях склонения к совершению коррупционных правонарушений и недопущению л</w:t>
      </w:r>
      <w:r w:rsidRPr="002927C8">
        <w:rPr>
          <w:sz w:val="28"/>
          <w:szCs w:val="28"/>
        </w:rPr>
        <w:t>ю</w:t>
      </w:r>
      <w:r w:rsidRPr="002927C8">
        <w:rPr>
          <w:sz w:val="28"/>
          <w:szCs w:val="28"/>
        </w:rPr>
        <w:t>бой возможности возникновения конфликта интересов.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 xml:space="preserve">6.4. Начальник и специалисты Департамента несут ответственность за нарушение положений </w:t>
      </w:r>
      <w:hyperlink r:id="rId21" w:history="1">
        <w:r w:rsidRPr="002927C8">
          <w:rPr>
            <w:sz w:val="28"/>
            <w:szCs w:val="28"/>
          </w:rPr>
          <w:t>Кодекса</w:t>
        </w:r>
      </w:hyperlink>
      <w:r w:rsidRPr="002927C8">
        <w:rPr>
          <w:sz w:val="28"/>
          <w:szCs w:val="28"/>
        </w:rPr>
        <w:t xml:space="preserve"> этики и служебного поведения муниципальных служащих администрации города Перми.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F1C89" w:rsidRDefault="007F1C89" w:rsidP="004C7EE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7F1C89" w:rsidRDefault="007F1C89" w:rsidP="004C7EE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7. Взаимоотношения и связи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Департамент в своей работе взаимодействует с функциональными, террит</w:t>
      </w:r>
      <w:r w:rsidRPr="002927C8">
        <w:rPr>
          <w:sz w:val="28"/>
          <w:szCs w:val="28"/>
        </w:rPr>
        <w:t>о</w:t>
      </w:r>
      <w:r w:rsidRPr="002927C8">
        <w:rPr>
          <w:sz w:val="28"/>
          <w:szCs w:val="28"/>
        </w:rPr>
        <w:t>риальными органами, функциональными подразделениями администрации города Перми, специалистами иных органов местного самоуправления, органов госуда</w:t>
      </w:r>
      <w:r w:rsidRPr="002927C8">
        <w:rPr>
          <w:sz w:val="28"/>
          <w:szCs w:val="28"/>
        </w:rPr>
        <w:t>р</w:t>
      </w:r>
      <w:r w:rsidRPr="002927C8">
        <w:rPr>
          <w:sz w:val="28"/>
          <w:szCs w:val="28"/>
        </w:rPr>
        <w:t>ственной власти Пермского края, муниципальными учреждениями, иными орг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нами и организациями, физическими лицами в рамках своей компетенции.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8. Контроль, проверка, ревизия деятельности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7C8">
        <w:rPr>
          <w:sz w:val="28"/>
          <w:szCs w:val="28"/>
        </w:rPr>
        <w:t>Контроль, проверку и ревизию деятельности Департамента осуществляют уполномоченные органы в установленном порядке в пределах своей компетенции.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2927C8">
        <w:rPr>
          <w:sz w:val="28"/>
          <w:szCs w:val="28"/>
        </w:rPr>
        <w:t>9. Реорганизация и ликвидация (упразднение)</w:t>
      </w:r>
    </w:p>
    <w:p w:rsidR="002927C8" w:rsidRPr="002927C8" w:rsidRDefault="002927C8" w:rsidP="004C7E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27C8">
        <w:rPr>
          <w:sz w:val="28"/>
          <w:szCs w:val="28"/>
        </w:rPr>
        <w:t>Реорганизация и ликвидация Департамента, внесение изменений и дополнений в настоящее Положение осуществляются Пермской городской Д</w:t>
      </w:r>
      <w:r w:rsidRPr="002927C8">
        <w:rPr>
          <w:sz w:val="28"/>
          <w:szCs w:val="28"/>
        </w:rPr>
        <w:t>у</w:t>
      </w:r>
      <w:r w:rsidRPr="002927C8">
        <w:rPr>
          <w:sz w:val="28"/>
          <w:szCs w:val="28"/>
        </w:rPr>
        <w:t xml:space="preserve">мой в порядке, определенном </w:t>
      </w:r>
      <w:hyperlink r:id="rId22" w:history="1">
        <w:r w:rsidRPr="002927C8">
          <w:rPr>
            <w:sz w:val="28"/>
            <w:szCs w:val="28"/>
          </w:rPr>
          <w:t>Уставом</w:t>
        </w:r>
      </w:hyperlink>
      <w:r w:rsidRPr="002927C8">
        <w:rPr>
          <w:sz w:val="28"/>
          <w:szCs w:val="28"/>
        </w:rPr>
        <w:t xml:space="preserve"> города Перми и действующим законод</w:t>
      </w:r>
      <w:r w:rsidRPr="002927C8">
        <w:rPr>
          <w:sz w:val="28"/>
          <w:szCs w:val="28"/>
        </w:rPr>
        <w:t>а</w:t>
      </w:r>
      <w:r w:rsidRPr="002927C8">
        <w:rPr>
          <w:sz w:val="28"/>
          <w:szCs w:val="28"/>
        </w:rPr>
        <w:t>тельством Российской Федерации.</w:t>
      </w:r>
    </w:p>
    <w:p w:rsidR="002927C8" w:rsidRPr="002927C8" w:rsidRDefault="002927C8" w:rsidP="004C7EE7">
      <w:pPr>
        <w:ind w:firstLine="709"/>
        <w:jc w:val="both"/>
        <w:rPr>
          <w:b/>
          <w:sz w:val="28"/>
          <w:szCs w:val="28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4C7EE7" w:rsidRDefault="004C7EE7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sectPr w:rsidR="004C7EE7" w:rsidSect="00AD3003">
      <w:headerReference w:type="even" r:id="rId23"/>
      <w:headerReference w:type="default" r:id="rId24"/>
      <w:footerReference w:type="default" r:id="rId25"/>
      <w:footerReference w:type="first" r:id="rId2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CE" w:rsidRDefault="00021CCE">
      <w:r>
        <w:separator/>
      </w:r>
    </w:p>
  </w:endnote>
  <w:endnote w:type="continuationSeparator" w:id="0">
    <w:p w:rsidR="00021CCE" w:rsidRDefault="0002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CE" w:rsidRPr="00D95B1D" w:rsidRDefault="00021CCE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1CCE" w:rsidRDefault="00021CCE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D16DDE">
      <w:rPr>
        <w:noProof/>
        <w:snapToGrid w:val="0"/>
        <w:sz w:val="16"/>
      </w:rPr>
      <w:t>04.02.2013 16:45:00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16DDE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CE" w:rsidRPr="00D95B1D" w:rsidRDefault="00021CCE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1CCE" w:rsidRDefault="00021CCE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16DDE">
      <w:rPr>
        <w:noProof/>
        <w:snapToGrid w:val="0"/>
        <w:sz w:val="16"/>
      </w:rPr>
      <w:t>04.02.2013 16:45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16DDE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CE" w:rsidRDefault="00021CCE">
      <w:r>
        <w:separator/>
      </w:r>
    </w:p>
  </w:footnote>
  <w:footnote w:type="continuationSeparator" w:id="0">
    <w:p w:rsidR="00021CCE" w:rsidRDefault="0002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CE" w:rsidRDefault="00021CC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1CCE" w:rsidRDefault="00021CC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6743"/>
      <w:docPartObj>
        <w:docPartGallery w:val="Page Numbers (Top of Page)"/>
        <w:docPartUnique/>
      </w:docPartObj>
    </w:sdtPr>
    <w:sdtEndPr/>
    <w:sdtContent>
      <w:p w:rsidR="00021CCE" w:rsidRDefault="00021CC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D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CCE" w:rsidRDefault="00021CCE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DWmJlQNW6S79Nj5glmBO3p5xEA=" w:salt="zIcc//sClLkDSiOl1czJdg=="/>
  <w:defaultTabStop w:val="720"/>
  <w:autoHyphenation/>
  <w:hyphenationZone w:val="357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424"/>
    <w:rsid w:val="000009DF"/>
    <w:rsid w:val="00000E0B"/>
    <w:rsid w:val="00002B06"/>
    <w:rsid w:val="00011C83"/>
    <w:rsid w:val="00021CCE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3CB1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927C8"/>
    <w:rsid w:val="002C6299"/>
    <w:rsid w:val="002D0B07"/>
    <w:rsid w:val="002E52E0"/>
    <w:rsid w:val="002F2B47"/>
    <w:rsid w:val="00311B9D"/>
    <w:rsid w:val="00321755"/>
    <w:rsid w:val="0032622F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3CC3"/>
    <w:rsid w:val="003E574B"/>
    <w:rsid w:val="0040520C"/>
    <w:rsid w:val="004200AF"/>
    <w:rsid w:val="00432105"/>
    <w:rsid w:val="00432DCB"/>
    <w:rsid w:val="0043317E"/>
    <w:rsid w:val="00496CF1"/>
    <w:rsid w:val="004C390D"/>
    <w:rsid w:val="004C7EE7"/>
    <w:rsid w:val="005012F5"/>
    <w:rsid w:val="0050376C"/>
    <w:rsid w:val="005050DD"/>
    <w:rsid w:val="00511DC5"/>
    <w:rsid w:val="0053757A"/>
    <w:rsid w:val="00540735"/>
    <w:rsid w:val="00561294"/>
    <w:rsid w:val="00576712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1C89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A7673"/>
    <w:rsid w:val="009C4306"/>
    <w:rsid w:val="009C6CA1"/>
    <w:rsid w:val="009E1FC0"/>
    <w:rsid w:val="009E7370"/>
    <w:rsid w:val="009F303B"/>
    <w:rsid w:val="00A07FEE"/>
    <w:rsid w:val="00A174C8"/>
    <w:rsid w:val="00A32E6D"/>
    <w:rsid w:val="00A34757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3003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97F58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44C"/>
    <w:rsid w:val="00C265F9"/>
    <w:rsid w:val="00C26B96"/>
    <w:rsid w:val="00C635BE"/>
    <w:rsid w:val="00C63DAA"/>
    <w:rsid w:val="00C75F5C"/>
    <w:rsid w:val="00CA0EEC"/>
    <w:rsid w:val="00CA62E3"/>
    <w:rsid w:val="00CA6A26"/>
    <w:rsid w:val="00CA78C0"/>
    <w:rsid w:val="00CC5516"/>
    <w:rsid w:val="00CD4CDD"/>
    <w:rsid w:val="00CF0FD7"/>
    <w:rsid w:val="00D127DF"/>
    <w:rsid w:val="00D16DDE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2747"/>
    <w:rsid w:val="00D95B1D"/>
    <w:rsid w:val="00DB3FE4"/>
    <w:rsid w:val="00DB59FB"/>
    <w:rsid w:val="00DC1130"/>
    <w:rsid w:val="00DD2829"/>
    <w:rsid w:val="00DD2C1D"/>
    <w:rsid w:val="00DD2E1F"/>
    <w:rsid w:val="00DE3AD5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3AD5"/>
  </w:style>
  <w:style w:type="paragraph" w:styleId="1">
    <w:name w:val="heading 1"/>
    <w:basedOn w:val="a"/>
    <w:next w:val="a"/>
    <w:qFormat/>
    <w:rsid w:val="00DE3AD5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E3AD5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3AD5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DE3AD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DE3AD5"/>
    <w:pPr>
      <w:ind w:right="-1"/>
      <w:jc w:val="both"/>
    </w:pPr>
    <w:rPr>
      <w:sz w:val="26"/>
    </w:rPr>
  </w:style>
  <w:style w:type="paragraph" w:styleId="a8">
    <w:name w:val="footer"/>
    <w:basedOn w:val="a"/>
    <w:rsid w:val="00DE3AD5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E3AD5"/>
  </w:style>
  <w:style w:type="paragraph" w:styleId="aa">
    <w:name w:val="header"/>
    <w:basedOn w:val="a"/>
    <w:link w:val="ab"/>
    <w:uiPriority w:val="99"/>
    <w:rsid w:val="00DE3AD5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4A09D4F3057F4BB1E17088EC6EA27A5F89354D7B825896E557ECC1F5647BE00ZCxCK" TargetMode="External"/><Relationship Id="rId18" Type="http://schemas.openxmlformats.org/officeDocument/2006/relationships/hyperlink" Target="consultantplus://offline/ref=5FBCB350743517A70ECF208FEC074592C084C38302A2066DC4F79279D9I0a7N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FBCB350743517A70ECF3E82FA6B1899C98D9C8700A30D3C9AA8C9248E0EC7789E2D25DDC32770A53B94E6I2aB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EB569CF6378F033FBD90A80047AC23CC9F40E53B52F74165D3FE236Cs6EEG" TargetMode="External"/><Relationship Id="rId17" Type="http://schemas.openxmlformats.org/officeDocument/2006/relationships/hyperlink" Target="consultantplus://offline/ref=45AEB0D992988C4CDC0CCFAE995B99767DBAA8D5D798E9678B9F6AFA59U7p0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AEB0D992988C4CDC0CD1A38F37C47D74B2F5DCDB93E339DEC031A70E799A42E0CF40ADBE81CD3A1488C8U1p0L" TargetMode="External"/><Relationship Id="rId20" Type="http://schemas.openxmlformats.org/officeDocument/2006/relationships/hyperlink" Target="consultantplus://offline/ref=5FBCB350743517A70ECF208FEC074592C084C38301A0066DC4F79279D9I0a7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A09D4F3057F4BB1E17088EC6EA27A5F89354D7B826886D557ECC1F5647BE00CC43335634142F22E4516FZBx3K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8986F5AEB1CA47A32136BA5CC0C752E52D6F94FEFFC4DB24896815088155F224848EAB9BD3CFD050E751UCSAN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DC1A971D4D7CC56041C1948CCBF5150387AE6FBA6FB76E1527DE5DC01B03BF1U5I0N" TargetMode="External"/><Relationship Id="rId19" Type="http://schemas.openxmlformats.org/officeDocument/2006/relationships/hyperlink" Target="consultantplus://offline/ref=5FBCB350743517A70ECF208FEC074592C084C38302A2066DC4F79279D9I0a7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C1A971D4D7CC56041C0745DAD30C5B3279BFF3A8AC2FB55F77B0U8I4N" TargetMode="External"/><Relationship Id="rId14" Type="http://schemas.openxmlformats.org/officeDocument/2006/relationships/hyperlink" Target="consultantplus://offline/ref=E68986F5AEB1CA47A32128B74AAC9A59EC243090FFFCCF8A7AD633485FU8S8N" TargetMode="External"/><Relationship Id="rId22" Type="http://schemas.openxmlformats.org/officeDocument/2006/relationships/hyperlink" Target="consultantplus://offline/ref=45AEB0D992988C4CDC0CD1A38F37C47D74B2F5DCDB9BE731D7C031A70E799A42UEp0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7D80-6D11-49DF-BE2D-730E8C67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3229</Words>
  <Characters>27740</Characters>
  <Application>Microsoft Office Word</Application>
  <DocSecurity>8</DocSecurity>
  <Lines>231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11</cp:revision>
  <cp:lastPrinted>2013-02-04T10:45:00Z</cp:lastPrinted>
  <dcterms:created xsi:type="dcterms:W3CDTF">2013-01-29T07:49:00Z</dcterms:created>
  <dcterms:modified xsi:type="dcterms:W3CDTF">2013-02-04T10:45:00Z</dcterms:modified>
</cp:coreProperties>
</file>