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AF" w:rsidRDefault="00C41519" w:rsidP="000613AF">
      <w:pPr>
        <w:pStyle w:val="a7"/>
        <w:spacing w:line="240" w:lineRule="auto"/>
        <w:ind w:firstLine="709"/>
      </w:pPr>
    </w:p>
    <w:p w:rsidR="000613AF" w:rsidRDefault="00C41519" w:rsidP="000613AF">
      <w:pPr>
        <w:pStyle w:val="a7"/>
        <w:spacing w:line="240" w:lineRule="auto"/>
        <w:ind w:firstLine="709"/>
      </w:pPr>
    </w:p>
    <w:p w:rsidR="0035275C" w:rsidRPr="00B57CC8" w:rsidRDefault="00F77079" w:rsidP="000613AF">
      <w:pPr>
        <w:pStyle w:val="a7"/>
        <w:spacing w:line="24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29.6pt;height:110.95pt;z-index:-251657216;mso-position-horizontal-relative:page;mso-position-vertical-relative:page" wrapcoords="0 0 21600 0 21600 21600 0 21600 0 0" filled="f" stroked="f">
            <v:textbox inset="0,0,0,0">
              <w:txbxContent>
                <w:p w:rsidR="0035275C" w:rsidRPr="00E16DE0" w:rsidRDefault="00875D1C" w:rsidP="0035275C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</w:t>
                  </w:r>
                  <w:r>
                    <w:rPr>
                      <w:b/>
                    </w:rPr>
                    <w:br/>
                  </w:r>
                  <w:r w:rsidRPr="000613AF">
                    <w:rPr>
                      <w:b/>
                    </w:rPr>
                    <w:t>в Положение об оплате труда</w:t>
                  </w:r>
                  <w:r>
                    <w:rPr>
                      <w:b/>
                    </w:rPr>
                    <w:br/>
                  </w:r>
                  <w:r w:rsidRPr="000613AF">
                    <w:rPr>
                      <w:b/>
                    </w:rPr>
                    <w:t>работников муниципальных</w:t>
                  </w:r>
                  <w:r>
                    <w:rPr>
                      <w:b/>
                    </w:rPr>
                    <w:br/>
                  </w:r>
                  <w:r w:rsidRPr="000613AF">
                    <w:rPr>
                      <w:b/>
                    </w:rPr>
                    <w:t>учреждений, подведомственных</w:t>
                  </w:r>
                  <w:r>
                    <w:rPr>
                      <w:b/>
                    </w:rPr>
                    <w:br/>
                  </w:r>
                  <w:r w:rsidRPr="000613AF">
                    <w:rPr>
                      <w:b/>
                    </w:rPr>
                    <w:t>департаменту образования</w:t>
                  </w:r>
                  <w:r>
                    <w:rPr>
                      <w:b/>
                    </w:rPr>
                    <w:br/>
                  </w:r>
                  <w:r w:rsidRPr="000613AF">
                    <w:rPr>
                      <w:b/>
                    </w:rPr>
                    <w:t>администрации города Перми,</w:t>
                  </w:r>
                  <w:r>
                    <w:rPr>
                      <w:b/>
                    </w:rPr>
                    <w:br/>
                  </w:r>
                  <w:r w:rsidRPr="000613AF">
                    <w:rPr>
                      <w:b/>
                    </w:rPr>
                    <w:t>утвержденное постановлением</w:t>
                  </w:r>
                  <w:r>
                    <w:rPr>
                      <w:b/>
                    </w:rPr>
                    <w:br/>
                    <w:t>администрации города Перми</w:t>
                  </w:r>
                  <w:r>
                    <w:rPr>
                      <w:b/>
                    </w:rPr>
                    <w:br/>
                    <w:t xml:space="preserve">от 20.10.2009 </w:t>
                  </w:r>
                  <w:r w:rsidRPr="000613AF">
                    <w:rPr>
                      <w:b/>
                    </w:rPr>
                    <w:t>№ 705</w:t>
                  </w:r>
                  <w:r>
                    <w:rPr>
                      <w:b/>
                    </w:rPr>
                    <w:br/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inset="0,0,0,0">
              <w:txbxContent>
                <w:p w:rsidR="0035275C" w:rsidRPr="002E71C2" w:rsidRDefault="00F77079" w:rsidP="0035275C">
                  <w:pPr>
                    <w:pStyle w:val="a5"/>
                  </w:pPr>
                  <w:fldSimple w:instr=" DOCPROPERTY  reg_number  \* MERGEFORMAT ">
                    <w:r w:rsidR="00875D1C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inset="0,0,0,0">
              <w:txbxContent>
                <w:p w:rsidR="0035275C" w:rsidRPr="002E71C2" w:rsidRDefault="00F77079" w:rsidP="0035275C">
                  <w:pPr>
                    <w:pStyle w:val="a5"/>
                    <w:jc w:val="center"/>
                  </w:pPr>
                  <w:fldSimple w:instr=" DOCPROPERTY  reg_date  \* MERGEFORMAT ">
                    <w:r w:rsidR="00875D1C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D00A43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275C" w:rsidRDefault="00875D1C" w:rsidP="000613AF">
      <w:pPr>
        <w:pStyle w:val="a7"/>
        <w:spacing w:line="240" w:lineRule="auto"/>
        <w:ind w:firstLine="709"/>
      </w:pPr>
      <w:r>
        <w:t xml:space="preserve">В соответствии с </w:t>
      </w:r>
      <w:r w:rsidRPr="00E16DE0">
        <w:t>Трудовым кодексом Российской Федерации,</w:t>
      </w:r>
      <w:r>
        <w:t xml:space="preserve"> Уставом г</w:t>
      </w:r>
      <w:r>
        <w:t>о</w:t>
      </w:r>
      <w:r>
        <w:t>рода Перми, в целях актуализации муниципальных правовых актов</w:t>
      </w:r>
    </w:p>
    <w:p w:rsidR="0035275C" w:rsidRDefault="00875D1C" w:rsidP="000613AF">
      <w:pPr>
        <w:pStyle w:val="a7"/>
        <w:spacing w:line="240" w:lineRule="auto"/>
        <w:ind w:firstLine="0"/>
      </w:pPr>
      <w:r>
        <w:t>администрация города Перми ПОСТАНОВЛЯЕТ:</w:t>
      </w:r>
    </w:p>
    <w:p w:rsidR="0035275C" w:rsidRDefault="00875D1C" w:rsidP="000613AF">
      <w:pPr>
        <w:pStyle w:val="a7"/>
        <w:spacing w:line="240" w:lineRule="auto"/>
        <w:ind w:firstLine="709"/>
      </w:pPr>
      <w:r>
        <w:t>1. Внести в Положение об оплате труда работников муниципальных учре</w:t>
      </w:r>
      <w:r>
        <w:t>ж</w:t>
      </w:r>
      <w:r>
        <w:t>дений, подведомственных департаменту образования администрации города Пе</w:t>
      </w:r>
      <w:r>
        <w:t>р</w:t>
      </w:r>
      <w:r>
        <w:t xml:space="preserve">ми, утвержденное постановлением администрации города Перми от 20 октября 2009 г. № 705 (в ред. от 15.01.2010 № 3, от 07.10.2010 № 667, от 16.03.2011 </w:t>
      </w:r>
      <w:r>
        <w:br/>
        <w:t xml:space="preserve">№ 100, от 25.12.2012 № 967, от 07.11.2013 № 965, от 06.06.2014 № 375, </w:t>
      </w:r>
      <w:r>
        <w:br/>
        <w:t xml:space="preserve">от 15.09.2014 № 633, от 28.07.2015 № 502, от 13.10.2016 № 836), следующие </w:t>
      </w:r>
      <w:r>
        <w:br/>
      </w:r>
      <w:r w:rsidRPr="00E16DE0">
        <w:t>изменения</w:t>
      </w:r>
      <w:r>
        <w:t>:</w:t>
      </w:r>
    </w:p>
    <w:p w:rsidR="0035275C" w:rsidRDefault="00875D1C" w:rsidP="000613AF">
      <w:pPr>
        <w:pStyle w:val="a7"/>
        <w:spacing w:line="240" w:lineRule="auto"/>
        <w:ind w:firstLine="709"/>
      </w:pPr>
      <w:r>
        <w:t>1.1. пункт 1.7 изложить в следующей редакции:</w:t>
      </w:r>
    </w:p>
    <w:p w:rsidR="0035275C" w:rsidRDefault="00875D1C" w:rsidP="000613AF">
      <w:pPr>
        <w:pStyle w:val="a7"/>
        <w:spacing w:line="240" w:lineRule="auto"/>
        <w:ind w:firstLine="709"/>
      </w:pPr>
      <w:r>
        <w:t xml:space="preserve">«1.7. </w:t>
      </w:r>
      <w:r w:rsidRPr="00497434">
        <w:t xml:space="preserve">Индексация заработной платы работников учреждения производится </w:t>
      </w:r>
      <w:r>
        <w:br/>
      </w:r>
      <w:r w:rsidRPr="00497434">
        <w:t>в соответствии с действующим законодательством</w:t>
      </w:r>
      <w:r>
        <w:t xml:space="preserve"> в размере, определенном </w:t>
      </w:r>
      <w:r w:rsidRPr="00497434">
        <w:t>р</w:t>
      </w:r>
      <w:r w:rsidRPr="00497434">
        <w:t>е</w:t>
      </w:r>
      <w:r w:rsidRPr="00497434">
        <w:t xml:space="preserve">шением Пермской городской Думы </w:t>
      </w:r>
      <w:r>
        <w:t>и (или) Законом Пермского края</w:t>
      </w:r>
      <w:r w:rsidRPr="00497434">
        <w:t xml:space="preserve"> об утве</w:t>
      </w:r>
      <w:r w:rsidRPr="00497434">
        <w:t>р</w:t>
      </w:r>
      <w:r w:rsidRPr="00497434">
        <w:t>ждении бюджета на очередной финансовый год и плановый период</w:t>
      </w:r>
      <w:r>
        <w:t xml:space="preserve">. </w:t>
      </w:r>
      <w:r w:rsidRPr="00497434">
        <w:t>Увеличение (индексация) размеров должностных окладов осуществляется путем умножения действующих размеров должностных окладов на</w:t>
      </w:r>
      <w:r>
        <w:t xml:space="preserve"> соответствующий</w:t>
      </w:r>
      <w:r w:rsidRPr="00497434">
        <w:t xml:space="preserve"> индекс</w:t>
      </w:r>
      <w:r>
        <w:t>, опр</w:t>
      </w:r>
      <w:r>
        <w:t>е</w:t>
      </w:r>
      <w:r>
        <w:t>деленный в решении</w:t>
      </w:r>
      <w:r w:rsidRPr="00497434">
        <w:t xml:space="preserve"> Пермской городской Думы и (или) Закон</w:t>
      </w:r>
      <w:r>
        <w:t>е</w:t>
      </w:r>
      <w:r w:rsidRPr="00497434">
        <w:t xml:space="preserve"> Пермского края об утверждении бюджета на очередной финансовый год и плановый период</w:t>
      </w:r>
      <w:r>
        <w:t>,</w:t>
      </w:r>
      <w:r w:rsidRPr="00497434">
        <w:t xml:space="preserve"> </w:t>
      </w:r>
      <w:r>
        <w:br/>
      </w:r>
      <w:r w:rsidRPr="00497434">
        <w:t>и округления по математическим правилам до целого числа.</w:t>
      </w:r>
      <w:r>
        <w:t>»;</w:t>
      </w:r>
    </w:p>
    <w:p w:rsidR="0035275C" w:rsidRDefault="00875D1C" w:rsidP="000613AF">
      <w:pPr>
        <w:pStyle w:val="a7"/>
        <w:spacing w:line="240" w:lineRule="auto"/>
        <w:ind w:firstLine="709"/>
      </w:pPr>
      <w:r>
        <w:t>1.2. в пункте 12.5 слова «</w:t>
      </w:r>
      <w:r w:rsidRPr="00497434">
        <w:t>к средней заработной плате педагогических рабо</w:t>
      </w:r>
      <w:r w:rsidRPr="00497434">
        <w:t>т</w:t>
      </w:r>
      <w:r w:rsidRPr="00497434">
        <w:t>ников или работников, непосредственно осуществляющих основную деятельность этого учреждения</w:t>
      </w:r>
      <w:r>
        <w:t>» заменить словами «</w:t>
      </w:r>
      <w:r w:rsidRPr="00497434">
        <w:t>к среднемесячной заработной плате рабо</w:t>
      </w:r>
      <w:r w:rsidRPr="00497434">
        <w:t>т</w:t>
      </w:r>
      <w:r w:rsidRPr="00497434">
        <w:t>ников муниципальных учреждений города Перми</w:t>
      </w:r>
      <w:r>
        <w:t>».</w:t>
      </w:r>
    </w:p>
    <w:p w:rsidR="0035275C" w:rsidRDefault="00875D1C" w:rsidP="000613AF">
      <w:pPr>
        <w:pStyle w:val="a7"/>
        <w:spacing w:line="240" w:lineRule="auto"/>
        <w:ind w:firstLine="709"/>
      </w:pPr>
      <w:r>
        <w:t>2. Настоящее постановление вступает в силу со дня официального размещ</w:t>
      </w:r>
      <w:r>
        <w:t>е</w:t>
      </w:r>
      <w:r>
        <w:t xml:space="preserve">ния (опубликования) на официальном сайте муниципального образования город Пермь в информационно-телекоммуникационной сети Интернет и </w:t>
      </w:r>
      <w:r w:rsidR="004660B2">
        <w:t xml:space="preserve">в части пункта 1.2 </w:t>
      </w:r>
      <w:r>
        <w:t xml:space="preserve">распространяется на правоотношения, возникшие с 01 </w:t>
      </w:r>
      <w:r w:rsidR="004660B2">
        <w:t>января</w:t>
      </w:r>
      <w:r>
        <w:t xml:space="preserve"> 2017 г.</w:t>
      </w:r>
    </w:p>
    <w:p w:rsidR="0035275C" w:rsidRDefault="00704CB7" w:rsidP="000613AF">
      <w:pPr>
        <w:pStyle w:val="a7"/>
        <w:spacing w:line="240" w:lineRule="auto"/>
        <w:ind w:firstLine="709"/>
      </w:pPr>
      <w:r>
        <w:lastRenderedPageBreak/>
        <w:t>3</w:t>
      </w:r>
      <w:r w:rsidR="00875D1C">
        <w:t>. Управлению по общим вопросам администрации города Перми обесп</w:t>
      </w:r>
      <w:r w:rsidR="00875D1C">
        <w:t>е</w:t>
      </w:r>
      <w:r w:rsidR="00875D1C"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875D1C">
        <w:t>и</w:t>
      </w:r>
      <w:r w:rsidR="00875D1C">
        <w:t>ципального образования город Пермь».</w:t>
      </w:r>
    </w:p>
    <w:p w:rsidR="0035275C" w:rsidRDefault="00704CB7" w:rsidP="000613AF">
      <w:pPr>
        <w:pStyle w:val="a7"/>
        <w:spacing w:line="240" w:lineRule="auto"/>
        <w:ind w:firstLine="709"/>
      </w:pPr>
      <w:r>
        <w:t>4</w:t>
      </w:r>
      <w:r w:rsidR="00875D1C">
        <w:t>. Контроль за исполнением настоящего постановления возложить на заме</w:t>
      </w:r>
      <w:r w:rsidR="00875D1C">
        <w:t>с</w:t>
      </w:r>
      <w:r w:rsidR="00875D1C">
        <w:t>тителя главы администрации города Перми Гаджиеву Л.А.</w:t>
      </w:r>
    </w:p>
    <w:p w:rsidR="000613AF" w:rsidRDefault="00C41519" w:rsidP="000613AF">
      <w:pPr>
        <w:pStyle w:val="a7"/>
        <w:spacing w:line="240" w:lineRule="auto"/>
        <w:ind w:firstLine="0"/>
      </w:pPr>
    </w:p>
    <w:p w:rsidR="000613AF" w:rsidRDefault="00C41519" w:rsidP="000613AF">
      <w:pPr>
        <w:pStyle w:val="a7"/>
        <w:spacing w:line="240" w:lineRule="auto"/>
        <w:ind w:firstLine="0"/>
      </w:pPr>
    </w:p>
    <w:p w:rsidR="000613AF" w:rsidRDefault="00C41519" w:rsidP="000613AF">
      <w:pPr>
        <w:pStyle w:val="a7"/>
        <w:spacing w:line="240" w:lineRule="auto"/>
        <w:ind w:firstLine="0"/>
      </w:pPr>
    </w:p>
    <w:p w:rsidR="000613AF" w:rsidRDefault="00875D1C" w:rsidP="000613AF">
      <w:pPr>
        <w:pStyle w:val="a7"/>
        <w:spacing w:line="240" w:lineRule="auto"/>
        <w:ind w:firstLine="0"/>
      </w:pPr>
      <w:r>
        <w:t>Глава города Перми                                                                                 Д.И. Самойлов</w:t>
      </w:r>
    </w:p>
    <w:sectPr w:rsidR="000613AF" w:rsidSect="000613AF">
      <w:headerReference w:type="default" r:id="rId7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19" w:rsidRDefault="00C41519">
      <w:r>
        <w:separator/>
      </w:r>
    </w:p>
  </w:endnote>
  <w:endnote w:type="continuationSeparator" w:id="0">
    <w:p w:rsidR="00C41519" w:rsidRDefault="00C41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19" w:rsidRDefault="00C41519">
      <w:r>
        <w:separator/>
      </w:r>
    </w:p>
  </w:footnote>
  <w:footnote w:type="continuationSeparator" w:id="0">
    <w:p w:rsidR="00C41519" w:rsidRDefault="00C41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75C" w:rsidRPr="000613AF" w:rsidRDefault="00F77079">
    <w:pPr>
      <w:pStyle w:val="a3"/>
      <w:rPr>
        <w:sz w:val="28"/>
        <w:szCs w:val="28"/>
      </w:rPr>
    </w:pPr>
    <w:r w:rsidRPr="000613AF">
      <w:rPr>
        <w:sz w:val="28"/>
        <w:szCs w:val="28"/>
      </w:rPr>
      <w:fldChar w:fldCharType="begin"/>
    </w:r>
    <w:r w:rsidR="00875D1C" w:rsidRPr="000613AF">
      <w:rPr>
        <w:sz w:val="28"/>
        <w:szCs w:val="28"/>
      </w:rPr>
      <w:instrText xml:space="preserve"> PAGE </w:instrText>
    </w:r>
    <w:r w:rsidRPr="000613AF">
      <w:rPr>
        <w:sz w:val="28"/>
        <w:szCs w:val="28"/>
      </w:rPr>
      <w:fldChar w:fldCharType="separate"/>
    </w:r>
    <w:r w:rsidR="004660B2">
      <w:rPr>
        <w:noProof/>
        <w:sz w:val="28"/>
        <w:szCs w:val="28"/>
      </w:rPr>
      <w:t>2</w:t>
    </w:r>
    <w:r w:rsidRPr="000613AF">
      <w:rPr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autoHyphenation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4660B2"/>
    <w:rsid w:val="00704CB7"/>
    <w:rsid w:val="00875D1C"/>
    <w:rsid w:val="00C41519"/>
    <w:rsid w:val="00C80448"/>
    <w:rsid w:val="00D00A43"/>
    <w:rsid w:val="00F7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A2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stepanova-av</cp:lastModifiedBy>
  <cp:revision>4</cp:revision>
  <cp:lastPrinted>2011-03-16T05:09:00Z</cp:lastPrinted>
  <dcterms:created xsi:type="dcterms:W3CDTF">2017-07-21T08:49:00Z</dcterms:created>
  <dcterms:modified xsi:type="dcterms:W3CDTF">2017-07-21T08:53:00Z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города Перми от 20.10.2009 № 705 "Об утверждении Положения об оплате труда работников муниципальных учреждений, подведомственных департаменту образования администрации города Перми"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090000019b317430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