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72777A">
                              <w:rPr>
                                <w:sz w:val="36"/>
                              </w:rPr>
                              <w:t xml:space="preserve"> </w:t>
                            </w:r>
                            <w:r w:rsidR="005850D6">
                              <w:rPr>
                                <w:sz w:val="36"/>
                                <w:lang w:val="en-US"/>
                              </w:rPr>
                              <w:t>VI</w:t>
                            </w:r>
                            <w:r w:rsidR="005850D6">
                              <w:rPr>
                                <w:sz w:val="36"/>
                              </w:rPr>
                              <w:t xml:space="preserve"> созыва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72777A">
                        <w:rPr>
                          <w:sz w:val="36"/>
                        </w:rPr>
                        <w:t xml:space="preserve"> </w:t>
                      </w:r>
                      <w:r w:rsidR="005850D6">
                        <w:rPr>
                          <w:sz w:val="36"/>
                          <w:lang w:val="en-US"/>
                        </w:rPr>
                        <w:t>VI</w:t>
                      </w:r>
                      <w:r w:rsidR="005850D6">
                        <w:rPr>
                          <w:sz w:val="36"/>
                        </w:rPr>
                        <w:t xml:space="preserve"> созыва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DF730C" w:rsidP="009E1DC9">
                            <w:pPr>
                              <w:jc w:val="right"/>
                              <w:rPr>
                                <w:sz w:val="28"/>
                                <w:szCs w:val="28"/>
                                <w:u w:val="single"/>
                              </w:rPr>
                            </w:pPr>
                            <w:r>
                              <w:rPr>
                                <w:sz w:val="28"/>
                                <w:szCs w:val="28"/>
                                <w:u w:val="single"/>
                              </w:rPr>
                              <w:t xml:space="preserve">№ </w:t>
                            </w:r>
                            <w:r w:rsidR="00A454AA">
                              <w:rPr>
                                <w:sz w:val="28"/>
                                <w:szCs w:val="28"/>
                                <w:u w:val="single"/>
                              </w:rPr>
                              <w:t>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DF730C" w:rsidP="009E1DC9">
                      <w:pPr>
                        <w:jc w:val="right"/>
                        <w:rPr>
                          <w:sz w:val="28"/>
                          <w:szCs w:val="28"/>
                          <w:u w:val="single"/>
                        </w:rPr>
                      </w:pPr>
                      <w:r>
                        <w:rPr>
                          <w:sz w:val="28"/>
                          <w:szCs w:val="28"/>
                          <w:u w:val="single"/>
                        </w:rPr>
                        <w:t xml:space="preserve">№ </w:t>
                      </w:r>
                      <w:r w:rsidR="00A454AA">
                        <w:rPr>
                          <w:sz w:val="28"/>
                          <w:szCs w:val="28"/>
                          <w:u w:val="single"/>
                        </w:rPr>
                        <w:t>207</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DF730C" w:rsidP="009E1DC9">
                            <w:pPr>
                              <w:jc w:val="right"/>
                              <w:rPr>
                                <w:sz w:val="28"/>
                                <w:szCs w:val="28"/>
                                <w:u w:val="single"/>
                              </w:rPr>
                            </w:pPr>
                            <w:r>
                              <w:rPr>
                                <w:sz w:val="28"/>
                                <w:szCs w:val="28"/>
                                <w:u w:val="single"/>
                              </w:rPr>
                              <w:t>24.10.2017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DF730C" w:rsidP="009E1DC9">
                      <w:pPr>
                        <w:jc w:val="right"/>
                        <w:rPr>
                          <w:sz w:val="28"/>
                          <w:szCs w:val="28"/>
                          <w:u w:val="single"/>
                        </w:rPr>
                      </w:pPr>
                      <w:r>
                        <w:rPr>
                          <w:sz w:val="28"/>
                          <w:szCs w:val="28"/>
                          <w:u w:val="single"/>
                        </w:rPr>
                        <w:t>24.10.2017</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DF730C" w:rsidRDefault="00247C29" w:rsidP="00DF730C">
      <w:pPr>
        <w:autoSpaceDE w:val="0"/>
        <w:autoSpaceDN w:val="0"/>
        <w:adjustRightInd w:val="0"/>
        <w:spacing w:before="480"/>
        <w:jc w:val="center"/>
        <w:outlineLvl w:val="0"/>
        <w:rPr>
          <w:rFonts w:eastAsia="Calibri"/>
          <w:b/>
          <w:sz w:val="28"/>
          <w:szCs w:val="28"/>
          <w:lang w:eastAsia="en-US"/>
        </w:rPr>
      </w:pPr>
      <w:r w:rsidRPr="00247C29">
        <w:rPr>
          <w:rFonts w:eastAsia="Calibri"/>
          <w:b/>
          <w:sz w:val="28"/>
          <w:szCs w:val="28"/>
          <w:lang w:eastAsia="en-US"/>
        </w:rPr>
        <w:t xml:space="preserve">О внесении изменений в </w:t>
      </w:r>
      <w:r w:rsidR="00DF730C">
        <w:rPr>
          <w:rFonts w:eastAsia="Calibri"/>
          <w:b/>
          <w:sz w:val="28"/>
          <w:szCs w:val="28"/>
          <w:lang w:eastAsia="en-US"/>
        </w:rPr>
        <w:t>решение Пермской городской Думы</w:t>
      </w:r>
    </w:p>
    <w:p w:rsidR="00DF730C" w:rsidRDefault="00247C29" w:rsidP="00247C29">
      <w:pPr>
        <w:autoSpaceDE w:val="0"/>
        <w:autoSpaceDN w:val="0"/>
        <w:adjustRightInd w:val="0"/>
        <w:jc w:val="center"/>
        <w:outlineLvl w:val="0"/>
        <w:rPr>
          <w:rFonts w:eastAsia="Calibri"/>
          <w:b/>
          <w:sz w:val="28"/>
          <w:szCs w:val="28"/>
          <w:lang w:eastAsia="en-US"/>
        </w:rPr>
      </w:pPr>
      <w:r w:rsidRPr="00247C29">
        <w:rPr>
          <w:rFonts w:eastAsia="Calibri"/>
          <w:b/>
          <w:sz w:val="28"/>
          <w:szCs w:val="28"/>
          <w:lang w:eastAsia="en-US"/>
        </w:rPr>
        <w:t xml:space="preserve">от 24.03.2015 № 68 «О плате за земельные участки, </w:t>
      </w:r>
    </w:p>
    <w:p w:rsidR="00247C29" w:rsidRPr="00247C29" w:rsidRDefault="00247C29" w:rsidP="00A454AA">
      <w:pPr>
        <w:autoSpaceDE w:val="0"/>
        <w:autoSpaceDN w:val="0"/>
        <w:adjustRightInd w:val="0"/>
        <w:spacing w:after="480"/>
        <w:jc w:val="center"/>
        <w:outlineLvl w:val="0"/>
        <w:rPr>
          <w:rFonts w:eastAsia="Calibri"/>
          <w:b/>
          <w:sz w:val="28"/>
          <w:szCs w:val="28"/>
          <w:lang w:eastAsia="en-US"/>
        </w:rPr>
      </w:pPr>
      <w:r w:rsidRPr="00247C29">
        <w:rPr>
          <w:rFonts w:eastAsia="Calibri"/>
          <w:b/>
          <w:sz w:val="28"/>
          <w:szCs w:val="28"/>
          <w:lang w:eastAsia="en-US"/>
        </w:rPr>
        <w:t>находящиеся в муниципальной собственности»</w:t>
      </w:r>
    </w:p>
    <w:p w:rsidR="00247C29" w:rsidRPr="00247C29" w:rsidRDefault="00247C29" w:rsidP="00247C29">
      <w:pPr>
        <w:autoSpaceDE w:val="0"/>
        <w:autoSpaceDN w:val="0"/>
        <w:adjustRightInd w:val="0"/>
        <w:ind w:firstLine="709"/>
        <w:jc w:val="both"/>
        <w:outlineLvl w:val="0"/>
        <w:rPr>
          <w:sz w:val="28"/>
          <w:szCs w:val="28"/>
        </w:rPr>
      </w:pPr>
      <w:r w:rsidRPr="00247C29">
        <w:rPr>
          <w:sz w:val="28"/>
          <w:szCs w:val="28"/>
        </w:rPr>
        <w:t>На основании Земельного кодекса Российской Федерации, статьи 41 Бюджетного кодекса Российской Федерации, Устава города Перми</w:t>
      </w:r>
    </w:p>
    <w:p w:rsidR="00247C29" w:rsidRPr="00247C29" w:rsidRDefault="00247C29" w:rsidP="00247C29">
      <w:pPr>
        <w:autoSpaceDE w:val="0"/>
        <w:autoSpaceDN w:val="0"/>
        <w:adjustRightInd w:val="0"/>
        <w:spacing w:before="240" w:after="240"/>
        <w:jc w:val="center"/>
        <w:rPr>
          <w:sz w:val="28"/>
          <w:szCs w:val="28"/>
        </w:rPr>
      </w:pPr>
      <w:r w:rsidRPr="00247C29">
        <w:rPr>
          <w:sz w:val="28"/>
          <w:szCs w:val="28"/>
        </w:rPr>
        <w:t xml:space="preserve">Пермская городская Дума </w:t>
      </w:r>
      <w:r w:rsidR="000F09E7">
        <w:rPr>
          <w:b/>
          <w:sz w:val="28"/>
          <w:szCs w:val="28"/>
        </w:rPr>
        <w:t xml:space="preserve">р е ш и л </w:t>
      </w:r>
      <w:r w:rsidR="00DF730C" w:rsidRPr="000F09E7">
        <w:rPr>
          <w:b/>
          <w:sz w:val="28"/>
          <w:szCs w:val="28"/>
        </w:rPr>
        <w:t>а</w:t>
      </w:r>
      <w:r w:rsidRPr="00247C29">
        <w:rPr>
          <w:b/>
          <w:spacing w:val="50"/>
          <w:sz w:val="28"/>
          <w:szCs w:val="28"/>
        </w:rPr>
        <w:t>:</w:t>
      </w:r>
    </w:p>
    <w:p w:rsidR="00247C29" w:rsidRPr="00247C29" w:rsidRDefault="00247C29" w:rsidP="00247C29">
      <w:pPr>
        <w:ind w:firstLine="709"/>
        <w:jc w:val="both"/>
        <w:rPr>
          <w:sz w:val="28"/>
          <w:szCs w:val="28"/>
        </w:rPr>
      </w:pPr>
      <w:r w:rsidRPr="00247C29">
        <w:rPr>
          <w:sz w:val="28"/>
          <w:szCs w:val="28"/>
        </w:rPr>
        <w:t>1. Внести в решение Пермской городской Думы от 24.03.2015 № 68 «О плате за земельные участки, находящиеся в муниципальной собственности» (в редакции решений Пермской городской Думы от 26.05.2015 № 105, от 22.12.2015 №</w:t>
      </w:r>
      <w:r w:rsidR="00DF730C">
        <w:rPr>
          <w:sz w:val="28"/>
          <w:szCs w:val="28"/>
        </w:rPr>
        <w:t> </w:t>
      </w:r>
      <w:r w:rsidRPr="00247C29">
        <w:rPr>
          <w:sz w:val="28"/>
          <w:szCs w:val="28"/>
        </w:rPr>
        <w:t>276, от 22.03.2016 № 46, от 24.05.2016 № 101) изменения:</w:t>
      </w:r>
    </w:p>
    <w:p w:rsidR="00247C29" w:rsidRPr="00247C29" w:rsidRDefault="00247C29" w:rsidP="00247C29">
      <w:pPr>
        <w:ind w:firstLine="709"/>
        <w:jc w:val="both"/>
        <w:rPr>
          <w:sz w:val="28"/>
          <w:szCs w:val="28"/>
        </w:rPr>
      </w:pPr>
      <w:r w:rsidRPr="00247C29">
        <w:rPr>
          <w:sz w:val="28"/>
          <w:szCs w:val="28"/>
        </w:rPr>
        <w:t>1.1 в преамбуле слова «статьи 41 Устава» заменить словами «статьи 38 Устава»;</w:t>
      </w:r>
    </w:p>
    <w:p w:rsidR="00247C29" w:rsidRPr="00247C29" w:rsidRDefault="00247C29" w:rsidP="00247C29">
      <w:pPr>
        <w:ind w:firstLine="709"/>
        <w:jc w:val="both"/>
        <w:rPr>
          <w:sz w:val="28"/>
          <w:szCs w:val="28"/>
        </w:rPr>
      </w:pPr>
      <w:r w:rsidRPr="00247C29">
        <w:rPr>
          <w:sz w:val="28"/>
          <w:szCs w:val="28"/>
        </w:rPr>
        <w:t>1.2 в Порядке определения размера арендной платы за земельные участки, находящиеся в муниципальной собственности и предоставленные в аренду без</w:t>
      </w:r>
      <w:r w:rsidR="007D10C5">
        <w:rPr>
          <w:sz w:val="28"/>
          <w:szCs w:val="28"/>
          <w:lang w:val="en-US"/>
        </w:rPr>
        <w:t> </w:t>
      </w:r>
      <w:r w:rsidRPr="00247C29">
        <w:rPr>
          <w:sz w:val="28"/>
          <w:szCs w:val="28"/>
        </w:rPr>
        <w:t xml:space="preserve">проведения торгов: </w:t>
      </w:r>
    </w:p>
    <w:p w:rsidR="00247C29" w:rsidRPr="00247C29" w:rsidRDefault="00247C29" w:rsidP="00247C29">
      <w:pPr>
        <w:ind w:firstLine="709"/>
        <w:jc w:val="both"/>
        <w:rPr>
          <w:sz w:val="28"/>
          <w:szCs w:val="28"/>
        </w:rPr>
      </w:pPr>
      <w:r w:rsidRPr="00247C29">
        <w:rPr>
          <w:sz w:val="28"/>
          <w:szCs w:val="28"/>
        </w:rPr>
        <w:t>1.2.1 пункт 4 изложить в редакции:</w:t>
      </w:r>
    </w:p>
    <w:p w:rsidR="00247C29" w:rsidRPr="00247C29" w:rsidRDefault="00247C29" w:rsidP="00247C29">
      <w:pPr>
        <w:widowControl w:val="0"/>
        <w:ind w:firstLine="709"/>
        <w:jc w:val="both"/>
        <w:rPr>
          <w:rFonts w:eastAsia="Calibri"/>
          <w:sz w:val="28"/>
          <w:szCs w:val="24"/>
          <w:lang w:eastAsia="en-US"/>
        </w:rPr>
      </w:pPr>
      <w:r w:rsidRPr="00247C29">
        <w:rPr>
          <w:sz w:val="28"/>
          <w:szCs w:val="28"/>
        </w:rPr>
        <w:t xml:space="preserve">«4. </w:t>
      </w:r>
      <w:r w:rsidRPr="00247C29">
        <w:rPr>
          <w:rFonts w:eastAsia="Calibri"/>
          <w:sz w:val="28"/>
          <w:szCs w:val="24"/>
          <w:lang w:eastAsia="en-US"/>
        </w:rPr>
        <w:t xml:space="preserve">Пересмотр размера арендной платы в отношении земельных участков, указанных в пункте 2 настоящего Порядка, если иное не предусмотрено Земельным кодексом Российской Федерации или другими федеральными законами, </w:t>
      </w:r>
      <w:r w:rsidR="00A454AA">
        <w:rPr>
          <w:rFonts w:eastAsia="Calibri"/>
          <w:sz w:val="28"/>
          <w:szCs w:val="24"/>
          <w:lang w:eastAsia="en-US"/>
        </w:rPr>
        <w:t>з</w:t>
      </w:r>
      <w:r w:rsidRPr="00247C29">
        <w:rPr>
          <w:rFonts w:eastAsia="Calibri"/>
          <w:sz w:val="28"/>
          <w:szCs w:val="24"/>
          <w:lang w:eastAsia="en-US"/>
        </w:rPr>
        <w:t>аконами Пермского края, осуществляется в связи с инфляцией не чаще одного раза в год. При этом учет инфляции производится путем умножения размера арендной платы на коэффициент индексации.</w:t>
      </w:r>
    </w:p>
    <w:p w:rsidR="00247C29" w:rsidRPr="00247C29" w:rsidRDefault="00247C29" w:rsidP="00247C29">
      <w:pPr>
        <w:widowControl w:val="0"/>
        <w:ind w:firstLine="709"/>
        <w:jc w:val="both"/>
        <w:rPr>
          <w:rFonts w:eastAsia="Calibri"/>
          <w:sz w:val="28"/>
          <w:szCs w:val="28"/>
          <w:lang w:eastAsia="en-US"/>
        </w:rPr>
      </w:pPr>
      <w:r w:rsidRPr="00247C29">
        <w:rPr>
          <w:rFonts w:eastAsia="Calibri"/>
          <w:sz w:val="28"/>
          <w:szCs w:val="28"/>
          <w:lang w:eastAsia="en-US"/>
        </w:rPr>
        <w:t xml:space="preserve">С </w:t>
      </w:r>
      <w:r w:rsidR="00DF730C">
        <w:rPr>
          <w:rFonts w:eastAsia="Calibri"/>
          <w:sz w:val="28"/>
          <w:szCs w:val="28"/>
          <w:lang w:eastAsia="en-US"/>
        </w:rPr>
        <w:t>01.01.2018</w:t>
      </w:r>
      <w:r w:rsidRPr="00247C29">
        <w:rPr>
          <w:rFonts w:eastAsia="Calibri"/>
          <w:sz w:val="28"/>
          <w:szCs w:val="28"/>
          <w:lang w:eastAsia="en-US"/>
        </w:rPr>
        <w:t xml:space="preserve"> коэффициент индексации, применяемый в отношении земельных участков из земель населенных пунктов, рассчитывается по следующей формуле</w:t>
      </w:r>
      <w:r w:rsidR="00DF730C">
        <w:rPr>
          <w:rFonts w:eastAsia="Calibri"/>
          <w:sz w:val="28"/>
          <w:szCs w:val="28"/>
          <w:lang w:eastAsia="en-US"/>
        </w:rPr>
        <w:t xml:space="preserve"> и округляется до трех знаков после запятой по правилам математического округления</w:t>
      </w:r>
      <w:r w:rsidRPr="00247C29">
        <w:rPr>
          <w:rFonts w:eastAsia="Calibri"/>
          <w:sz w:val="28"/>
          <w:szCs w:val="28"/>
          <w:lang w:eastAsia="en-US"/>
        </w:rPr>
        <w:t>:</w:t>
      </w:r>
    </w:p>
    <w:p w:rsidR="00247C29" w:rsidRPr="00247C29" w:rsidRDefault="00247C29" w:rsidP="00247C29">
      <w:pPr>
        <w:autoSpaceDE w:val="0"/>
        <w:autoSpaceDN w:val="0"/>
        <w:adjustRightInd w:val="0"/>
        <w:ind w:firstLine="720"/>
        <w:jc w:val="center"/>
        <w:rPr>
          <w:sz w:val="28"/>
          <w:szCs w:val="28"/>
        </w:rPr>
      </w:pPr>
    </w:p>
    <w:p w:rsidR="00247C29" w:rsidRPr="00247C29" w:rsidRDefault="00247C29" w:rsidP="00247C29">
      <w:pPr>
        <w:autoSpaceDE w:val="0"/>
        <w:autoSpaceDN w:val="0"/>
        <w:adjustRightInd w:val="0"/>
        <w:ind w:firstLine="720"/>
        <w:jc w:val="center"/>
        <w:rPr>
          <w:sz w:val="28"/>
          <w:szCs w:val="28"/>
        </w:rPr>
      </w:pPr>
      <w:r w:rsidRPr="00247C29">
        <w:rPr>
          <w:sz w:val="28"/>
          <w:szCs w:val="28"/>
        </w:rPr>
        <w:t>К</w:t>
      </w:r>
      <w:r w:rsidRPr="00247C29">
        <w:rPr>
          <w:sz w:val="28"/>
          <w:szCs w:val="28"/>
          <w:vertAlign w:val="subscript"/>
          <w:lang w:val="en-US"/>
        </w:rPr>
        <w:t>n</w:t>
      </w:r>
      <w:r w:rsidR="00A939FC">
        <w:rPr>
          <w:sz w:val="28"/>
          <w:szCs w:val="28"/>
        </w:rPr>
        <w:t>=</w:t>
      </w:r>
      <w:r w:rsidRPr="00247C29">
        <w:rPr>
          <w:sz w:val="28"/>
          <w:szCs w:val="28"/>
        </w:rPr>
        <w:t>К</w:t>
      </w:r>
      <w:r w:rsidRPr="00247C29">
        <w:rPr>
          <w:sz w:val="28"/>
          <w:szCs w:val="28"/>
          <w:vertAlign w:val="subscript"/>
          <w:lang w:val="en-US"/>
        </w:rPr>
        <w:t>n</w:t>
      </w:r>
      <w:r w:rsidRPr="00247C29">
        <w:rPr>
          <w:sz w:val="28"/>
          <w:szCs w:val="28"/>
          <w:vertAlign w:val="subscript"/>
        </w:rPr>
        <w:t xml:space="preserve">-1 </w:t>
      </w:r>
      <w:r w:rsidRPr="00247C29">
        <w:rPr>
          <w:sz w:val="28"/>
          <w:szCs w:val="28"/>
        </w:rPr>
        <w:t xml:space="preserve"> </w:t>
      </w:r>
      <w:r w:rsidRPr="00247C29">
        <w:rPr>
          <w:sz w:val="28"/>
          <w:szCs w:val="28"/>
          <w:lang w:val="en-US"/>
        </w:rPr>
        <w:t>x</w:t>
      </w:r>
      <w:r w:rsidRPr="00247C29">
        <w:rPr>
          <w:sz w:val="28"/>
          <w:szCs w:val="28"/>
        </w:rPr>
        <w:t xml:space="preserve"> </w:t>
      </w:r>
      <w:r w:rsidRPr="00247C29">
        <w:rPr>
          <w:sz w:val="28"/>
          <w:szCs w:val="28"/>
          <w:lang w:val="en-US"/>
        </w:rPr>
        <w:t>I</w:t>
      </w:r>
      <w:r w:rsidRPr="00247C29">
        <w:rPr>
          <w:sz w:val="28"/>
          <w:szCs w:val="28"/>
          <w:vertAlign w:val="subscript"/>
          <w:lang w:val="en-US"/>
        </w:rPr>
        <w:t>n</w:t>
      </w:r>
      <w:r w:rsidRPr="00247C29">
        <w:rPr>
          <w:sz w:val="28"/>
          <w:szCs w:val="28"/>
        </w:rPr>
        <w:t>,</w:t>
      </w:r>
    </w:p>
    <w:p w:rsidR="00247C29" w:rsidRPr="00247C29" w:rsidRDefault="00247C29" w:rsidP="00247C29">
      <w:pPr>
        <w:autoSpaceDE w:val="0"/>
        <w:autoSpaceDN w:val="0"/>
        <w:adjustRightInd w:val="0"/>
        <w:ind w:firstLine="540"/>
        <w:jc w:val="both"/>
        <w:rPr>
          <w:sz w:val="28"/>
          <w:szCs w:val="28"/>
        </w:rPr>
      </w:pPr>
    </w:p>
    <w:p w:rsidR="00247C29" w:rsidRPr="00247C29" w:rsidRDefault="00247C29" w:rsidP="00247C29">
      <w:pPr>
        <w:autoSpaceDE w:val="0"/>
        <w:autoSpaceDN w:val="0"/>
        <w:adjustRightInd w:val="0"/>
        <w:ind w:firstLine="709"/>
        <w:jc w:val="both"/>
        <w:rPr>
          <w:sz w:val="28"/>
          <w:szCs w:val="28"/>
        </w:rPr>
      </w:pPr>
      <w:r w:rsidRPr="00247C29">
        <w:rPr>
          <w:sz w:val="28"/>
          <w:szCs w:val="28"/>
        </w:rPr>
        <w:t>где</w:t>
      </w:r>
    </w:p>
    <w:p w:rsidR="00247C29" w:rsidRPr="00247C29" w:rsidRDefault="00247C29" w:rsidP="00247C29">
      <w:pPr>
        <w:autoSpaceDE w:val="0"/>
        <w:autoSpaceDN w:val="0"/>
        <w:adjustRightInd w:val="0"/>
        <w:ind w:firstLine="709"/>
        <w:jc w:val="both"/>
        <w:rPr>
          <w:sz w:val="28"/>
          <w:szCs w:val="28"/>
        </w:rPr>
      </w:pPr>
      <w:r w:rsidRPr="00247C29">
        <w:rPr>
          <w:sz w:val="28"/>
          <w:szCs w:val="28"/>
        </w:rPr>
        <w:lastRenderedPageBreak/>
        <w:t>К</w:t>
      </w:r>
      <w:r w:rsidRPr="00247C29">
        <w:rPr>
          <w:sz w:val="28"/>
          <w:szCs w:val="28"/>
          <w:vertAlign w:val="subscript"/>
        </w:rPr>
        <w:t>n</w:t>
      </w:r>
      <w:r w:rsidRPr="00247C29">
        <w:rPr>
          <w:sz w:val="28"/>
          <w:szCs w:val="28"/>
        </w:rPr>
        <w:t xml:space="preserve"> – коэффициент индексации, применяемый в n-</w:t>
      </w:r>
      <w:r w:rsidR="003B30E5">
        <w:rPr>
          <w:sz w:val="28"/>
          <w:szCs w:val="28"/>
        </w:rPr>
        <w:t>о</w:t>
      </w:r>
      <w:r w:rsidRPr="00247C29">
        <w:rPr>
          <w:sz w:val="28"/>
          <w:szCs w:val="28"/>
        </w:rPr>
        <w:t>м году;</w:t>
      </w:r>
    </w:p>
    <w:p w:rsidR="00247C29" w:rsidRPr="00247C29" w:rsidRDefault="00247C29" w:rsidP="00247C29">
      <w:pPr>
        <w:autoSpaceDE w:val="0"/>
        <w:autoSpaceDN w:val="0"/>
        <w:adjustRightInd w:val="0"/>
        <w:ind w:firstLine="709"/>
        <w:jc w:val="both"/>
        <w:rPr>
          <w:sz w:val="28"/>
          <w:szCs w:val="28"/>
        </w:rPr>
      </w:pPr>
      <w:r w:rsidRPr="00247C29">
        <w:rPr>
          <w:sz w:val="28"/>
          <w:szCs w:val="28"/>
        </w:rPr>
        <w:t>n – год применения коэффициента индексации;</w:t>
      </w:r>
    </w:p>
    <w:p w:rsidR="00247C29" w:rsidRPr="00247C29" w:rsidRDefault="00247C29" w:rsidP="00247C29">
      <w:pPr>
        <w:autoSpaceDE w:val="0"/>
        <w:autoSpaceDN w:val="0"/>
        <w:adjustRightInd w:val="0"/>
        <w:ind w:firstLine="709"/>
        <w:jc w:val="both"/>
        <w:rPr>
          <w:sz w:val="28"/>
          <w:szCs w:val="28"/>
        </w:rPr>
      </w:pPr>
      <w:r w:rsidRPr="00247C29">
        <w:rPr>
          <w:sz w:val="28"/>
          <w:szCs w:val="28"/>
        </w:rPr>
        <w:t>К</w:t>
      </w:r>
      <w:r w:rsidRPr="00247C29">
        <w:rPr>
          <w:sz w:val="28"/>
          <w:szCs w:val="28"/>
          <w:vertAlign w:val="subscript"/>
        </w:rPr>
        <w:t>n-1</w:t>
      </w:r>
      <w:r w:rsidRPr="00247C29">
        <w:rPr>
          <w:sz w:val="28"/>
          <w:szCs w:val="28"/>
        </w:rPr>
        <w:t xml:space="preserve"> – коэффициент индексации, применяемый в году, предшествующем</w:t>
      </w:r>
      <w:r w:rsidR="00D34C7D">
        <w:rPr>
          <w:sz w:val="28"/>
          <w:szCs w:val="28"/>
        </w:rPr>
        <w:t xml:space="preserve"> </w:t>
      </w:r>
      <w:r w:rsidR="007E445D">
        <w:rPr>
          <w:sz w:val="28"/>
          <w:szCs w:val="28"/>
        </w:rPr>
        <w:br/>
      </w:r>
      <w:r w:rsidRPr="00247C29">
        <w:rPr>
          <w:sz w:val="28"/>
          <w:szCs w:val="28"/>
        </w:rPr>
        <w:t>n-му году</w:t>
      </w:r>
      <w:r w:rsidR="00A939FC">
        <w:rPr>
          <w:sz w:val="28"/>
          <w:szCs w:val="28"/>
        </w:rPr>
        <w:t xml:space="preserve"> (значение К</w:t>
      </w:r>
      <w:r w:rsidR="00A939FC" w:rsidRPr="00A939FC">
        <w:rPr>
          <w:sz w:val="28"/>
          <w:szCs w:val="28"/>
          <w:vertAlign w:val="subscript"/>
        </w:rPr>
        <w:t>2017</w:t>
      </w:r>
      <w:r w:rsidR="00A939FC">
        <w:rPr>
          <w:sz w:val="28"/>
          <w:szCs w:val="28"/>
          <w:vertAlign w:val="subscript"/>
        </w:rPr>
        <w:t xml:space="preserve"> </w:t>
      </w:r>
      <w:r w:rsidR="00A939FC">
        <w:rPr>
          <w:sz w:val="28"/>
          <w:szCs w:val="28"/>
        </w:rPr>
        <w:t>принять равным значению корректирующего коэффициента, установленному на 2017 год пунктом 1 решения Пермской городской Думы от 20.12.2016 № 268 «Об утверждении корректирующего коэффициента к</w:t>
      </w:r>
      <w:r w:rsidR="007E445D">
        <w:rPr>
          <w:sz w:val="28"/>
          <w:szCs w:val="28"/>
        </w:rPr>
        <w:t> </w:t>
      </w:r>
      <w:r w:rsidR="00A939FC">
        <w:rPr>
          <w:sz w:val="28"/>
          <w:szCs w:val="28"/>
        </w:rPr>
        <w:t xml:space="preserve">ставкам арендной платы за земельные участки, государственная собственность на которые </w:t>
      </w:r>
      <w:r w:rsidR="00D34C7D">
        <w:rPr>
          <w:sz w:val="28"/>
          <w:szCs w:val="28"/>
        </w:rPr>
        <w:t>не разграничена, и за земельные участки, находящиеся в муниципальной собственности, расположенные на территории муниципального образования город Перм</w:t>
      </w:r>
      <w:r w:rsidR="003B46E5">
        <w:rPr>
          <w:sz w:val="28"/>
          <w:szCs w:val="28"/>
        </w:rPr>
        <w:t>ь</w:t>
      </w:r>
      <w:bookmarkStart w:id="0" w:name="_GoBack"/>
      <w:bookmarkEnd w:id="0"/>
      <w:r w:rsidR="00D34C7D">
        <w:rPr>
          <w:sz w:val="28"/>
          <w:szCs w:val="28"/>
        </w:rPr>
        <w:t>, предоставленные в аренду без проведения торгов»)</w:t>
      </w:r>
      <w:r w:rsidRPr="00247C29">
        <w:rPr>
          <w:sz w:val="28"/>
          <w:szCs w:val="28"/>
        </w:rPr>
        <w:t>;</w:t>
      </w:r>
    </w:p>
    <w:p w:rsidR="00247C29" w:rsidRPr="00247C29" w:rsidRDefault="00247C29" w:rsidP="00247C29">
      <w:pPr>
        <w:autoSpaceDE w:val="0"/>
        <w:autoSpaceDN w:val="0"/>
        <w:adjustRightInd w:val="0"/>
        <w:ind w:firstLine="709"/>
        <w:jc w:val="both"/>
        <w:rPr>
          <w:sz w:val="28"/>
          <w:szCs w:val="28"/>
        </w:rPr>
      </w:pPr>
      <w:r w:rsidRPr="00247C29">
        <w:rPr>
          <w:sz w:val="28"/>
          <w:szCs w:val="28"/>
        </w:rPr>
        <w:t>I</w:t>
      </w:r>
      <w:r w:rsidRPr="00247C29">
        <w:rPr>
          <w:sz w:val="28"/>
          <w:szCs w:val="28"/>
          <w:vertAlign w:val="subscript"/>
        </w:rPr>
        <w:t>n</w:t>
      </w:r>
      <w:r w:rsidRPr="00247C29">
        <w:rPr>
          <w:sz w:val="28"/>
          <w:szCs w:val="28"/>
        </w:rPr>
        <w:t xml:space="preserve"> – прогнозное значение размера инфляции в регионе, </w:t>
      </w:r>
      <w:r w:rsidR="00D34C7D">
        <w:rPr>
          <w:sz w:val="28"/>
          <w:szCs w:val="28"/>
        </w:rPr>
        <w:t>определенное в Сценарных</w:t>
      </w:r>
      <w:r w:rsidRPr="00247C29">
        <w:rPr>
          <w:sz w:val="28"/>
          <w:szCs w:val="28"/>
        </w:rPr>
        <w:t xml:space="preserve">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n-й год и плановый период (в</w:t>
      </w:r>
      <w:r w:rsidR="00D34C7D">
        <w:rPr>
          <w:sz w:val="28"/>
          <w:szCs w:val="28"/>
        </w:rPr>
        <w:t xml:space="preserve"> </w:t>
      </w:r>
      <w:r w:rsidRPr="00247C29">
        <w:rPr>
          <w:sz w:val="28"/>
          <w:szCs w:val="28"/>
        </w:rPr>
        <w:t>%), деленное на 100.</w:t>
      </w:r>
    </w:p>
    <w:p w:rsidR="00247C29" w:rsidRPr="00247C29" w:rsidRDefault="007D10C5" w:rsidP="00D34C7D">
      <w:pPr>
        <w:autoSpaceDE w:val="0"/>
        <w:autoSpaceDN w:val="0"/>
        <w:adjustRightInd w:val="0"/>
        <w:ind w:firstLine="709"/>
        <w:jc w:val="both"/>
        <w:rPr>
          <w:sz w:val="28"/>
          <w:szCs w:val="28"/>
        </w:rPr>
      </w:pPr>
      <w:r>
        <w:rPr>
          <w:sz w:val="28"/>
          <w:szCs w:val="28"/>
        </w:rPr>
        <w:t>В случае</w:t>
      </w:r>
      <w:r w:rsidR="00247C29" w:rsidRPr="00247C29">
        <w:rPr>
          <w:sz w:val="28"/>
          <w:szCs w:val="28"/>
        </w:rPr>
        <w:t xml:space="preserve"> если акт об утверждении результатов определения кадастровой стоимости земельных участков в составе земель населенных пунктов вступает в</w:t>
      </w:r>
      <w:r w:rsidR="00DF730C">
        <w:rPr>
          <w:sz w:val="28"/>
          <w:szCs w:val="28"/>
        </w:rPr>
        <w:t> </w:t>
      </w:r>
      <w:r w:rsidR="00247C29" w:rsidRPr="00247C29">
        <w:rPr>
          <w:sz w:val="28"/>
          <w:szCs w:val="28"/>
        </w:rPr>
        <w:t>силу с 01 января очередного финансового года, коэффициент индексации, применяемый в отношении земельных участков из земель населенных пунктов, на</w:t>
      </w:r>
      <w:r w:rsidR="00DF730C">
        <w:rPr>
          <w:sz w:val="28"/>
          <w:szCs w:val="28"/>
        </w:rPr>
        <w:t> </w:t>
      </w:r>
      <w:r w:rsidR="00247C29" w:rsidRPr="00247C29">
        <w:rPr>
          <w:sz w:val="28"/>
          <w:szCs w:val="28"/>
        </w:rPr>
        <w:t>очередной финансовый год принимается равным 1.»;</w:t>
      </w:r>
    </w:p>
    <w:p w:rsidR="00247C29" w:rsidRPr="00247C29" w:rsidRDefault="00247C29" w:rsidP="00247C29">
      <w:pPr>
        <w:widowControl w:val="0"/>
        <w:autoSpaceDE w:val="0"/>
        <w:autoSpaceDN w:val="0"/>
        <w:adjustRightInd w:val="0"/>
        <w:ind w:firstLine="709"/>
        <w:jc w:val="both"/>
        <w:rPr>
          <w:sz w:val="28"/>
          <w:szCs w:val="28"/>
        </w:rPr>
      </w:pPr>
      <w:r w:rsidRPr="00247C29">
        <w:rPr>
          <w:sz w:val="28"/>
          <w:szCs w:val="28"/>
        </w:rPr>
        <w:t>1.2.2 дополнить пунктом 5 следующего содержания:</w:t>
      </w:r>
    </w:p>
    <w:p w:rsidR="00247C29" w:rsidRPr="00247C29" w:rsidRDefault="007D10C5" w:rsidP="00247C29">
      <w:pPr>
        <w:widowControl w:val="0"/>
        <w:autoSpaceDE w:val="0"/>
        <w:autoSpaceDN w:val="0"/>
        <w:adjustRightInd w:val="0"/>
        <w:ind w:firstLine="709"/>
        <w:jc w:val="both"/>
        <w:rPr>
          <w:sz w:val="28"/>
          <w:szCs w:val="28"/>
        </w:rPr>
      </w:pPr>
      <w:r>
        <w:rPr>
          <w:sz w:val="28"/>
          <w:szCs w:val="28"/>
        </w:rPr>
        <w:t>«5. Установить, что в случае</w:t>
      </w:r>
      <w:r w:rsidR="00247C29" w:rsidRPr="00247C29">
        <w:rPr>
          <w:sz w:val="28"/>
          <w:szCs w:val="28"/>
        </w:rPr>
        <w:t xml:space="preserve"> если кадастровая стоимость земельного участка не установлена, для определения размера арендной платы за земельный участок, находящийся в муниципальной собственности, вместо значения кадастровой стоимости земельного участка для целей применения норм пункта 2 настоящего Порядка применяется расчетное значение, определяемое путем умножения значения удельного показателя кадастровой стоимости земель соответствующего вида разрешенного использования для кадастрового квартала населенного пункта, граничащего с кадастровым кварталом, в котором расположен земельный участок, на</w:t>
      </w:r>
      <w:r w:rsidR="007E445D">
        <w:rPr>
          <w:sz w:val="28"/>
          <w:szCs w:val="28"/>
        </w:rPr>
        <w:t> </w:t>
      </w:r>
      <w:r w:rsidR="00247C29" w:rsidRPr="00247C29">
        <w:rPr>
          <w:sz w:val="28"/>
          <w:szCs w:val="28"/>
        </w:rPr>
        <w:t>площадь земельного участка. В случае если кадастровый квартал, в котором расположен земельный участок, граничит более чем с одним кадастровым кварталом населенного пункта, то для определения расчетного значения используется минимальное значение удельного показателя кадастровой стоимости земель соответствующего вида разрешенного использования для граничащих кадастровых кварталов. В случае отсутствия соответствующих значений удельных показателей в граничащих (граничащем) кадастровых кварталах применяется расчетное значение, определяемое путем умножения среднего (взвешенного по площади) значения удельного показателя кадастровой стоимости земель населенных пунктов соответствующего вида разрешенного использования по городу Перми на площадь земельного участка.»;</w:t>
      </w:r>
    </w:p>
    <w:p w:rsidR="00247C29" w:rsidRPr="00247C29" w:rsidRDefault="00247C29" w:rsidP="00247C29">
      <w:pPr>
        <w:widowControl w:val="0"/>
        <w:autoSpaceDE w:val="0"/>
        <w:autoSpaceDN w:val="0"/>
        <w:adjustRightInd w:val="0"/>
        <w:ind w:firstLine="709"/>
        <w:jc w:val="both"/>
        <w:rPr>
          <w:sz w:val="28"/>
          <w:szCs w:val="28"/>
        </w:rPr>
      </w:pPr>
      <w:r w:rsidRPr="00247C29">
        <w:rPr>
          <w:sz w:val="28"/>
          <w:szCs w:val="28"/>
        </w:rPr>
        <w:t>1.3 в Порядке определения цены земельного участка при заключении договора купли-продажи земельного участка, находящегося в муниципальной собственности, без проведения торгов дополнить пунктом 5 следующего содержания:</w:t>
      </w:r>
    </w:p>
    <w:p w:rsidR="00247C29" w:rsidRPr="00247C29" w:rsidRDefault="007D10C5" w:rsidP="00247C29">
      <w:pPr>
        <w:widowControl w:val="0"/>
        <w:autoSpaceDE w:val="0"/>
        <w:autoSpaceDN w:val="0"/>
        <w:adjustRightInd w:val="0"/>
        <w:ind w:firstLine="709"/>
        <w:jc w:val="both"/>
        <w:rPr>
          <w:sz w:val="28"/>
          <w:szCs w:val="28"/>
        </w:rPr>
      </w:pPr>
      <w:r>
        <w:rPr>
          <w:sz w:val="28"/>
          <w:szCs w:val="28"/>
        </w:rPr>
        <w:t>«5. Установить, что в случае</w:t>
      </w:r>
      <w:r w:rsidR="00247C29" w:rsidRPr="00247C29">
        <w:rPr>
          <w:sz w:val="28"/>
          <w:szCs w:val="28"/>
        </w:rPr>
        <w:t xml:space="preserve"> если кадастровая стоимость земельного участка не установлена, для определения цены продажи земельного участка, находящегося в муниципальной собственности, вместо значения кадастровой стоимости </w:t>
      </w:r>
      <w:r w:rsidR="00247C29" w:rsidRPr="00247C29">
        <w:rPr>
          <w:sz w:val="28"/>
          <w:szCs w:val="28"/>
        </w:rPr>
        <w:lastRenderedPageBreak/>
        <w:t>земельного участка для целей применения норм пункта 2 настоящего Порядка применяется расчетное значение, определяемое путем умножения значения удельного показателя кадастровой стоимости земель соответствующего вида разрешенного использования для кадастрового квартала населенного пункта, граничащего с кадастровым кварталом, в котором расположен земельный участок, на</w:t>
      </w:r>
      <w:r w:rsidR="007E445D">
        <w:rPr>
          <w:sz w:val="28"/>
          <w:szCs w:val="28"/>
        </w:rPr>
        <w:t> </w:t>
      </w:r>
      <w:r w:rsidR="00247C29" w:rsidRPr="00247C29">
        <w:rPr>
          <w:sz w:val="28"/>
          <w:szCs w:val="28"/>
        </w:rPr>
        <w:t>площадь земельного участка. В случае если кадастровый квартал, в котором расположен земельный участок, граничит более чем с одним кадастровым кварталом населенного пункта, то для определения расчетного значения используется минимальное значение удельного показателя кадастровой стоимости земель соответствующего вида разрешенного использования для граничащих кадастровых кварталов. В случае отсутствия соответствующих значений удельных показателей в граничащих (граничащем) кадастровых кварталах применяется расчетное значение, определяемое путем умножения среднего (взвешенного по площади) значения удельного показателя кадастровой стоимости земель населенных пунктов соответствующего вида разрешенного использования по городу Перми на площадь земельного участка.»</w:t>
      </w:r>
      <w:r w:rsidR="00915788">
        <w:rPr>
          <w:sz w:val="28"/>
          <w:szCs w:val="28"/>
        </w:rPr>
        <w:t>.</w:t>
      </w:r>
    </w:p>
    <w:p w:rsidR="00247C29" w:rsidRPr="00247C29" w:rsidRDefault="00247C29" w:rsidP="00247C29">
      <w:pPr>
        <w:widowControl w:val="0"/>
        <w:autoSpaceDE w:val="0"/>
        <w:autoSpaceDN w:val="0"/>
        <w:adjustRightInd w:val="0"/>
        <w:ind w:firstLine="709"/>
        <w:jc w:val="both"/>
        <w:rPr>
          <w:sz w:val="28"/>
          <w:szCs w:val="28"/>
        </w:rPr>
      </w:pPr>
      <w:r w:rsidRPr="00247C29">
        <w:rPr>
          <w:sz w:val="28"/>
          <w:szCs w:val="28"/>
        </w:rPr>
        <w:t>2. Настоящее решение вступает в силу с 01.01.2018.</w:t>
      </w:r>
    </w:p>
    <w:p w:rsidR="00247C29" w:rsidRPr="00247C29" w:rsidRDefault="00247C29" w:rsidP="00247C29">
      <w:pPr>
        <w:tabs>
          <w:tab w:val="left" w:pos="0"/>
        </w:tabs>
        <w:autoSpaceDE w:val="0"/>
        <w:autoSpaceDN w:val="0"/>
        <w:adjustRightInd w:val="0"/>
        <w:ind w:firstLine="709"/>
        <w:jc w:val="both"/>
        <w:outlineLvl w:val="1"/>
        <w:rPr>
          <w:sz w:val="28"/>
          <w:szCs w:val="28"/>
        </w:rPr>
      </w:pPr>
      <w:r w:rsidRPr="00247C29">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47C29" w:rsidRPr="00247C29" w:rsidRDefault="00247C29" w:rsidP="00247C29">
      <w:pPr>
        <w:tabs>
          <w:tab w:val="left" w:pos="0"/>
        </w:tabs>
        <w:autoSpaceDE w:val="0"/>
        <w:autoSpaceDN w:val="0"/>
        <w:adjustRightInd w:val="0"/>
        <w:ind w:firstLine="709"/>
        <w:jc w:val="both"/>
        <w:outlineLvl w:val="1"/>
        <w:rPr>
          <w:sz w:val="28"/>
          <w:szCs w:val="28"/>
        </w:rPr>
      </w:pPr>
      <w:r w:rsidRPr="00247C29">
        <w:rPr>
          <w:sz w:val="28"/>
          <w:szCs w:val="28"/>
        </w:rPr>
        <w:t>4. Контроль за исполнением настоящего решения возложить на комитет</w:t>
      </w:r>
      <w:r w:rsidR="00DF730C">
        <w:rPr>
          <w:sz w:val="28"/>
          <w:szCs w:val="28"/>
        </w:rPr>
        <w:t xml:space="preserve"> Пермской городской Думы по инвестициям и управлению муниципальными ресурсами</w:t>
      </w:r>
      <w:r w:rsidRPr="00247C29">
        <w:rPr>
          <w:sz w:val="28"/>
          <w:szCs w:val="28"/>
        </w:rPr>
        <w:t>.</w:t>
      </w:r>
    </w:p>
    <w:p w:rsidR="007D10C5" w:rsidRPr="007D10C5" w:rsidRDefault="00247C29" w:rsidP="00A454AA">
      <w:pPr>
        <w:autoSpaceDE w:val="0"/>
        <w:autoSpaceDN w:val="0"/>
        <w:adjustRightInd w:val="0"/>
        <w:spacing w:before="720"/>
        <w:rPr>
          <w:sz w:val="28"/>
          <w:szCs w:val="28"/>
        </w:rPr>
      </w:pPr>
      <w:r w:rsidRPr="00247C29">
        <w:rPr>
          <w:sz w:val="28"/>
          <w:szCs w:val="28"/>
        </w:rPr>
        <w:t xml:space="preserve">Председатель Пермской </w:t>
      </w:r>
    </w:p>
    <w:p w:rsidR="00247C29" w:rsidRPr="00247C29" w:rsidRDefault="00247C29" w:rsidP="00247C29">
      <w:pPr>
        <w:autoSpaceDE w:val="0"/>
        <w:autoSpaceDN w:val="0"/>
        <w:adjustRightInd w:val="0"/>
        <w:rPr>
          <w:sz w:val="28"/>
          <w:szCs w:val="28"/>
        </w:rPr>
      </w:pPr>
      <w:r w:rsidRPr="00247C29">
        <w:rPr>
          <w:sz w:val="28"/>
          <w:szCs w:val="28"/>
        </w:rPr>
        <w:t xml:space="preserve">городской Думы </w:t>
      </w:r>
      <w:r w:rsidRPr="00247C29">
        <w:rPr>
          <w:sz w:val="28"/>
          <w:szCs w:val="28"/>
        </w:rPr>
        <w:tab/>
      </w:r>
      <w:r w:rsidRPr="00247C29">
        <w:rPr>
          <w:sz w:val="28"/>
          <w:szCs w:val="28"/>
        </w:rPr>
        <w:tab/>
      </w:r>
      <w:r w:rsidRPr="00247C29">
        <w:rPr>
          <w:sz w:val="28"/>
          <w:szCs w:val="28"/>
        </w:rPr>
        <w:tab/>
      </w:r>
      <w:r w:rsidRPr="00247C29">
        <w:rPr>
          <w:sz w:val="28"/>
          <w:szCs w:val="28"/>
        </w:rPr>
        <w:tab/>
      </w:r>
      <w:r w:rsidRPr="00247C29">
        <w:rPr>
          <w:sz w:val="28"/>
          <w:szCs w:val="28"/>
        </w:rPr>
        <w:tab/>
      </w:r>
      <w:r w:rsidR="007E445D">
        <w:rPr>
          <w:sz w:val="28"/>
          <w:szCs w:val="28"/>
        </w:rPr>
        <w:tab/>
      </w:r>
      <w:r w:rsidR="007E445D">
        <w:rPr>
          <w:sz w:val="28"/>
          <w:szCs w:val="28"/>
        </w:rPr>
        <w:tab/>
      </w:r>
      <w:r w:rsidR="007D10C5" w:rsidRPr="007D10C5">
        <w:rPr>
          <w:sz w:val="28"/>
          <w:szCs w:val="28"/>
        </w:rPr>
        <w:tab/>
      </w:r>
      <w:r w:rsidR="007D10C5" w:rsidRPr="007D10C5">
        <w:rPr>
          <w:sz w:val="28"/>
          <w:szCs w:val="28"/>
        </w:rPr>
        <w:tab/>
      </w:r>
      <w:r w:rsidR="00DF730C">
        <w:rPr>
          <w:sz w:val="28"/>
          <w:szCs w:val="28"/>
        </w:rPr>
        <w:t xml:space="preserve">        </w:t>
      </w:r>
      <w:r w:rsidRPr="00247C29">
        <w:rPr>
          <w:sz w:val="28"/>
          <w:szCs w:val="28"/>
        </w:rPr>
        <w:t>Ю.А.Уткин</w:t>
      </w:r>
    </w:p>
    <w:p w:rsidR="00247C29" w:rsidRPr="00247C29" w:rsidRDefault="00DF730C" w:rsidP="00A454AA">
      <w:pPr>
        <w:autoSpaceDE w:val="0"/>
        <w:autoSpaceDN w:val="0"/>
        <w:adjustRightInd w:val="0"/>
        <w:spacing w:before="720"/>
        <w:rPr>
          <w:sz w:val="28"/>
          <w:szCs w:val="24"/>
        </w:rPr>
      </w:pPr>
      <w:r>
        <w:rPr>
          <w:sz w:val="28"/>
          <w:szCs w:val="28"/>
        </w:rPr>
        <w:t>Глава города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47C29" w:rsidRPr="00247C29">
        <w:rPr>
          <w:sz w:val="28"/>
          <w:szCs w:val="28"/>
        </w:rPr>
        <w:t>Д.И.Самойлов</w:t>
      </w:r>
    </w:p>
    <w:p w:rsidR="009E1FC0" w:rsidRDefault="00DB3FE4" w:rsidP="00DF730C">
      <w:pPr>
        <w:rPr>
          <w:sz w:val="24"/>
          <w:szCs w:val="24"/>
        </w:rPr>
      </w:pPr>
      <w:r>
        <w:rPr>
          <w:noProof/>
        </w:rPr>
        <mc:AlternateContent>
          <mc:Choice Requires="wps">
            <w:drawing>
              <wp:anchor distT="0" distB="0" distL="114300" distR="114300" simplePos="0" relativeHeight="251659264" behindDoc="0" locked="0" layoutInCell="1" allowOverlap="1" wp14:anchorId="74EE666C" wp14:editId="78DC3557">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807" w:rsidRDefault="00DF7807" w:rsidP="00DF55C7"/>
                          <w:p w:rsidR="00DF7807" w:rsidRDefault="00DF7807" w:rsidP="00DF55C7"/>
                          <w:p w:rsidR="00DF7807" w:rsidRDefault="00DF7807" w:rsidP="00DF55C7"/>
                          <w:p w:rsidR="00DF7807" w:rsidRDefault="00DF7807" w:rsidP="00DF55C7"/>
                          <w:p w:rsidR="00DF7807" w:rsidRDefault="00DF7807" w:rsidP="00DF55C7"/>
                          <w:p w:rsidR="00DF7807" w:rsidRDefault="00DF7807" w:rsidP="00DF55C7"/>
                          <w:p w:rsidR="00DF7807" w:rsidRDefault="00DF7807" w:rsidP="00DF55C7"/>
                          <w:p w:rsidR="00D7236A" w:rsidRDefault="00764167" w:rsidP="00DF55C7">
                            <w:r>
                              <w:t>Верно</w:t>
                            </w:r>
                          </w:p>
                          <w:p w:rsidR="0092759F" w:rsidRDefault="00B06D59" w:rsidP="00DF55C7">
                            <w:r>
                              <w:t>к</w:t>
                            </w:r>
                            <w:r w:rsidR="00C660FD">
                              <w:t>онсультант отдела делопроизводства</w:t>
                            </w:r>
                          </w:p>
                          <w:p w:rsidR="00D7236A" w:rsidRDefault="00B06D59" w:rsidP="00DF55C7">
                            <w:r>
                              <w:t>аппарата Пермской городской Думы</w:t>
                            </w:r>
                            <w:r w:rsidR="00E227BB">
                              <w:tab/>
                            </w:r>
                            <w:r w:rsidR="00E227BB">
                              <w:tab/>
                            </w:r>
                            <w:r w:rsidR="00E227BB">
                              <w:tab/>
                            </w:r>
                            <w:r w:rsidR="00E227BB">
                              <w:tab/>
                            </w:r>
                            <w:r w:rsidR="00E227BB">
                              <w:tab/>
                            </w:r>
                            <w:r w:rsidR="00E227BB">
                              <w:tab/>
                            </w:r>
                            <w:r>
                              <w:t>Л.Я.Сиряченко-Полойко</w:t>
                            </w:r>
                          </w:p>
                          <w:p w:rsidR="00D7236A" w:rsidRDefault="0092759F" w:rsidP="00DF55C7">
                            <w:r>
                              <w:t>10</w:t>
                            </w:r>
                            <w:r w:rsidR="0072777A">
                              <w:t>.2017</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666C"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DF7807" w:rsidRDefault="00DF7807" w:rsidP="00DF55C7"/>
                    <w:p w:rsidR="00DF7807" w:rsidRDefault="00DF7807" w:rsidP="00DF55C7"/>
                    <w:p w:rsidR="00DF7807" w:rsidRDefault="00DF7807" w:rsidP="00DF55C7"/>
                    <w:p w:rsidR="00DF7807" w:rsidRDefault="00DF7807" w:rsidP="00DF55C7"/>
                    <w:p w:rsidR="00DF7807" w:rsidRDefault="00DF7807" w:rsidP="00DF55C7"/>
                    <w:p w:rsidR="00DF7807" w:rsidRDefault="00DF7807" w:rsidP="00DF55C7"/>
                    <w:p w:rsidR="00DF7807" w:rsidRDefault="00DF7807" w:rsidP="00DF55C7"/>
                    <w:p w:rsidR="00D7236A" w:rsidRDefault="00764167" w:rsidP="00DF55C7">
                      <w:r>
                        <w:t>Верно</w:t>
                      </w:r>
                    </w:p>
                    <w:p w:rsidR="0092759F" w:rsidRDefault="00B06D59" w:rsidP="00DF55C7">
                      <w:r>
                        <w:t>к</w:t>
                      </w:r>
                      <w:r w:rsidR="00C660FD">
                        <w:t>онсультант отдела делопроизводства</w:t>
                      </w:r>
                    </w:p>
                    <w:p w:rsidR="00D7236A" w:rsidRDefault="00B06D59" w:rsidP="00DF55C7">
                      <w:r>
                        <w:t>аппарата Пермской городской Думы</w:t>
                      </w:r>
                      <w:r w:rsidR="00E227BB">
                        <w:tab/>
                      </w:r>
                      <w:r w:rsidR="00E227BB">
                        <w:tab/>
                      </w:r>
                      <w:r w:rsidR="00E227BB">
                        <w:tab/>
                      </w:r>
                      <w:r w:rsidR="00E227BB">
                        <w:tab/>
                      </w:r>
                      <w:r w:rsidR="00E227BB">
                        <w:tab/>
                      </w:r>
                      <w:r w:rsidR="00E227BB">
                        <w:tab/>
                      </w:r>
                      <w:r>
                        <w:t>Л.Я.Сиряченко-Полойко</w:t>
                      </w:r>
                    </w:p>
                    <w:p w:rsidR="00D7236A" w:rsidRDefault="0092759F" w:rsidP="00DF55C7">
                      <w:r>
                        <w:t>10</w:t>
                      </w:r>
                      <w:r w:rsidR="0072777A">
                        <w:t>.2017</w:t>
                      </w:r>
                    </w:p>
                    <w:p w:rsidR="00D7236A" w:rsidRDefault="00D7236A" w:rsidP="00DF55C7"/>
                  </w:txbxContent>
                </v:textbox>
              </v:shape>
            </w:pict>
          </mc:Fallback>
        </mc:AlternateContent>
      </w:r>
    </w:p>
    <w:sectPr w:rsidR="009E1FC0" w:rsidSect="00A44226">
      <w:headerReference w:type="even" r:id="rId8"/>
      <w:headerReference w:type="default" r:id="rId9"/>
      <w:footerReference w:type="first" r:id="rId1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3630B7">
      <w:rPr>
        <w:noProof/>
        <w:snapToGrid w:val="0"/>
        <w:sz w:val="16"/>
      </w:rPr>
      <w:t>27.10.2017 13:40</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3630B7">
      <w:rPr>
        <w:noProof/>
        <w:snapToGrid w:val="0"/>
        <w:sz w:val="16"/>
      </w:rPr>
      <w:t>решение № 207</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75145"/>
      <w:docPartObj>
        <w:docPartGallery w:val="Page Numbers (Top of Page)"/>
        <w:docPartUnique/>
      </w:docPartObj>
    </w:sdtPr>
    <w:sdtEndPr/>
    <w:sdtContent>
      <w:p w:rsidR="007E445D" w:rsidRDefault="007E445D">
        <w:pPr>
          <w:pStyle w:val="aa"/>
          <w:jc w:val="center"/>
        </w:pPr>
        <w:r>
          <w:fldChar w:fldCharType="begin"/>
        </w:r>
        <w:r>
          <w:instrText>PAGE   \* MERGEFORMAT</w:instrText>
        </w:r>
        <w:r>
          <w:fldChar w:fldCharType="separate"/>
        </w:r>
        <w:r w:rsidR="003630B7">
          <w:rPr>
            <w:noProof/>
          </w:rPr>
          <w:t>2</w:t>
        </w:r>
        <w: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0KljUdiDxnloyfOInsdlWD8lY7JnegGR28HQZ7UsoAlNHqtxsKLUodRGCmXHrIFiXbknFLDwLGB+kB9U0VMXg==" w:salt="hh2glcCYJ9Y0hITk0ax3x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09E7"/>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47C29"/>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30B7"/>
    <w:rsid w:val="00366EBE"/>
    <w:rsid w:val="00370085"/>
    <w:rsid w:val="003971D1"/>
    <w:rsid w:val="003A7159"/>
    <w:rsid w:val="003B30E5"/>
    <w:rsid w:val="003B3F8E"/>
    <w:rsid w:val="003B46E5"/>
    <w:rsid w:val="003B5ED1"/>
    <w:rsid w:val="003C3452"/>
    <w:rsid w:val="003C7818"/>
    <w:rsid w:val="003D7596"/>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2777A"/>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10C5"/>
    <w:rsid w:val="007E445D"/>
    <w:rsid w:val="00804250"/>
    <w:rsid w:val="00806D80"/>
    <w:rsid w:val="0082325E"/>
    <w:rsid w:val="0083007D"/>
    <w:rsid w:val="008361C3"/>
    <w:rsid w:val="0084007F"/>
    <w:rsid w:val="0085366E"/>
    <w:rsid w:val="00857102"/>
    <w:rsid w:val="008649C8"/>
    <w:rsid w:val="0087033C"/>
    <w:rsid w:val="00897D8E"/>
    <w:rsid w:val="008B7AF1"/>
    <w:rsid w:val="008D2257"/>
    <w:rsid w:val="00915788"/>
    <w:rsid w:val="0092759F"/>
    <w:rsid w:val="009379BE"/>
    <w:rsid w:val="00947888"/>
    <w:rsid w:val="00957612"/>
    <w:rsid w:val="00990301"/>
    <w:rsid w:val="00996FBA"/>
    <w:rsid w:val="009A0195"/>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4AA"/>
    <w:rsid w:val="00A45DA5"/>
    <w:rsid w:val="00A50A90"/>
    <w:rsid w:val="00A71013"/>
    <w:rsid w:val="00A7717D"/>
    <w:rsid w:val="00A86A37"/>
    <w:rsid w:val="00A939FC"/>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34C7D"/>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30C"/>
    <w:rsid w:val="00DF780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CB922C58-53D1-4682-AD60-83BCF25B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2835207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937</Words>
  <Characters>5344</Characters>
  <Application>Microsoft Office Word</Application>
  <DocSecurity>8</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14</cp:revision>
  <cp:lastPrinted>2017-10-27T08:40:00Z</cp:lastPrinted>
  <dcterms:created xsi:type="dcterms:W3CDTF">2017-10-20T08:04:00Z</dcterms:created>
  <dcterms:modified xsi:type="dcterms:W3CDTF">2017-10-27T08:40:00Z</dcterms:modified>
</cp:coreProperties>
</file>