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17520F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17520F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B66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8754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B66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87547">
                        <w:rPr>
                          <w:sz w:val="28"/>
                          <w:szCs w:val="28"/>
                          <w:u w:val="single"/>
                        </w:rPr>
                        <w:t xml:space="preserve"> 261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B66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B66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8B664D">
      <w:pPr>
        <w:ind w:firstLine="709"/>
        <w:jc w:val="center"/>
        <w:rPr>
          <w:sz w:val="28"/>
          <w:szCs w:val="28"/>
        </w:rPr>
      </w:pPr>
    </w:p>
    <w:p w:rsidR="0017520F" w:rsidRDefault="0017520F" w:rsidP="008B66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7520F">
        <w:rPr>
          <w:b/>
          <w:sz w:val="28"/>
          <w:szCs w:val="28"/>
        </w:rPr>
        <w:t>О внесении изменени</w:t>
      </w:r>
      <w:r w:rsidR="008B664D">
        <w:rPr>
          <w:b/>
          <w:sz w:val="28"/>
          <w:szCs w:val="28"/>
        </w:rPr>
        <w:t>я</w:t>
      </w:r>
      <w:r w:rsidRPr="0017520F">
        <w:rPr>
          <w:b/>
          <w:sz w:val="28"/>
          <w:szCs w:val="28"/>
        </w:rPr>
        <w:t xml:space="preserve"> в решение Пермской городской Думы от 27.06.2017 №</w:t>
      </w:r>
      <w:r w:rsidR="008B664D">
        <w:rPr>
          <w:b/>
          <w:sz w:val="28"/>
          <w:szCs w:val="28"/>
        </w:rPr>
        <w:t> </w:t>
      </w:r>
      <w:r w:rsidRPr="0017520F">
        <w:rPr>
          <w:b/>
          <w:sz w:val="28"/>
          <w:szCs w:val="28"/>
        </w:rPr>
        <w:t>117 «Об установлении дополнительной меры социальной поддержки в</w:t>
      </w:r>
      <w:r w:rsidR="008B664D">
        <w:rPr>
          <w:b/>
          <w:sz w:val="28"/>
          <w:szCs w:val="28"/>
        </w:rPr>
        <w:t> </w:t>
      </w:r>
      <w:r w:rsidRPr="0017520F">
        <w:rPr>
          <w:b/>
          <w:sz w:val="28"/>
          <w:szCs w:val="28"/>
        </w:rPr>
        <w:t>случае рождения троих или более детей одновременно»</w:t>
      </w:r>
    </w:p>
    <w:p w:rsidR="008B664D" w:rsidRDefault="008B664D" w:rsidP="008B66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B664D" w:rsidRPr="0017520F" w:rsidRDefault="008B664D" w:rsidP="008B66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7520F" w:rsidRDefault="0017520F" w:rsidP="008B6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520F">
        <w:rPr>
          <w:sz w:val="28"/>
          <w:szCs w:val="28"/>
        </w:rPr>
        <w:t>В соответствии с частью 5 статьи 20 Федерального закона от 06.10.2003 №</w:t>
      </w:r>
      <w:r w:rsidR="008B664D">
        <w:rPr>
          <w:sz w:val="28"/>
          <w:szCs w:val="28"/>
        </w:rPr>
        <w:t> </w:t>
      </w:r>
      <w:r w:rsidRPr="0017520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</w:p>
    <w:p w:rsidR="008B664D" w:rsidRPr="0017520F" w:rsidRDefault="008B664D" w:rsidP="008B6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7520F" w:rsidRDefault="0017520F" w:rsidP="008B66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7520F">
        <w:rPr>
          <w:sz w:val="28"/>
          <w:szCs w:val="28"/>
        </w:rPr>
        <w:t>Пермская городская Дума</w:t>
      </w:r>
      <w:r w:rsidR="008B664D">
        <w:rPr>
          <w:sz w:val="28"/>
          <w:szCs w:val="28"/>
        </w:rPr>
        <w:t xml:space="preserve"> </w:t>
      </w:r>
      <w:r w:rsidR="008B664D" w:rsidRPr="008B664D">
        <w:rPr>
          <w:b/>
          <w:sz w:val="28"/>
          <w:szCs w:val="28"/>
        </w:rPr>
        <w:t>р</w:t>
      </w:r>
      <w:r w:rsidR="008B664D">
        <w:rPr>
          <w:b/>
          <w:sz w:val="28"/>
          <w:szCs w:val="28"/>
        </w:rPr>
        <w:t xml:space="preserve"> </w:t>
      </w:r>
      <w:r w:rsidR="008B664D" w:rsidRPr="008B664D">
        <w:rPr>
          <w:b/>
          <w:sz w:val="28"/>
          <w:szCs w:val="28"/>
        </w:rPr>
        <w:t>е</w:t>
      </w:r>
      <w:r w:rsidR="008B664D">
        <w:rPr>
          <w:b/>
          <w:sz w:val="28"/>
          <w:szCs w:val="28"/>
        </w:rPr>
        <w:t xml:space="preserve"> </w:t>
      </w:r>
      <w:r w:rsidR="008B664D" w:rsidRPr="008B664D">
        <w:rPr>
          <w:b/>
          <w:sz w:val="28"/>
          <w:szCs w:val="28"/>
        </w:rPr>
        <w:t>ш</w:t>
      </w:r>
      <w:r w:rsidR="008B664D">
        <w:rPr>
          <w:b/>
          <w:sz w:val="28"/>
          <w:szCs w:val="28"/>
        </w:rPr>
        <w:t xml:space="preserve"> </w:t>
      </w:r>
      <w:r w:rsidR="008B664D" w:rsidRPr="008B664D">
        <w:rPr>
          <w:b/>
          <w:sz w:val="28"/>
          <w:szCs w:val="28"/>
        </w:rPr>
        <w:t>и</w:t>
      </w:r>
      <w:r w:rsidR="008B664D">
        <w:rPr>
          <w:b/>
          <w:sz w:val="28"/>
          <w:szCs w:val="28"/>
        </w:rPr>
        <w:t xml:space="preserve"> </w:t>
      </w:r>
      <w:r w:rsidR="008B664D" w:rsidRPr="008B664D">
        <w:rPr>
          <w:b/>
          <w:sz w:val="28"/>
          <w:szCs w:val="28"/>
        </w:rPr>
        <w:t>л</w:t>
      </w:r>
      <w:r w:rsidR="008B664D">
        <w:rPr>
          <w:b/>
          <w:sz w:val="28"/>
          <w:szCs w:val="28"/>
        </w:rPr>
        <w:t xml:space="preserve"> </w:t>
      </w:r>
      <w:r w:rsidR="008B664D" w:rsidRPr="008B664D">
        <w:rPr>
          <w:b/>
          <w:sz w:val="28"/>
          <w:szCs w:val="28"/>
        </w:rPr>
        <w:t>а:</w:t>
      </w:r>
      <w:r w:rsidRPr="008B664D">
        <w:rPr>
          <w:b/>
          <w:sz w:val="28"/>
          <w:szCs w:val="28"/>
        </w:rPr>
        <w:t xml:space="preserve"> </w:t>
      </w:r>
    </w:p>
    <w:p w:rsidR="008B664D" w:rsidRPr="008B664D" w:rsidRDefault="008B664D" w:rsidP="008B66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7520F" w:rsidRPr="0017520F" w:rsidRDefault="0017520F" w:rsidP="008B664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7520F">
        <w:rPr>
          <w:sz w:val="28"/>
          <w:szCs w:val="28"/>
        </w:rPr>
        <w:t>1. Внести в решение Пермской городской Думы от 27.06.2017 № 117 «Об</w:t>
      </w:r>
      <w:r w:rsidR="008B664D">
        <w:rPr>
          <w:sz w:val="28"/>
          <w:szCs w:val="28"/>
        </w:rPr>
        <w:t> </w:t>
      </w:r>
      <w:r w:rsidRPr="0017520F">
        <w:rPr>
          <w:sz w:val="28"/>
          <w:szCs w:val="28"/>
        </w:rPr>
        <w:t>установлении дополнительной меры социальной поддержки в случае рождения троих или более детей одновременно» (в редакции решений Пермской городской Думы от 22.08.2017 № 158, от 26.09.2017 № 190) изменени</w:t>
      </w:r>
      <w:r w:rsidR="00C3409E">
        <w:rPr>
          <w:sz w:val="28"/>
          <w:szCs w:val="28"/>
        </w:rPr>
        <w:t>е</w:t>
      </w:r>
      <w:r w:rsidRPr="0017520F">
        <w:rPr>
          <w:sz w:val="28"/>
          <w:szCs w:val="28"/>
        </w:rPr>
        <w:t>, изложив абзац второй пункта 4 в редакции:</w:t>
      </w:r>
    </w:p>
    <w:p w:rsidR="0017520F" w:rsidRPr="0017520F" w:rsidRDefault="0017520F" w:rsidP="00175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20F">
        <w:rPr>
          <w:sz w:val="28"/>
          <w:szCs w:val="28"/>
        </w:rPr>
        <w:t>«Право граждан на единовременную выплату и обязанность органов местного самоуправления по предоставлению единовременной выплаты не возникают в</w:t>
      </w:r>
      <w:r w:rsidR="008B664D">
        <w:rPr>
          <w:sz w:val="28"/>
          <w:szCs w:val="28"/>
        </w:rPr>
        <w:t> </w:t>
      </w:r>
      <w:r w:rsidRPr="0017520F">
        <w:rPr>
          <w:sz w:val="28"/>
          <w:szCs w:val="28"/>
        </w:rPr>
        <w:t>случае получения одним из родителей материального поощрения в случае рождения троих и более детей одновременно в соответствии с Положением о материальном поощрении жителей города Перми, утвержденным решением Пермской городской Думы от 26.09.2006 № 251</w:t>
      </w:r>
      <w:r w:rsidR="00C3409E">
        <w:rPr>
          <w:sz w:val="28"/>
          <w:szCs w:val="28"/>
        </w:rPr>
        <w:t xml:space="preserve"> </w:t>
      </w:r>
      <w:r w:rsidR="00C3409E" w:rsidRPr="0017520F">
        <w:rPr>
          <w:sz w:val="28"/>
          <w:szCs w:val="28"/>
        </w:rPr>
        <w:t>(далее – материальное поощрение)</w:t>
      </w:r>
      <w:r w:rsidRPr="0017520F">
        <w:rPr>
          <w:sz w:val="28"/>
          <w:szCs w:val="28"/>
        </w:rPr>
        <w:t>, за исключением случаев получения родителем материального поощрения в размере менее размера единовременной выплаты, установленной настоящим решением. В</w:t>
      </w:r>
      <w:r w:rsidR="008B664D">
        <w:rPr>
          <w:sz w:val="28"/>
          <w:szCs w:val="28"/>
        </w:rPr>
        <w:t> </w:t>
      </w:r>
      <w:r w:rsidRPr="0017520F">
        <w:rPr>
          <w:sz w:val="28"/>
          <w:szCs w:val="28"/>
        </w:rPr>
        <w:t>указанном случае единовременная выплата предоставляется одному из родителей в размере разницы между размером единовременной выплаты, установленной настоящим решением, и размером полученного материального поощрения.».</w:t>
      </w:r>
    </w:p>
    <w:p w:rsidR="0017520F" w:rsidRPr="0017520F" w:rsidRDefault="0017520F" w:rsidP="0017520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7520F">
        <w:rPr>
          <w:sz w:val="28"/>
          <w:szCs w:val="28"/>
        </w:rPr>
        <w:t>2. Настоящее решение вступает в силу со дня его официального опубликования и распространяет свое действие на правоотношения, возникшие с</w:t>
      </w:r>
      <w:r w:rsidR="008B664D">
        <w:rPr>
          <w:sz w:val="28"/>
          <w:szCs w:val="28"/>
        </w:rPr>
        <w:t> </w:t>
      </w:r>
      <w:r w:rsidRPr="0017520F">
        <w:rPr>
          <w:sz w:val="28"/>
          <w:szCs w:val="28"/>
        </w:rPr>
        <w:t>07.07.2017.</w:t>
      </w:r>
    </w:p>
    <w:p w:rsidR="0017520F" w:rsidRPr="0017520F" w:rsidRDefault="0017520F" w:rsidP="001752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520F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520F" w:rsidRPr="0017520F" w:rsidRDefault="0017520F" w:rsidP="0017520F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7520F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17520F" w:rsidRPr="0017520F" w:rsidRDefault="0017520F" w:rsidP="001752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520F" w:rsidRDefault="0017520F" w:rsidP="001752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B664D" w:rsidRPr="0017520F" w:rsidRDefault="008B664D" w:rsidP="001752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B664D" w:rsidRDefault="0017520F" w:rsidP="001752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520F">
        <w:rPr>
          <w:sz w:val="28"/>
          <w:szCs w:val="28"/>
        </w:rPr>
        <w:t xml:space="preserve">Председатель </w:t>
      </w:r>
    </w:p>
    <w:p w:rsidR="0017520F" w:rsidRPr="0017520F" w:rsidRDefault="0017520F" w:rsidP="001752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520F">
        <w:rPr>
          <w:sz w:val="28"/>
          <w:szCs w:val="28"/>
        </w:rPr>
        <w:t xml:space="preserve">Пермской городской Думы </w:t>
      </w:r>
      <w:r w:rsidR="008B664D">
        <w:rPr>
          <w:sz w:val="28"/>
          <w:szCs w:val="28"/>
        </w:rPr>
        <w:tab/>
      </w:r>
      <w:r w:rsidR="008B664D">
        <w:rPr>
          <w:sz w:val="28"/>
          <w:szCs w:val="28"/>
        </w:rPr>
        <w:tab/>
      </w:r>
      <w:r w:rsidR="008B664D">
        <w:rPr>
          <w:sz w:val="28"/>
          <w:szCs w:val="28"/>
        </w:rPr>
        <w:tab/>
      </w:r>
      <w:r w:rsidR="008B664D">
        <w:rPr>
          <w:sz w:val="28"/>
          <w:szCs w:val="28"/>
        </w:rPr>
        <w:tab/>
      </w:r>
      <w:r w:rsidR="008B664D">
        <w:rPr>
          <w:sz w:val="28"/>
          <w:szCs w:val="28"/>
        </w:rPr>
        <w:tab/>
      </w:r>
      <w:r w:rsidR="008B664D">
        <w:rPr>
          <w:sz w:val="28"/>
          <w:szCs w:val="28"/>
        </w:rPr>
        <w:tab/>
      </w:r>
      <w:r w:rsidR="008B664D">
        <w:rPr>
          <w:sz w:val="28"/>
          <w:szCs w:val="28"/>
        </w:rPr>
        <w:tab/>
        <w:t xml:space="preserve">       </w:t>
      </w:r>
      <w:r w:rsidRPr="0017520F">
        <w:rPr>
          <w:sz w:val="28"/>
          <w:szCs w:val="28"/>
        </w:rPr>
        <w:t xml:space="preserve"> Ю.А.Уткин</w:t>
      </w:r>
    </w:p>
    <w:p w:rsidR="0017520F" w:rsidRDefault="0017520F" w:rsidP="001752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B664D" w:rsidRPr="0017520F" w:rsidRDefault="008B664D" w:rsidP="001752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520F" w:rsidRPr="0017520F" w:rsidRDefault="0017520F" w:rsidP="001752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520F" w:rsidRPr="0017520F" w:rsidRDefault="0017520F" w:rsidP="001752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520F">
        <w:rPr>
          <w:sz w:val="28"/>
          <w:szCs w:val="28"/>
        </w:rPr>
        <w:t>Г</w:t>
      </w:r>
      <w:r>
        <w:rPr>
          <w:sz w:val="28"/>
          <w:szCs w:val="28"/>
        </w:rPr>
        <w:t>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17520F">
        <w:rPr>
          <w:sz w:val="28"/>
          <w:szCs w:val="28"/>
        </w:rPr>
        <w:t xml:space="preserve">       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8B664D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019344"/>
      <w:docPartObj>
        <w:docPartGallery w:val="Page Numbers (Top of Page)"/>
        <w:docPartUnique/>
      </w:docPartObj>
    </w:sdtPr>
    <w:sdtEndPr/>
    <w:sdtContent>
      <w:p w:rsidR="008B664D" w:rsidRDefault="008B66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547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frRcng5HByR051F/Hlon3ex/eqRiM5K6Ae8Z4sBdxMe8iQVDCJWlfjjedLPPPC/pK4GjnzrHLgYDbbnTrENbQ==" w:salt="UYvcm9aXsp/IduQqSVOM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520F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664D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7547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409E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3E4BBD5-D43B-4700-8F0A-A5B8460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2017-12-19T10:46:00Z</cp:lastPrinted>
  <dcterms:created xsi:type="dcterms:W3CDTF">2017-12-15T10:24:00Z</dcterms:created>
  <dcterms:modified xsi:type="dcterms:W3CDTF">2017-12-19T10:47:00Z</dcterms:modified>
</cp:coreProperties>
</file>