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AD" w:rsidRDefault="00951BAD" w:rsidP="00951BAD">
      <w:pPr>
        <w:autoSpaceDE w:val="0"/>
        <w:autoSpaceDN w:val="0"/>
        <w:adjustRightInd w:val="0"/>
        <w:ind w:firstLine="709"/>
      </w:pPr>
    </w:p>
    <w:p w:rsidR="00E1554E" w:rsidRDefault="009440C7" w:rsidP="00951BAD">
      <w:pPr>
        <w:autoSpaceDE w:val="0"/>
        <w:autoSpaceDN w:val="0"/>
        <w:adjustRightInd w:val="0"/>
        <w:ind w:firstLine="709"/>
        <w:rPr>
          <w:szCs w:val="28"/>
        </w:rPr>
      </w:pPr>
      <w:r w:rsidRPr="009440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07.75pt;z-index:-251657216;mso-position-horizontal-relative:page;mso-position-vertical-relative:page" wrapcoords="0 0 21600 0 21600 21600 0 21600 0 0" filled="f" stroked="f">
            <v:textbox inset="0,0,0,0">
              <w:txbxContent>
                <w:p w:rsidR="00E1554E" w:rsidRPr="00951BAD" w:rsidRDefault="009440C7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E1554E" w:rsidRPr="00951BAD">
                      <w:rPr>
                        <w:b/>
                      </w:rPr>
                      <w:t>О внесении изменений в Порядок предоставления дополнительной меры социальной поддержки в случае рождения троих или более детей одновременно, утвержденный постановлением администрации города Перми от 18.08.2017 № 628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Pr="009440C7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9440C7" w:rsidP="00E1554E">
                  <w:pPr>
                    <w:pStyle w:val="a5"/>
                  </w:pPr>
                  <w:fldSimple w:instr=" DOCPROPERTY  reg_number  \* MERGEFORMAT ">
                    <w:r w:rsidR="00E1554E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9440C7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9440C7" w:rsidP="00DA2573">
                  <w:pPr>
                    <w:pStyle w:val="a5"/>
                    <w:jc w:val="center"/>
                  </w:pPr>
                  <w:fldSimple w:instr=" DOCPROPERTY  reg_date  \* MERGEFORMAT ">
                    <w:r w:rsidR="00E1554E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162D0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BAD">
        <w:t xml:space="preserve">В соответствии с Федеральным законом </w:t>
      </w:r>
      <w:r w:rsidR="00951BAD">
        <w:rPr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="00951BAD" w:rsidRPr="009C6F05">
          <w:rPr>
            <w:szCs w:val="28"/>
          </w:rPr>
          <w:t>решением</w:t>
        </w:r>
      </w:hyperlink>
      <w:r w:rsidR="00951BAD">
        <w:rPr>
          <w:szCs w:val="28"/>
        </w:rPr>
        <w:t xml:space="preserve"> Пермской городской </w:t>
      </w:r>
      <w:r w:rsidR="00951BAD" w:rsidRPr="00986F20">
        <w:rPr>
          <w:szCs w:val="28"/>
        </w:rPr>
        <w:t>Думы от 27 июня 2017 г. №</w:t>
      </w:r>
      <w:r w:rsidR="00951BAD">
        <w:rPr>
          <w:szCs w:val="28"/>
        </w:rPr>
        <w:t xml:space="preserve"> 117 </w:t>
      </w:r>
      <w:r w:rsidR="00951BAD">
        <w:rPr>
          <w:szCs w:val="28"/>
        </w:rPr>
        <w:br/>
        <w:t>«Об установлении дополнительной меры социальной поддержки в случае рождения троих или более детей одновременно» администрация города Перми ПОСТАНОВЛЯЕТ:</w:t>
      </w:r>
    </w:p>
    <w:p w:rsidR="00951BAD" w:rsidRPr="00951BAD" w:rsidRDefault="00951BAD" w:rsidP="0017544B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</w:pPr>
      <w:r>
        <w:rPr>
          <w:szCs w:val="28"/>
        </w:rPr>
        <w:t xml:space="preserve">Внести в </w:t>
      </w:r>
      <w:r w:rsidR="00180DC9">
        <w:rPr>
          <w:szCs w:val="28"/>
        </w:rPr>
        <w:t xml:space="preserve">Порядок предоставления </w:t>
      </w:r>
      <w:r w:rsidR="002E738D">
        <w:rPr>
          <w:szCs w:val="28"/>
        </w:rPr>
        <w:t xml:space="preserve">дополнительной </w:t>
      </w:r>
      <w:r w:rsidR="00180DC9">
        <w:rPr>
          <w:szCs w:val="28"/>
        </w:rPr>
        <w:t xml:space="preserve">меры социальной поддержки в случае рождения троих или более детей одновременно, утвержденный </w:t>
      </w:r>
      <w:r>
        <w:rPr>
          <w:szCs w:val="28"/>
        </w:rPr>
        <w:t>постановление</w:t>
      </w:r>
      <w:r w:rsidR="00180DC9">
        <w:rPr>
          <w:szCs w:val="28"/>
        </w:rPr>
        <w:t>м</w:t>
      </w:r>
      <w:r>
        <w:rPr>
          <w:szCs w:val="28"/>
        </w:rPr>
        <w:t xml:space="preserve"> администрации города Перми от 18 августа 2017 года № 628</w:t>
      </w:r>
      <w:r w:rsidR="00AD04F7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1930DE" w:rsidRDefault="0040170C" w:rsidP="0017544B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</w:pPr>
      <w:r w:rsidRPr="00EC0538">
        <w:t xml:space="preserve">дополнить </w:t>
      </w:r>
      <w:r w:rsidR="001930DE" w:rsidRPr="00EC0538">
        <w:t>пункт 1.3</w:t>
      </w:r>
      <w:r w:rsidRPr="00EC0538">
        <w:t xml:space="preserve"> абзацем</w:t>
      </w:r>
      <w:r>
        <w:t xml:space="preserve"> следующего содержания:</w:t>
      </w:r>
    </w:p>
    <w:p w:rsidR="0040170C" w:rsidRDefault="0040170C" w:rsidP="00382527">
      <w:pPr>
        <w:pStyle w:val="a7"/>
        <w:tabs>
          <w:tab w:val="left" w:pos="1276"/>
        </w:tabs>
        <w:spacing w:line="240" w:lineRule="auto"/>
        <w:ind w:firstLine="709"/>
      </w:pPr>
      <w:r>
        <w:t xml:space="preserve">«В случае </w:t>
      </w:r>
      <w:r w:rsidR="00DD6A77">
        <w:t xml:space="preserve">предоставления единовременной выплаты </w:t>
      </w:r>
      <w:r w:rsidR="00382527">
        <w:t>о</w:t>
      </w:r>
      <w:r w:rsidR="000976BD">
        <w:t>д</w:t>
      </w:r>
      <w:r w:rsidR="00382527">
        <w:t>ному из родителей, получ</w:t>
      </w:r>
      <w:r w:rsidR="00AD04F7">
        <w:t>и</w:t>
      </w:r>
      <w:r w:rsidR="00382527">
        <w:t xml:space="preserve">вшим материальное поощрение в случае рождения троих и более детей одновременно в соответствии с Положением о материальном поощрении жителей города Перми, утвержденным решением Пермской городской Думы </w:t>
      </w:r>
      <w:r w:rsidR="00AD04F7">
        <w:br/>
      </w:r>
      <w:r w:rsidR="00382527">
        <w:t>от 26</w:t>
      </w:r>
      <w:r w:rsidR="00AD04F7">
        <w:t xml:space="preserve"> сентября </w:t>
      </w:r>
      <w:r w:rsidR="00382527">
        <w:t>2006</w:t>
      </w:r>
      <w:r w:rsidR="00AD04F7">
        <w:t xml:space="preserve"> года</w:t>
      </w:r>
      <w:r w:rsidR="00382527">
        <w:t xml:space="preserve"> № 251 (далее – материальное поощрение),</w:t>
      </w:r>
      <w:r w:rsidR="00E713BD" w:rsidRPr="00E713BD">
        <w:t xml:space="preserve"> </w:t>
      </w:r>
      <w:r w:rsidR="00E713BD">
        <w:t xml:space="preserve">в </w:t>
      </w:r>
      <w:r w:rsidR="00AD04F7">
        <w:t>сумме</w:t>
      </w:r>
      <w:r w:rsidR="00E713BD">
        <w:t xml:space="preserve"> </w:t>
      </w:r>
      <w:r w:rsidR="00AD04F7">
        <w:br/>
      </w:r>
      <w:r w:rsidR="00E713BD">
        <w:t>менее размера единовременной выплаты, установленной Решением,</w:t>
      </w:r>
      <w:r w:rsidR="00382527">
        <w:t xml:space="preserve"> единовременная выплата предоставляется в размере </w:t>
      </w:r>
      <w:r w:rsidR="00AD04F7">
        <w:t xml:space="preserve">не более суммы </w:t>
      </w:r>
      <w:r w:rsidR="00382527">
        <w:t xml:space="preserve">разницы между </w:t>
      </w:r>
      <w:r w:rsidR="002D3DAB">
        <w:t>р</w:t>
      </w:r>
      <w:r w:rsidR="00382527">
        <w:t>азмером единовременной выплаты и размером полученного материального поощрения</w:t>
      </w:r>
      <w:r w:rsidR="00E713BD">
        <w:t>.</w:t>
      </w:r>
      <w:r w:rsidR="00382527">
        <w:t>»</w:t>
      </w:r>
      <w:r w:rsidR="00E713BD">
        <w:t>;</w:t>
      </w:r>
    </w:p>
    <w:p w:rsidR="00951BAD" w:rsidRDefault="0042488E" w:rsidP="0017544B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</w:pPr>
      <w:r>
        <w:t>пункт 2.4.5 признать утратившим силу;</w:t>
      </w:r>
    </w:p>
    <w:p w:rsidR="0082444F" w:rsidRDefault="00EF61D9" w:rsidP="0017544B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698"/>
      </w:pPr>
      <w:r>
        <w:t>дополнить пункт</w:t>
      </w:r>
      <w:r w:rsidR="0082444F">
        <w:t>ом</w:t>
      </w:r>
      <w:r>
        <w:t xml:space="preserve"> </w:t>
      </w:r>
      <w:r w:rsidR="00436384">
        <w:t>2.6.9</w:t>
      </w:r>
      <w:r>
        <w:t xml:space="preserve"> следующего содержания</w:t>
      </w:r>
      <w:r w:rsidR="0016611C">
        <w:t>:</w:t>
      </w:r>
    </w:p>
    <w:p w:rsidR="0082444F" w:rsidRDefault="00436384" w:rsidP="0082444F">
      <w:pPr>
        <w:pStyle w:val="a7"/>
        <w:spacing w:line="240" w:lineRule="auto"/>
        <w:ind w:firstLine="708"/>
      </w:pPr>
      <w:r>
        <w:t>«2.6.9. получение одним из родителей материального</w:t>
      </w:r>
      <w:r w:rsidR="002D3DAB">
        <w:t xml:space="preserve"> поощрения</w:t>
      </w:r>
      <w:r w:rsidR="001930DE">
        <w:t xml:space="preserve">, </w:t>
      </w:r>
      <w:r w:rsidR="002D3DAB">
        <w:br/>
      </w:r>
      <w:r w:rsidR="001930DE">
        <w:t>за исключением случа</w:t>
      </w:r>
      <w:r w:rsidR="00AD04F7">
        <w:t>я</w:t>
      </w:r>
      <w:r w:rsidR="001930DE">
        <w:t xml:space="preserve"> получения родителем материального поощрения </w:t>
      </w:r>
      <w:r w:rsidR="002D3DAB">
        <w:br/>
      </w:r>
      <w:r w:rsidR="001930DE">
        <w:t xml:space="preserve">в </w:t>
      </w:r>
      <w:r w:rsidR="00AD04F7">
        <w:t>сумме</w:t>
      </w:r>
      <w:r w:rsidR="001930DE">
        <w:t xml:space="preserve"> менее размера единовременной выплаты, установленной Решением.</w:t>
      </w:r>
      <w:r>
        <w:t>»</w:t>
      </w:r>
      <w:r w:rsidR="0082444F">
        <w:t>;</w:t>
      </w:r>
    </w:p>
    <w:p w:rsidR="00436384" w:rsidRDefault="0082444F" w:rsidP="0017544B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</w:pPr>
      <w:r>
        <w:t>дополнить пунктом 3.3.4 следующего содержания:</w:t>
      </w:r>
    </w:p>
    <w:p w:rsidR="0082444F" w:rsidRDefault="0082444F" w:rsidP="0082444F">
      <w:pPr>
        <w:pStyle w:val="a7"/>
        <w:spacing w:line="240" w:lineRule="auto"/>
      </w:pPr>
      <w:r>
        <w:t xml:space="preserve">«3.3.4. </w:t>
      </w:r>
      <w:r w:rsidR="006A0D7B" w:rsidRPr="006848DC">
        <w:t>документ</w:t>
      </w:r>
      <w:r w:rsidR="00AB233B">
        <w:t>,</w:t>
      </w:r>
      <w:r w:rsidR="006A0D7B" w:rsidRPr="006848DC">
        <w:t xml:space="preserve"> выданный Главным управлением МВД России </w:t>
      </w:r>
      <w:r w:rsidR="006A0D7B" w:rsidRPr="006848DC">
        <w:br/>
        <w:t>по Пермскому краю</w:t>
      </w:r>
      <w:r w:rsidR="00AB233B">
        <w:t>,</w:t>
      </w:r>
      <w:r w:rsidR="00DF1CD6" w:rsidRPr="006848DC">
        <w:t xml:space="preserve"> о</w:t>
      </w:r>
      <w:r w:rsidR="00AD04F7">
        <w:t>б отсутствии</w:t>
      </w:r>
      <w:r w:rsidR="00DF1CD6" w:rsidRPr="006848DC">
        <w:t xml:space="preserve"> </w:t>
      </w:r>
      <w:r w:rsidR="00AD04F7">
        <w:t>(</w:t>
      </w:r>
      <w:r w:rsidR="00DF1CD6" w:rsidRPr="006848DC">
        <w:t>наличии</w:t>
      </w:r>
      <w:r w:rsidR="00AD04F7">
        <w:t>)</w:t>
      </w:r>
      <w:r w:rsidR="00DF1CD6">
        <w:t xml:space="preserve"> у заявителя неснятой </w:t>
      </w:r>
      <w:r w:rsidR="00AD04F7">
        <w:br/>
      </w:r>
      <w:r w:rsidR="00DF1CD6">
        <w:t xml:space="preserve">или непогашенной судимости за совершение в отношении своего ребенка (детей) умышленного преступления, относящегося к преступлениям против личности. </w:t>
      </w:r>
      <w:r w:rsidR="00AD04F7">
        <w:br/>
      </w:r>
      <w:r w:rsidR="006848DC">
        <w:lastRenderedPageBreak/>
        <w:t xml:space="preserve">В случае наличия </w:t>
      </w:r>
      <w:r w:rsidR="00AD04F7">
        <w:t>такой</w:t>
      </w:r>
      <w:r w:rsidR="006848DC">
        <w:t xml:space="preserve"> судимости</w:t>
      </w:r>
      <w:r w:rsidR="00AD04F7">
        <w:t>,</w:t>
      </w:r>
      <w:r w:rsidR="006848DC">
        <w:t xml:space="preserve"> заявителем дополнительно предоставляется </w:t>
      </w:r>
      <w:r w:rsidR="00AD04F7">
        <w:t xml:space="preserve">судебный </w:t>
      </w:r>
      <w:r w:rsidR="00DB5ADF">
        <w:t>а</w:t>
      </w:r>
      <w:r w:rsidR="00AD04F7">
        <w:t>кт</w:t>
      </w:r>
      <w:r w:rsidR="00DB5ADF">
        <w:t xml:space="preserve"> </w:t>
      </w:r>
      <w:r w:rsidR="006848DC">
        <w:t>по указанным преступлениям.</w:t>
      </w:r>
      <w:r>
        <w:t>»;</w:t>
      </w:r>
    </w:p>
    <w:p w:rsidR="0082444F" w:rsidRDefault="0082444F" w:rsidP="0017544B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</w:pPr>
      <w:r>
        <w:t>дополнить пунктом 4.2.5</w:t>
      </w:r>
      <w:r w:rsidR="00DA639F">
        <w:t xml:space="preserve"> следующего</w:t>
      </w:r>
      <w:r>
        <w:t xml:space="preserve"> содержания:</w:t>
      </w:r>
    </w:p>
    <w:p w:rsidR="0082444F" w:rsidRDefault="0082444F" w:rsidP="0082444F">
      <w:pPr>
        <w:pStyle w:val="a7"/>
        <w:spacing w:line="240" w:lineRule="auto"/>
      </w:pPr>
      <w:r>
        <w:t>«4.2.5.</w:t>
      </w:r>
      <w:r w:rsidR="006848DC" w:rsidRPr="006848DC">
        <w:t xml:space="preserve"> документ</w:t>
      </w:r>
      <w:r w:rsidR="00AB233B">
        <w:t>,</w:t>
      </w:r>
      <w:r w:rsidR="006848DC" w:rsidRPr="006848DC">
        <w:t xml:space="preserve"> выданный Главным управлением МВД России </w:t>
      </w:r>
      <w:r w:rsidR="006848DC" w:rsidRPr="006848DC">
        <w:br/>
        <w:t>по Пермскому краю</w:t>
      </w:r>
      <w:r w:rsidR="00AB233B">
        <w:t>,</w:t>
      </w:r>
      <w:r w:rsidR="00AD04F7" w:rsidRPr="00AD04F7">
        <w:t xml:space="preserve"> </w:t>
      </w:r>
      <w:r w:rsidR="00AD04F7" w:rsidRPr="006848DC">
        <w:t>о</w:t>
      </w:r>
      <w:r w:rsidR="00AD04F7">
        <w:t>б отсутствии</w:t>
      </w:r>
      <w:r w:rsidR="00AD04F7" w:rsidRPr="006848DC">
        <w:t xml:space="preserve"> </w:t>
      </w:r>
      <w:r w:rsidR="00AD04F7">
        <w:t>(</w:t>
      </w:r>
      <w:r w:rsidR="00AD04F7" w:rsidRPr="006848DC">
        <w:t>наличии</w:t>
      </w:r>
      <w:r w:rsidR="00AD04F7">
        <w:t xml:space="preserve">) у заявителя неснятой </w:t>
      </w:r>
      <w:r w:rsidR="00AD04F7">
        <w:br/>
        <w:t xml:space="preserve">или непогашенной судимости за совершение в отношении своего ребенка (детей) умышленного преступления, относящегося к преступлениям против личности. </w:t>
      </w:r>
      <w:r w:rsidR="00AD04F7">
        <w:br/>
        <w:t>В случае наличия такой судимости, заявителем дополнительно предоставляется судебный акт по указанным преступлениям</w:t>
      </w:r>
      <w:r w:rsidR="006848DC">
        <w:t>.</w:t>
      </w:r>
      <w:r>
        <w:t>»;</w:t>
      </w:r>
    </w:p>
    <w:p w:rsidR="00DA639F" w:rsidRDefault="00DA639F" w:rsidP="0017544B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</w:pPr>
      <w:r>
        <w:t>дополнить пунктом 5.2.</w:t>
      </w:r>
      <w:r w:rsidR="001930DE">
        <w:t>7</w:t>
      </w:r>
      <w:r>
        <w:t xml:space="preserve"> следующего содержания:</w:t>
      </w:r>
    </w:p>
    <w:p w:rsidR="0082444F" w:rsidRDefault="00DA639F" w:rsidP="00DA639F">
      <w:pPr>
        <w:pStyle w:val="a7"/>
        <w:spacing w:line="240" w:lineRule="auto"/>
      </w:pPr>
      <w:r>
        <w:t>«5.2.</w:t>
      </w:r>
      <w:r w:rsidR="001930DE">
        <w:t>7</w:t>
      </w:r>
      <w:r>
        <w:t>.</w:t>
      </w:r>
      <w:r w:rsidR="006848DC" w:rsidRPr="006848DC">
        <w:t xml:space="preserve"> документ</w:t>
      </w:r>
      <w:r w:rsidR="00AB233B">
        <w:t>,</w:t>
      </w:r>
      <w:r w:rsidR="006848DC" w:rsidRPr="006848DC">
        <w:t xml:space="preserve"> выданный Главным управлением МВД России </w:t>
      </w:r>
      <w:r w:rsidR="006848DC" w:rsidRPr="006848DC">
        <w:br/>
        <w:t>по Пермскому краю</w:t>
      </w:r>
      <w:r w:rsidR="00AB233B">
        <w:t>,</w:t>
      </w:r>
      <w:r w:rsidR="00AD04F7" w:rsidRPr="00AD04F7">
        <w:t xml:space="preserve"> </w:t>
      </w:r>
      <w:r w:rsidR="00AD04F7" w:rsidRPr="006848DC">
        <w:t>о</w:t>
      </w:r>
      <w:r w:rsidR="00AD04F7">
        <w:t>б отсутствии</w:t>
      </w:r>
      <w:r w:rsidR="00AD04F7" w:rsidRPr="006848DC">
        <w:t xml:space="preserve"> </w:t>
      </w:r>
      <w:r w:rsidR="00AD04F7">
        <w:t>(</w:t>
      </w:r>
      <w:r w:rsidR="00AD04F7" w:rsidRPr="006848DC">
        <w:t>наличии</w:t>
      </w:r>
      <w:r w:rsidR="00AD04F7">
        <w:t xml:space="preserve">) у заявителя неснятой </w:t>
      </w:r>
      <w:r w:rsidR="00AD04F7">
        <w:br/>
        <w:t xml:space="preserve">или непогашенной судимости за совершение в отношении своего ребенка (детей) умышленного преступления, относящегося к преступлениям против личности. </w:t>
      </w:r>
      <w:r w:rsidR="00AD04F7">
        <w:br/>
        <w:t>В случае наличия такой судимости, заявителем дополнительно предоставляется судебный акт по указанным преступлениям</w:t>
      </w:r>
      <w:r w:rsidR="006848DC">
        <w:t>.</w:t>
      </w:r>
      <w:r>
        <w:t>».</w:t>
      </w:r>
    </w:p>
    <w:p w:rsidR="00F75573" w:rsidRDefault="00F75573" w:rsidP="0017544B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</w:pPr>
      <w:r>
        <w:t>Настоящее постановление вступает в силу со дня официального размещения (</w:t>
      </w:r>
      <w:r w:rsidR="003F2996">
        <w:t>опубликования</w:t>
      </w:r>
      <w:r>
        <w:t>)</w:t>
      </w:r>
      <w:r w:rsidR="003F2996">
        <w:t xml:space="preserve"> на официальном сайте муниципального образования город Пермь в информационно-телекоммуникационной сети Интернет </w:t>
      </w:r>
      <w:r w:rsidR="00133B11">
        <w:br/>
      </w:r>
      <w:r w:rsidR="003F2996">
        <w:t>и распространяет свое действие на правоотношения, возникшее</w:t>
      </w:r>
      <w:r w:rsidR="001867B8">
        <w:t xml:space="preserve"> с 07 июля 2017 г.</w:t>
      </w:r>
    </w:p>
    <w:p w:rsidR="001867B8" w:rsidRPr="001867B8" w:rsidRDefault="001867B8" w:rsidP="0017544B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</w:pPr>
      <w:r>
        <w:t>Информационно-</w:t>
      </w:r>
      <w:r w:rsidRPr="00F577D9">
        <w:rPr>
          <w:szCs w:val="28"/>
        </w:rPr>
        <w:t xml:space="preserve">аналитическому управлению администрации города Перми разместить (опубликовать) настоящее </w:t>
      </w:r>
      <w:r>
        <w:rPr>
          <w:szCs w:val="28"/>
        </w:rPr>
        <w:t>п</w:t>
      </w:r>
      <w:r w:rsidRPr="00F577D9">
        <w:rPr>
          <w:szCs w:val="28"/>
        </w:rPr>
        <w:t>остановление на официальном сайте муниципального образования город Пермь в информационно-телекоммуникационной сети Интернет</w:t>
      </w:r>
      <w:r>
        <w:rPr>
          <w:szCs w:val="28"/>
        </w:rPr>
        <w:t>.</w:t>
      </w:r>
    </w:p>
    <w:p w:rsidR="001867B8" w:rsidRPr="001867B8" w:rsidRDefault="001867B8" w:rsidP="0017544B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</w:pPr>
      <w:r>
        <w:rPr>
          <w:szCs w:val="28"/>
        </w:rPr>
        <w:t xml:space="preserve">Управлению по общим вопросам </w:t>
      </w:r>
      <w:r w:rsidRPr="00F577D9">
        <w:rPr>
          <w:szCs w:val="28"/>
        </w:rPr>
        <w:t xml:space="preserve">администрации города Перми обеспечить опубликование настоящего </w:t>
      </w:r>
      <w:r>
        <w:rPr>
          <w:szCs w:val="28"/>
        </w:rPr>
        <w:t>п</w:t>
      </w:r>
      <w:r w:rsidRPr="00F577D9">
        <w:rPr>
          <w:szCs w:val="28"/>
        </w:rPr>
        <w:t xml:space="preserve">остановления в печатном средстве массовой информации </w:t>
      </w:r>
      <w:r>
        <w:rPr>
          <w:szCs w:val="28"/>
        </w:rPr>
        <w:t>«</w:t>
      </w:r>
      <w:r w:rsidRPr="00F577D9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».</w:t>
      </w:r>
    </w:p>
    <w:p w:rsidR="001867B8" w:rsidRDefault="001867B8" w:rsidP="0017544B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</w:pPr>
      <w:r>
        <w:t xml:space="preserve">Контроль за исполнением </w:t>
      </w:r>
      <w:r w:rsidRPr="00F577D9">
        <w:rPr>
          <w:szCs w:val="28"/>
        </w:rPr>
        <w:t xml:space="preserve">настоящего </w:t>
      </w:r>
      <w:r>
        <w:rPr>
          <w:szCs w:val="28"/>
        </w:rPr>
        <w:t>п</w:t>
      </w:r>
      <w:r w:rsidRPr="00F577D9">
        <w:rPr>
          <w:szCs w:val="28"/>
        </w:rPr>
        <w:t xml:space="preserve">остановления возложить </w:t>
      </w:r>
      <w:r>
        <w:rPr>
          <w:szCs w:val="28"/>
        </w:rPr>
        <w:br/>
      </w:r>
      <w:r w:rsidRPr="00F577D9">
        <w:rPr>
          <w:szCs w:val="28"/>
        </w:rPr>
        <w:t>на заместителя главы администрации города Перми Гаджиеву Л.А.</w:t>
      </w:r>
    </w:p>
    <w:p w:rsidR="00436384" w:rsidRDefault="00436384" w:rsidP="002B1D47">
      <w:pPr>
        <w:pStyle w:val="a7"/>
        <w:spacing w:line="240" w:lineRule="auto"/>
        <w:ind w:firstLine="0"/>
      </w:pPr>
    </w:p>
    <w:p w:rsidR="002B1D47" w:rsidRDefault="002B1D47" w:rsidP="002B1D47">
      <w:pPr>
        <w:pStyle w:val="a7"/>
        <w:spacing w:line="240" w:lineRule="auto"/>
        <w:ind w:firstLine="0"/>
      </w:pPr>
    </w:p>
    <w:p w:rsidR="002B1D47" w:rsidRPr="00B57CC8" w:rsidRDefault="002B1D47" w:rsidP="002B1D47">
      <w:pPr>
        <w:pStyle w:val="a7"/>
        <w:spacing w:line="240" w:lineRule="auto"/>
        <w:ind w:firstLine="0"/>
      </w:pPr>
      <w:r>
        <w:t>Глава города Перми                                                                                 Д.И. Самойлов</w:t>
      </w:r>
    </w:p>
    <w:p w:rsidR="00C80448" w:rsidRDefault="00C80448" w:rsidP="00E1554E">
      <w:pPr>
        <w:pStyle w:val="a7"/>
      </w:pPr>
    </w:p>
    <w:sectPr w:rsidR="00C80448" w:rsidSect="003F193E">
      <w:headerReference w:type="default" r:id="rId10"/>
      <w:foot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61" w:rsidRDefault="00977861">
      <w:r>
        <w:separator/>
      </w:r>
    </w:p>
  </w:endnote>
  <w:endnote w:type="continuationSeparator" w:id="1">
    <w:p w:rsidR="00977861" w:rsidRDefault="0097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5E6ACA" w:rsidRDefault="003F193E" w:rsidP="00C53C5E">
    <w:pPr>
      <w:pStyle w:val="a4"/>
      <w:tabs>
        <w:tab w:val="clear" w:pos="9355"/>
        <w:tab w:val="left" w:pos="5235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61" w:rsidRDefault="00977861">
      <w:r>
        <w:separator/>
      </w:r>
    </w:p>
  </w:footnote>
  <w:footnote w:type="continuationSeparator" w:id="1">
    <w:p w:rsidR="00977861" w:rsidRDefault="0097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9440C7">
    <w:pPr>
      <w:pStyle w:val="a3"/>
      <w:rPr>
        <w:sz w:val="20"/>
      </w:rPr>
    </w:pPr>
    <w:r w:rsidRPr="00C65D2A">
      <w:rPr>
        <w:sz w:val="20"/>
      </w:rPr>
      <w:fldChar w:fldCharType="begin"/>
    </w:r>
    <w:r w:rsidR="003F193E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D04F7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01E"/>
    <w:multiLevelType w:val="multilevel"/>
    <w:tmpl w:val="C7A81F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976BD"/>
    <w:rsid w:val="00133B11"/>
    <w:rsid w:val="00162D0F"/>
    <w:rsid w:val="0016611C"/>
    <w:rsid w:val="0017544B"/>
    <w:rsid w:val="00180DC9"/>
    <w:rsid w:val="001867B8"/>
    <w:rsid w:val="001930DE"/>
    <w:rsid w:val="001D5EFA"/>
    <w:rsid w:val="00266A92"/>
    <w:rsid w:val="00282765"/>
    <w:rsid w:val="002B1D47"/>
    <w:rsid w:val="002C244C"/>
    <w:rsid w:val="002D3DAB"/>
    <w:rsid w:val="002E6C29"/>
    <w:rsid w:val="002E71C2"/>
    <w:rsid w:val="002E738D"/>
    <w:rsid w:val="003249C5"/>
    <w:rsid w:val="00382527"/>
    <w:rsid w:val="003F193E"/>
    <w:rsid w:val="003F2996"/>
    <w:rsid w:val="0040170C"/>
    <w:rsid w:val="0042488E"/>
    <w:rsid w:val="00431C63"/>
    <w:rsid w:val="00436384"/>
    <w:rsid w:val="00511F2A"/>
    <w:rsid w:val="005E6ACA"/>
    <w:rsid w:val="006848DC"/>
    <w:rsid w:val="006A0D7B"/>
    <w:rsid w:val="007275B5"/>
    <w:rsid w:val="00767D5B"/>
    <w:rsid w:val="0082444F"/>
    <w:rsid w:val="00847B73"/>
    <w:rsid w:val="008D468A"/>
    <w:rsid w:val="009440C7"/>
    <w:rsid w:val="00951BAD"/>
    <w:rsid w:val="00977861"/>
    <w:rsid w:val="00986F20"/>
    <w:rsid w:val="009A5713"/>
    <w:rsid w:val="009C6F05"/>
    <w:rsid w:val="00AB233B"/>
    <w:rsid w:val="00AD04F7"/>
    <w:rsid w:val="00B0346E"/>
    <w:rsid w:val="00B52415"/>
    <w:rsid w:val="00B57CC8"/>
    <w:rsid w:val="00B643AB"/>
    <w:rsid w:val="00B7038E"/>
    <w:rsid w:val="00C53C5E"/>
    <w:rsid w:val="00C65D2A"/>
    <w:rsid w:val="00C80448"/>
    <w:rsid w:val="00CB1538"/>
    <w:rsid w:val="00CE4ECC"/>
    <w:rsid w:val="00DA2573"/>
    <w:rsid w:val="00DA639F"/>
    <w:rsid w:val="00DA6D83"/>
    <w:rsid w:val="00DB5ADF"/>
    <w:rsid w:val="00DD6A77"/>
    <w:rsid w:val="00DF1CD6"/>
    <w:rsid w:val="00E05DDF"/>
    <w:rsid w:val="00E1554E"/>
    <w:rsid w:val="00E713BD"/>
    <w:rsid w:val="00EC0538"/>
    <w:rsid w:val="00EF61D9"/>
    <w:rsid w:val="00F035F5"/>
    <w:rsid w:val="00F577D9"/>
    <w:rsid w:val="00F61D60"/>
    <w:rsid w:val="00F7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3E244418AF1C4154B5B0C5C4B83D2AEE4250B8A48B1608390DC27B783B1BFLF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CE9D-79F4-4253-B571-D95CB441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3916</CharactersWithSpaces>
  <SharedDoc>false</SharedDoc>
  <HLinks>
    <vt:vector size="6" baseType="variant"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consultantplus://offline/ref=8A63E244418AF1C4154B5B0C5C4B83D2AEE4250B8A48B1608390DC27B783B1BFLFf2J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sozonina-zn</cp:lastModifiedBy>
  <cp:revision>24</cp:revision>
  <cp:lastPrinted>2011-03-16T05:09:00Z</cp:lastPrinted>
  <dcterms:created xsi:type="dcterms:W3CDTF">2017-10-17T11:47:00Z</dcterms:created>
  <dcterms:modified xsi:type="dcterms:W3CDTF">2018-01-17T07:17:00Z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Порядок предоставления дополнительной меры социальной поддержки в случае рождения троих или более детей одновременно, утвержденный постановлением администрации города Перми от 18.08.2017 № 628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090000019cddfe6b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