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069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E115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069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E115F">
                        <w:rPr>
                          <w:sz w:val="28"/>
                          <w:szCs w:val="28"/>
                          <w:u w:val="single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069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069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0690A" w:rsidRDefault="0010690A" w:rsidP="00A96267">
      <w:pPr>
        <w:widowControl w:val="0"/>
        <w:ind w:right="225"/>
        <w:contextualSpacing/>
        <w:jc w:val="center"/>
        <w:rPr>
          <w:b/>
          <w:sz w:val="28"/>
          <w:szCs w:val="28"/>
        </w:rPr>
      </w:pPr>
    </w:p>
    <w:p w:rsidR="0010690A" w:rsidRDefault="0010690A" w:rsidP="00A96267">
      <w:pPr>
        <w:widowControl w:val="0"/>
        <w:ind w:right="225"/>
        <w:contextualSpacing/>
        <w:jc w:val="center"/>
        <w:rPr>
          <w:b/>
          <w:sz w:val="28"/>
          <w:szCs w:val="28"/>
        </w:rPr>
      </w:pPr>
    </w:p>
    <w:p w:rsidR="00A96267" w:rsidRPr="00A96267" w:rsidRDefault="00A96267" w:rsidP="00A96267">
      <w:pPr>
        <w:widowControl w:val="0"/>
        <w:ind w:right="225"/>
        <w:contextualSpacing/>
        <w:jc w:val="center"/>
        <w:rPr>
          <w:b/>
          <w:sz w:val="28"/>
          <w:szCs w:val="28"/>
        </w:rPr>
      </w:pPr>
      <w:bookmarkStart w:id="0" w:name="_GoBack"/>
      <w:r w:rsidRPr="00A96267">
        <w:rPr>
          <w:b/>
          <w:sz w:val="28"/>
          <w:szCs w:val="28"/>
        </w:rPr>
        <w:t>О награждении Почетной грамотой города Перми Оленевой М.А.</w:t>
      </w:r>
    </w:p>
    <w:bookmarkEnd w:id="0"/>
    <w:p w:rsidR="00A96267" w:rsidRPr="00A96267" w:rsidRDefault="00A96267" w:rsidP="00A96267">
      <w:pPr>
        <w:widowControl w:val="0"/>
        <w:contextualSpacing/>
        <w:jc w:val="center"/>
        <w:rPr>
          <w:b/>
          <w:sz w:val="28"/>
          <w:szCs w:val="28"/>
        </w:rPr>
      </w:pPr>
    </w:p>
    <w:p w:rsidR="00A96267" w:rsidRPr="00A96267" w:rsidRDefault="00A96267" w:rsidP="00A96267">
      <w:pPr>
        <w:widowControl w:val="0"/>
        <w:contextualSpacing/>
        <w:jc w:val="center"/>
        <w:rPr>
          <w:sz w:val="28"/>
          <w:szCs w:val="28"/>
        </w:rPr>
      </w:pPr>
    </w:p>
    <w:p w:rsidR="00A96267" w:rsidRPr="00A96267" w:rsidRDefault="00A96267" w:rsidP="00A9626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96267">
        <w:rPr>
          <w:sz w:val="28"/>
          <w:szCs w:val="28"/>
        </w:rPr>
        <w:t xml:space="preserve">В соответствии с решением Пермской городской Думы от 08.02.2000 </w:t>
      </w:r>
      <w:r w:rsidRPr="00A96267">
        <w:rPr>
          <w:sz w:val="28"/>
          <w:szCs w:val="28"/>
        </w:rPr>
        <w:br/>
        <w:t xml:space="preserve">№ 15 «Об утверждении Положения о Почетной грамоте города Перми» </w:t>
      </w:r>
    </w:p>
    <w:p w:rsidR="00A96267" w:rsidRPr="00A96267" w:rsidRDefault="00A96267" w:rsidP="00A96267">
      <w:pPr>
        <w:widowControl w:val="0"/>
        <w:contextualSpacing/>
        <w:jc w:val="both"/>
        <w:rPr>
          <w:sz w:val="28"/>
          <w:szCs w:val="28"/>
        </w:rPr>
      </w:pPr>
    </w:p>
    <w:p w:rsidR="00A96267" w:rsidRPr="00A96267" w:rsidRDefault="00A96267" w:rsidP="00A96267">
      <w:pPr>
        <w:widowControl w:val="0"/>
        <w:contextualSpacing/>
        <w:jc w:val="center"/>
        <w:rPr>
          <w:sz w:val="28"/>
          <w:szCs w:val="28"/>
        </w:rPr>
      </w:pPr>
      <w:r w:rsidRPr="00A96267">
        <w:rPr>
          <w:sz w:val="28"/>
          <w:szCs w:val="28"/>
        </w:rPr>
        <w:t xml:space="preserve">Пермская городская Дума </w:t>
      </w:r>
      <w:r w:rsidRPr="00A96267">
        <w:rPr>
          <w:b/>
          <w:sz w:val="28"/>
          <w:szCs w:val="28"/>
        </w:rPr>
        <w:t xml:space="preserve">р е ш и л </w:t>
      </w:r>
      <w:proofErr w:type="gramStart"/>
      <w:r w:rsidRPr="00A96267">
        <w:rPr>
          <w:b/>
          <w:sz w:val="28"/>
          <w:szCs w:val="28"/>
        </w:rPr>
        <w:t>а :</w:t>
      </w:r>
      <w:proofErr w:type="gramEnd"/>
    </w:p>
    <w:p w:rsidR="00A96267" w:rsidRPr="00A96267" w:rsidRDefault="00A96267" w:rsidP="00A96267">
      <w:pPr>
        <w:widowControl w:val="0"/>
        <w:contextualSpacing/>
        <w:jc w:val="center"/>
        <w:rPr>
          <w:sz w:val="28"/>
          <w:szCs w:val="28"/>
        </w:rPr>
      </w:pPr>
    </w:p>
    <w:p w:rsidR="00A96267" w:rsidRPr="00A96267" w:rsidRDefault="00A96267" w:rsidP="00A96267">
      <w:pPr>
        <w:ind w:firstLine="709"/>
        <w:jc w:val="both"/>
        <w:rPr>
          <w:sz w:val="28"/>
          <w:szCs w:val="28"/>
        </w:rPr>
      </w:pPr>
      <w:r w:rsidRPr="00A96267">
        <w:rPr>
          <w:sz w:val="28"/>
          <w:szCs w:val="28"/>
        </w:rPr>
        <w:t>1. Наградить Почетной грамотой города Перми Оленеву Марину Андреевну, педагога дополнительного образования муниципального автономного учреждения дополнительного образования «Дворец детского (юношеского) творче</w:t>
      </w:r>
      <w:r w:rsidR="00E43BFA">
        <w:rPr>
          <w:sz w:val="28"/>
          <w:szCs w:val="28"/>
        </w:rPr>
        <w:t xml:space="preserve">ства» </w:t>
      </w:r>
      <w:proofErr w:type="spellStart"/>
      <w:r w:rsidR="00E43BFA">
        <w:rPr>
          <w:sz w:val="28"/>
          <w:szCs w:val="28"/>
        </w:rPr>
        <w:t>г.</w:t>
      </w:r>
      <w:r w:rsidRPr="00A96267">
        <w:rPr>
          <w:sz w:val="28"/>
          <w:szCs w:val="28"/>
        </w:rPr>
        <w:t>Перми</w:t>
      </w:r>
      <w:proofErr w:type="spellEnd"/>
      <w:r w:rsidRPr="00A96267">
        <w:rPr>
          <w:sz w:val="28"/>
          <w:szCs w:val="28"/>
        </w:rPr>
        <w:t>, за многолетний плодотворный труд, педагогическое мастерство, создание благоприятных условий для раскрытия творческого потенциала юного поколения города Перми и в связи с 80-летием со дня основания учреждения.</w:t>
      </w:r>
    </w:p>
    <w:p w:rsidR="00A96267" w:rsidRPr="00A96267" w:rsidRDefault="00A96267" w:rsidP="00A96267">
      <w:pPr>
        <w:ind w:firstLine="709"/>
        <w:jc w:val="both"/>
        <w:rPr>
          <w:sz w:val="28"/>
          <w:szCs w:val="28"/>
        </w:rPr>
      </w:pPr>
      <w:r w:rsidRPr="00A96267">
        <w:rPr>
          <w:sz w:val="28"/>
          <w:szCs w:val="28"/>
        </w:rPr>
        <w:t xml:space="preserve">2. Выплатить Оленевой М.А. единовременное денежное вознаграждение </w:t>
      </w:r>
      <w:r w:rsidRPr="00A96267">
        <w:rPr>
          <w:sz w:val="28"/>
          <w:szCs w:val="28"/>
        </w:rPr>
        <w:br/>
        <w:t>в соответствии с Положением о Почетной грамоте города Перми, утвержденным решением Пермской городской Думы от 08.02.2000 № 15.</w:t>
      </w:r>
    </w:p>
    <w:p w:rsidR="00A96267" w:rsidRPr="00A96267" w:rsidRDefault="00A96267" w:rsidP="00A96267">
      <w:pPr>
        <w:widowControl w:val="0"/>
        <w:ind w:firstLine="709"/>
        <w:jc w:val="both"/>
        <w:rPr>
          <w:sz w:val="28"/>
          <w:szCs w:val="28"/>
        </w:rPr>
      </w:pPr>
      <w:r w:rsidRPr="00A96267">
        <w:rPr>
          <w:sz w:val="28"/>
          <w:szCs w:val="28"/>
        </w:rPr>
        <w:t>3. Настоящее решение вступает в силу со дня его подписания.</w:t>
      </w:r>
    </w:p>
    <w:p w:rsidR="00A96267" w:rsidRPr="00A96267" w:rsidRDefault="00A96267" w:rsidP="00A96267">
      <w:pPr>
        <w:widowControl w:val="0"/>
        <w:ind w:firstLine="709"/>
        <w:jc w:val="both"/>
        <w:rPr>
          <w:sz w:val="28"/>
          <w:szCs w:val="28"/>
        </w:rPr>
      </w:pPr>
      <w:r w:rsidRPr="00A96267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96267" w:rsidRPr="00A96267" w:rsidRDefault="00A96267" w:rsidP="00A96267">
      <w:pPr>
        <w:widowControl w:val="0"/>
        <w:ind w:firstLine="709"/>
        <w:jc w:val="both"/>
        <w:rPr>
          <w:sz w:val="28"/>
          <w:szCs w:val="28"/>
        </w:rPr>
      </w:pPr>
      <w:r w:rsidRPr="00A96267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E43BFA" w:rsidRDefault="00A96267" w:rsidP="009E115F">
      <w:pPr>
        <w:spacing w:before="720"/>
        <w:jc w:val="both"/>
        <w:rPr>
          <w:sz w:val="28"/>
          <w:szCs w:val="28"/>
        </w:rPr>
      </w:pPr>
      <w:r w:rsidRPr="00A96267">
        <w:rPr>
          <w:sz w:val="28"/>
          <w:szCs w:val="28"/>
        </w:rPr>
        <w:t xml:space="preserve">Председатель </w:t>
      </w:r>
    </w:p>
    <w:p w:rsidR="00A96267" w:rsidRPr="00A96267" w:rsidRDefault="00A96267" w:rsidP="00A96267">
      <w:pPr>
        <w:jc w:val="both"/>
        <w:rPr>
          <w:sz w:val="28"/>
          <w:szCs w:val="24"/>
        </w:rPr>
      </w:pPr>
      <w:r w:rsidRPr="00A96267">
        <w:rPr>
          <w:sz w:val="28"/>
          <w:szCs w:val="28"/>
        </w:rPr>
        <w:t xml:space="preserve">Пермской городской Думы                                      </w:t>
      </w:r>
      <w:r w:rsidR="00E43BFA">
        <w:rPr>
          <w:sz w:val="28"/>
          <w:szCs w:val="28"/>
        </w:rPr>
        <w:t xml:space="preserve">                     </w:t>
      </w:r>
      <w:r w:rsidRPr="00A96267">
        <w:rPr>
          <w:sz w:val="28"/>
          <w:szCs w:val="28"/>
        </w:rPr>
        <w:t xml:space="preserve">            </w:t>
      </w:r>
      <w:proofErr w:type="spellStart"/>
      <w:r w:rsidRPr="00A96267">
        <w:rPr>
          <w:sz w:val="28"/>
          <w:szCs w:val="28"/>
        </w:rPr>
        <w:t>Ю.А.Уткин</w:t>
      </w:r>
      <w:proofErr w:type="spellEnd"/>
    </w:p>
    <w:p w:rsidR="00284905" w:rsidRDefault="009E115F" w:rsidP="00025DB9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9FE47" wp14:editId="2F9CC428">
                <wp:simplePos x="0" y="0"/>
                <wp:positionH relativeFrom="column">
                  <wp:posOffset>4445</wp:posOffset>
                </wp:positionH>
                <wp:positionV relativeFrom="paragraph">
                  <wp:posOffset>207645</wp:posOffset>
                </wp:positionV>
                <wp:extent cx="6372860" cy="2667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0C2F64" w:rsidP="00DF55C7">
                            <w:r>
                              <w:t xml:space="preserve">     01.2018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9FE47" id="Text Box 1025" o:spid="_x0000_s1029" type="#_x0000_t202" style="position:absolute;left:0;text-align:left;margin-left:.35pt;margin-top:16.35pt;width:501.8pt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" stroked="f">
                <v:textbox inset="0,0,0,0">
                  <w:txbxContent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0C2F64" w:rsidP="00DF55C7">
                      <w:r>
                        <w:t xml:space="preserve">     01.2018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Pr="00E43BFA" w:rsidRDefault="009E1FC0" w:rsidP="00E43BFA">
      <w:pPr>
        <w:rPr>
          <w:rFonts w:eastAsia="Arial Unicode MS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E115F">
      <w:rPr>
        <w:noProof/>
        <w:snapToGrid w:val="0"/>
        <w:sz w:val="16"/>
      </w:rPr>
      <w:t>25.01.2018 16:11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E115F">
      <w:rPr>
        <w:noProof/>
        <w:snapToGrid w:val="0"/>
        <w:sz w:val="16"/>
      </w:rPr>
      <w:t>№ 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LLKm5RSYZMi+2solxDEs+Y39MSsAUbd7vFEOR7N/6aQ9AyH1oFjoF2xxYHc8MMG3g0SSqPcrloNAqEzuFfTlg==" w:salt="+7qk2l7qrXGn8hUhAeHG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690A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15F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626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3BFA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22FDDC03-5095-4E1F-8F93-5D181579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2018-01-25T11:11:00Z</cp:lastPrinted>
  <dcterms:created xsi:type="dcterms:W3CDTF">2018-01-19T05:35:00Z</dcterms:created>
  <dcterms:modified xsi:type="dcterms:W3CDTF">2018-01-25T11:12:00Z</dcterms:modified>
</cp:coreProperties>
</file>