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4F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033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4F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03306">
                        <w:rPr>
                          <w:sz w:val="28"/>
                          <w:szCs w:val="28"/>
                          <w:u w:val="single"/>
                        </w:rPr>
                        <w:t xml:space="preserve">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4F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34F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34FA9" w:rsidRDefault="00934FA9" w:rsidP="00934FA9">
      <w:pPr>
        <w:widowControl w:val="0"/>
        <w:jc w:val="center"/>
        <w:rPr>
          <w:b/>
          <w:sz w:val="28"/>
          <w:szCs w:val="28"/>
        </w:rPr>
      </w:pPr>
    </w:p>
    <w:p w:rsidR="000D2A3D" w:rsidRDefault="000D2A3D" w:rsidP="00934FA9">
      <w:pPr>
        <w:widowControl w:val="0"/>
        <w:jc w:val="center"/>
        <w:rPr>
          <w:b/>
          <w:sz w:val="28"/>
          <w:szCs w:val="28"/>
        </w:rPr>
      </w:pPr>
      <w:r w:rsidRPr="000D2A3D">
        <w:rPr>
          <w:b/>
          <w:sz w:val="28"/>
          <w:szCs w:val="28"/>
        </w:rPr>
        <w:t>О награждении Почетным знаком города Перми «За заслуги перед городом Пермь» Найденова Н.А.</w:t>
      </w:r>
    </w:p>
    <w:p w:rsidR="00934FA9" w:rsidRDefault="00934FA9" w:rsidP="00934FA9">
      <w:pPr>
        <w:widowControl w:val="0"/>
        <w:jc w:val="center"/>
        <w:rPr>
          <w:b/>
          <w:sz w:val="28"/>
          <w:szCs w:val="28"/>
        </w:rPr>
      </w:pPr>
    </w:p>
    <w:p w:rsidR="00934FA9" w:rsidRPr="000D2A3D" w:rsidRDefault="00934FA9" w:rsidP="00934FA9">
      <w:pPr>
        <w:widowControl w:val="0"/>
        <w:jc w:val="center"/>
        <w:rPr>
          <w:b/>
          <w:sz w:val="28"/>
          <w:szCs w:val="28"/>
        </w:rPr>
      </w:pPr>
    </w:p>
    <w:p w:rsidR="000D2A3D" w:rsidRPr="000D2A3D" w:rsidRDefault="000D2A3D" w:rsidP="00934FA9">
      <w:pPr>
        <w:widowControl w:val="0"/>
        <w:ind w:firstLine="709"/>
        <w:jc w:val="both"/>
        <w:rPr>
          <w:sz w:val="28"/>
          <w:szCs w:val="28"/>
        </w:rPr>
      </w:pPr>
      <w:r w:rsidRPr="000D2A3D">
        <w:rPr>
          <w:sz w:val="28"/>
          <w:szCs w:val="28"/>
        </w:rPr>
        <w:t>В соответствии с решением Пермско</w:t>
      </w:r>
      <w:r w:rsidR="00934FA9">
        <w:rPr>
          <w:sz w:val="28"/>
          <w:szCs w:val="28"/>
        </w:rPr>
        <w:t xml:space="preserve">й городской Думы от 25.02.2014 </w:t>
      </w:r>
      <w:r w:rsidRPr="000D2A3D">
        <w:rPr>
          <w:sz w:val="28"/>
          <w:szCs w:val="28"/>
        </w:rPr>
        <w:t xml:space="preserve">№ 44 «О Почетном знаке города Перми «За заслуги перед городом Пермь» </w:t>
      </w:r>
    </w:p>
    <w:p w:rsidR="000D2A3D" w:rsidRPr="000D2A3D" w:rsidRDefault="000D2A3D" w:rsidP="00934FA9">
      <w:pPr>
        <w:widowControl w:val="0"/>
        <w:contextualSpacing/>
        <w:jc w:val="both"/>
        <w:rPr>
          <w:sz w:val="28"/>
          <w:szCs w:val="28"/>
        </w:rPr>
      </w:pPr>
    </w:p>
    <w:p w:rsidR="000D2A3D" w:rsidRPr="000D2A3D" w:rsidRDefault="000D2A3D" w:rsidP="00934FA9">
      <w:pPr>
        <w:widowControl w:val="0"/>
        <w:contextualSpacing/>
        <w:jc w:val="center"/>
        <w:rPr>
          <w:sz w:val="28"/>
          <w:szCs w:val="28"/>
        </w:rPr>
      </w:pPr>
      <w:r w:rsidRPr="000D2A3D">
        <w:rPr>
          <w:sz w:val="28"/>
          <w:szCs w:val="28"/>
        </w:rPr>
        <w:t xml:space="preserve">Пермская городская Дума </w:t>
      </w:r>
      <w:r w:rsidRPr="000D2A3D">
        <w:rPr>
          <w:b/>
          <w:spacing w:val="20"/>
          <w:sz w:val="28"/>
          <w:szCs w:val="28"/>
        </w:rPr>
        <w:t>решила:</w:t>
      </w:r>
    </w:p>
    <w:p w:rsidR="000D2A3D" w:rsidRPr="000D2A3D" w:rsidRDefault="000D2A3D" w:rsidP="00934FA9">
      <w:pPr>
        <w:widowControl w:val="0"/>
        <w:contextualSpacing/>
        <w:jc w:val="both"/>
        <w:rPr>
          <w:sz w:val="28"/>
          <w:szCs w:val="28"/>
        </w:rPr>
      </w:pPr>
    </w:p>
    <w:p w:rsidR="000D2A3D" w:rsidRPr="000D2A3D" w:rsidRDefault="000D2A3D" w:rsidP="00934FA9">
      <w:pPr>
        <w:ind w:firstLine="709"/>
        <w:jc w:val="both"/>
        <w:rPr>
          <w:sz w:val="28"/>
          <w:szCs w:val="28"/>
        </w:rPr>
      </w:pPr>
      <w:r w:rsidRPr="000D2A3D">
        <w:rPr>
          <w:sz w:val="28"/>
          <w:szCs w:val="28"/>
        </w:rPr>
        <w:t>1. Наградить Почетным знаком города Перми «За заслуги перед городом Пермь» Найденова Николая Анатольевича, советника директора по персоналу акционерного общества «ОДК-Пермские моторы», за значительный личный вклад в</w:t>
      </w:r>
      <w:r w:rsidR="00934FA9">
        <w:rPr>
          <w:sz w:val="28"/>
          <w:szCs w:val="28"/>
        </w:rPr>
        <w:t> </w:t>
      </w:r>
      <w:r w:rsidRPr="000D2A3D">
        <w:rPr>
          <w:sz w:val="28"/>
          <w:szCs w:val="28"/>
        </w:rPr>
        <w:t>реализацию социально значимых проектов города Перми и в связи с 65-летием со дня рождения.</w:t>
      </w:r>
    </w:p>
    <w:p w:rsidR="000D2A3D" w:rsidRPr="000D2A3D" w:rsidRDefault="000D2A3D" w:rsidP="00934FA9">
      <w:pPr>
        <w:ind w:firstLine="709"/>
        <w:jc w:val="both"/>
        <w:rPr>
          <w:sz w:val="28"/>
          <w:szCs w:val="28"/>
        </w:rPr>
      </w:pPr>
      <w:r w:rsidRPr="000D2A3D">
        <w:rPr>
          <w:sz w:val="28"/>
          <w:szCs w:val="28"/>
        </w:rPr>
        <w:t>2. Выплатить Найденову Н.А. единовре</w:t>
      </w:r>
      <w:r w:rsidR="00934FA9">
        <w:rPr>
          <w:sz w:val="28"/>
          <w:szCs w:val="28"/>
        </w:rPr>
        <w:t xml:space="preserve">менное денежное вознаграждение </w:t>
      </w:r>
      <w:r w:rsidRPr="000D2A3D">
        <w:rPr>
          <w:sz w:val="28"/>
          <w:szCs w:val="28"/>
        </w:rPr>
        <w:t>в</w:t>
      </w:r>
      <w:r w:rsidR="00934FA9">
        <w:rPr>
          <w:sz w:val="28"/>
          <w:szCs w:val="28"/>
        </w:rPr>
        <w:t> </w:t>
      </w:r>
      <w:r w:rsidRPr="000D2A3D">
        <w:rPr>
          <w:sz w:val="28"/>
          <w:szCs w:val="28"/>
        </w:rPr>
        <w:t>соответствии с Положением о Почетном знаке города Перми «За заслуги перед городом Пермь», утвержденным ре</w:t>
      </w:r>
      <w:r w:rsidR="00934FA9">
        <w:rPr>
          <w:sz w:val="28"/>
          <w:szCs w:val="28"/>
        </w:rPr>
        <w:t xml:space="preserve">шением Пермской городской Думы </w:t>
      </w:r>
      <w:r w:rsidRPr="000D2A3D">
        <w:rPr>
          <w:sz w:val="28"/>
          <w:szCs w:val="28"/>
        </w:rPr>
        <w:t>от</w:t>
      </w:r>
      <w:r w:rsidR="00934FA9">
        <w:rPr>
          <w:sz w:val="28"/>
          <w:szCs w:val="28"/>
        </w:rPr>
        <w:t> </w:t>
      </w:r>
      <w:r w:rsidRPr="000D2A3D">
        <w:rPr>
          <w:sz w:val="28"/>
          <w:szCs w:val="28"/>
        </w:rPr>
        <w:t xml:space="preserve"> 25.02.2014 № 44.</w:t>
      </w:r>
    </w:p>
    <w:p w:rsidR="000D2A3D" w:rsidRPr="000D2A3D" w:rsidRDefault="000D2A3D" w:rsidP="00934FA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D2A3D">
        <w:rPr>
          <w:sz w:val="28"/>
          <w:szCs w:val="28"/>
        </w:rPr>
        <w:t>3. Настоящее решение вступает в силу со дня его подписания.</w:t>
      </w:r>
    </w:p>
    <w:p w:rsidR="000D2A3D" w:rsidRPr="000D2A3D" w:rsidRDefault="000D2A3D" w:rsidP="00934FA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D2A3D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2A3D" w:rsidRPr="000D2A3D" w:rsidRDefault="000D2A3D" w:rsidP="00934FA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D2A3D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D2A3D" w:rsidRPr="000D2A3D" w:rsidRDefault="000D2A3D" w:rsidP="00934FA9">
      <w:pPr>
        <w:widowControl w:val="0"/>
        <w:contextualSpacing/>
        <w:jc w:val="both"/>
        <w:rPr>
          <w:sz w:val="28"/>
          <w:szCs w:val="28"/>
        </w:rPr>
      </w:pPr>
    </w:p>
    <w:p w:rsidR="000D2A3D" w:rsidRPr="000D2A3D" w:rsidRDefault="000D2A3D" w:rsidP="00934FA9">
      <w:pPr>
        <w:widowControl w:val="0"/>
        <w:contextualSpacing/>
        <w:jc w:val="both"/>
        <w:rPr>
          <w:sz w:val="28"/>
          <w:szCs w:val="28"/>
        </w:rPr>
      </w:pPr>
    </w:p>
    <w:p w:rsidR="000D2A3D" w:rsidRPr="000D2A3D" w:rsidRDefault="000D2A3D" w:rsidP="00934FA9">
      <w:pPr>
        <w:widowControl w:val="0"/>
        <w:contextualSpacing/>
        <w:jc w:val="both"/>
        <w:rPr>
          <w:sz w:val="28"/>
          <w:szCs w:val="28"/>
        </w:rPr>
      </w:pPr>
    </w:p>
    <w:p w:rsidR="00934FA9" w:rsidRDefault="000D2A3D" w:rsidP="00934FA9">
      <w:pPr>
        <w:widowControl w:val="0"/>
        <w:contextualSpacing/>
        <w:jc w:val="both"/>
        <w:rPr>
          <w:sz w:val="28"/>
          <w:szCs w:val="28"/>
        </w:rPr>
      </w:pPr>
      <w:r w:rsidRPr="000D2A3D">
        <w:rPr>
          <w:sz w:val="28"/>
          <w:szCs w:val="28"/>
        </w:rPr>
        <w:t xml:space="preserve">Председатель </w:t>
      </w:r>
    </w:p>
    <w:p w:rsidR="000D2A3D" w:rsidRPr="000D2A3D" w:rsidRDefault="000D2A3D" w:rsidP="00934FA9">
      <w:pPr>
        <w:widowControl w:val="0"/>
        <w:contextualSpacing/>
        <w:jc w:val="both"/>
        <w:rPr>
          <w:sz w:val="28"/>
          <w:szCs w:val="28"/>
        </w:rPr>
      </w:pPr>
      <w:r w:rsidRPr="000D2A3D">
        <w:rPr>
          <w:sz w:val="28"/>
          <w:szCs w:val="28"/>
        </w:rPr>
        <w:t xml:space="preserve">Пермской городской Думы                                        </w:t>
      </w:r>
      <w:r w:rsidR="00934FA9">
        <w:rPr>
          <w:sz w:val="28"/>
          <w:szCs w:val="28"/>
        </w:rPr>
        <w:t xml:space="preserve">                       </w:t>
      </w:r>
      <w:r w:rsidRPr="000D2A3D">
        <w:rPr>
          <w:sz w:val="28"/>
          <w:szCs w:val="28"/>
        </w:rPr>
        <w:t xml:space="preserve">          </w:t>
      </w:r>
      <w:proofErr w:type="spellStart"/>
      <w:r w:rsidRPr="000D2A3D">
        <w:rPr>
          <w:sz w:val="28"/>
          <w:szCs w:val="28"/>
        </w:rPr>
        <w:t>Ю.А.Уткин</w:t>
      </w:r>
      <w:proofErr w:type="spellEnd"/>
    </w:p>
    <w:p w:rsidR="00C660FD" w:rsidRDefault="00E03306" w:rsidP="00934FA9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3.3pt;margin-top:6.3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GxaJcTeAAAACQEAAA8AAAAAAAAAAAAAAAAA4QQAAGRycy9kb3ducmV2LnhtbFBLBQYAAAAA&#10;BAAEAPMAAADsBQAAAAA=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934FA9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sectPr w:rsidR="00FD0A67" w:rsidRPr="00FD0A6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03306">
      <w:rPr>
        <w:noProof/>
        <w:snapToGrid w:val="0"/>
        <w:sz w:val="16"/>
      </w:rPr>
      <w:t>26.04.2018 15:53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03306">
      <w:rPr>
        <w:noProof/>
        <w:snapToGrid w:val="0"/>
        <w:sz w:val="16"/>
      </w:rPr>
      <w:t>№ 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mFkhwFDltXGfm1DFIRDUw9zf/a4K2CEeshQVjv0suru/J3g7G6rQsoi9gS/qPUGivsJW1/sSurXNsdtcLrj3A==" w:salt="gi21F1qn/1xEKBLuPsDw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D2A3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4FA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3306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7A6DA97-DF8B-4E94-9E0F-744EA90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2018-04-26T10:53:00Z</cp:lastPrinted>
  <dcterms:created xsi:type="dcterms:W3CDTF">2018-04-20T05:07:00Z</dcterms:created>
  <dcterms:modified xsi:type="dcterms:W3CDTF">2018-04-26T10:53:00Z</dcterms:modified>
</cp:coreProperties>
</file>