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B10A8" w:rsidP="009B10A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991D18">
                              <w:rPr>
                                <w:sz w:val="28"/>
                                <w:szCs w:val="28"/>
                                <w:u w:val="single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B10A8" w:rsidP="009B10A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991D18">
                        <w:rPr>
                          <w:sz w:val="28"/>
                          <w:szCs w:val="28"/>
                          <w:u w:val="single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B10A8" w:rsidP="009B10A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B10A8" w:rsidP="009B10A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B3124" w:rsidRPr="00CB3124" w:rsidRDefault="00CB3124" w:rsidP="00CB3124">
      <w:pPr>
        <w:jc w:val="center"/>
        <w:rPr>
          <w:b/>
          <w:color w:val="000000"/>
          <w:sz w:val="24"/>
          <w:szCs w:val="24"/>
        </w:rPr>
      </w:pPr>
    </w:p>
    <w:p w:rsidR="00CB3124" w:rsidRPr="00CB3124" w:rsidRDefault="00CB3124" w:rsidP="00CB3124">
      <w:pPr>
        <w:jc w:val="center"/>
        <w:rPr>
          <w:b/>
          <w:color w:val="000000"/>
          <w:sz w:val="24"/>
          <w:szCs w:val="24"/>
        </w:rPr>
      </w:pPr>
    </w:p>
    <w:p w:rsidR="00CB3124" w:rsidRDefault="00FB0871" w:rsidP="00CB3124">
      <w:pPr>
        <w:jc w:val="center"/>
        <w:rPr>
          <w:b/>
          <w:color w:val="000000"/>
          <w:sz w:val="28"/>
          <w:szCs w:val="28"/>
        </w:rPr>
      </w:pPr>
      <w:r w:rsidRPr="00FB0871">
        <w:rPr>
          <w:b/>
          <w:color w:val="000000"/>
          <w:sz w:val="28"/>
          <w:szCs w:val="28"/>
        </w:rPr>
        <w:t>О внесении изменени</w:t>
      </w:r>
      <w:r w:rsidR="002C6648">
        <w:rPr>
          <w:b/>
          <w:color w:val="000000"/>
          <w:sz w:val="28"/>
          <w:szCs w:val="28"/>
        </w:rPr>
        <w:t>я</w:t>
      </w:r>
      <w:r w:rsidRPr="00FB0871">
        <w:rPr>
          <w:b/>
          <w:color w:val="000000"/>
          <w:sz w:val="28"/>
          <w:szCs w:val="28"/>
        </w:rPr>
        <w:t xml:space="preserve"> в Правила землепользования</w:t>
      </w:r>
      <w:r w:rsidR="00CB3124">
        <w:rPr>
          <w:b/>
          <w:color w:val="000000"/>
          <w:sz w:val="28"/>
          <w:szCs w:val="28"/>
        </w:rPr>
        <w:t xml:space="preserve"> </w:t>
      </w:r>
      <w:r w:rsidRPr="00FB0871">
        <w:rPr>
          <w:b/>
          <w:color w:val="000000"/>
          <w:sz w:val="28"/>
          <w:szCs w:val="28"/>
        </w:rPr>
        <w:t>и застройки</w:t>
      </w:r>
    </w:p>
    <w:p w:rsidR="009B10A8" w:rsidRDefault="00FB0871" w:rsidP="009B10A8">
      <w:pPr>
        <w:jc w:val="center"/>
        <w:rPr>
          <w:b/>
          <w:color w:val="000000"/>
          <w:sz w:val="28"/>
          <w:szCs w:val="28"/>
        </w:rPr>
      </w:pPr>
      <w:r w:rsidRPr="00FB0871">
        <w:rPr>
          <w:b/>
          <w:color w:val="000000"/>
          <w:sz w:val="28"/>
          <w:szCs w:val="28"/>
        </w:rPr>
        <w:t xml:space="preserve">города Перми, утвержденные решением Пермской </w:t>
      </w:r>
      <w:r w:rsidR="00CB3124">
        <w:rPr>
          <w:b/>
          <w:color w:val="000000"/>
          <w:sz w:val="28"/>
          <w:szCs w:val="28"/>
        </w:rPr>
        <w:t xml:space="preserve"> </w:t>
      </w:r>
      <w:r w:rsidRPr="00FB0871">
        <w:rPr>
          <w:b/>
          <w:color w:val="000000"/>
          <w:sz w:val="28"/>
          <w:szCs w:val="28"/>
        </w:rPr>
        <w:t>городской Думы</w:t>
      </w:r>
    </w:p>
    <w:p w:rsidR="00FB0871" w:rsidRPr="00FB0871" w:rsidRDefault="00FB0871" w:rsidP="009B10A8">
      <w:pPr>
        <w:spacing w:after="480"/>
        <w:jc w:val="center"/>
        <w:rPr>
          <w:b/>
          <w:color w:val="000000"/>
          <w:sz w:val="28"/>
          <w:szCs w:val="28"/>
        </w:rPr>
      </w:pPr>
      <w:r w:rsidRPr="00FB0871">
        <w:rPr>
          <w:b/>
          <w:color w:val="000000"/>
          <w:sz w:val="28"/>
          <w:szCs w:val="28"/>
        </w:rPr>
        <w:t>от 26.06.2007 № 143</w:t>
      </w:r>
    </w:p>
    <w:p w:rsidR="008C20AC" w:rsidRPr="003B0E1E" w:rsidRDefault="008C20AC" w:rsidP="008C20AC">
      <w:pPr>
        <w:spacing w:after="240"/>
        <w:ind w:firstLine="709"/>
        <w:jc w:val="both"/>
        <w:rPr>
          <w:sz w:val="28"/>
          <w:szCs w:val="28"/>
        </w:rPr>
      </w:pPr>
      <w:r w:rsidRPr="006C3C98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FB0871" w:rsidRPr="00FB0871" w:rsidRDefault="00FB0871" w:rsidP="00FB0871">
      <w:pPr>
        <w:spacing w:after="240"/>
        <w:jc w:val="center"/>
        <w:rPr>
          <w:sz w:val="28"/>
          <w:szCs w:val="28"/>
        </w:rPr>
      </w:pPr>
      <w:r w:rsidRPr="00FB0871">
        <w:rPr>
          <w:sz w:val="28"/>
          <w:szCs w:val="28"/>
        </w:rPr>
        <w:t xml:space="preserve">Пермская городская Дума </w:t>
      </w:r>
      <w:r w:rsidRPr="009B10A8">
        <w:rPr>
          <w:b/>
          <w:bCs/>
          <w:sz w:val="28"/>
          <w:szCs w:val="28"/>
        </w:rPr>
        <w:t>р</w:t>
      </w:r>
      <w:r w:rsidR="009B10A8">
        <w:rPr>
          <w:b/>
          <w:bCs/>
          <w:sz w:val="28"/>
          <w:szCs w:val="28"/>
        </w:rPr>
        <w:t xml:space="preserve"> </w:t>
      </w:r>
      <w:r w:rsidRPr="009B10A8">
        <w:rPr>
          <w:b/>
          <w:bCs/>
          <w:sz w:val="28"/>
          <w:szCs w:val="28"/>
        </w:rPr>
        <w:t>е</w:t>
      </w:r>
      <w:r w:rsidR="009B10A8">
        <w:rPr>
          <w:b/>
          <w:bCs/>
          <w:sz w:val="28"/>
          <w:szCs w:val="28"/>
        </w:rPr>
        <w:t xml:space="preserve"> </w:t>
      </w:r>
      <w:r w:rsidRPr="009B10A8">
        <w:rPr>
          <w:b/>
          <w:bCs/>
          <w:sz w:val="28"/>
          <w:szCs w:val="28"/>
        </w:rPr>
        <w:t>ш</w:t>
      </w:r>
      <w:r w:rsidR="009B10A8">
        <w:rPr>
          <w:b/>
          <w:bCs/>
          <w:sz w:val="28"/>
          <w:szCs w:val="28"/>
        </w:rPr>
        <w:t xml:space="preserve"> </w:t>
      </w:r>
      <w:r w:rsidRPr="009B10A8">
        <w:rPr>
          <w:b/>
          <w:bCs/>
          <w:sz w:val="28"/>
          <w:szCs w:val="28"/>
        </w:rPr>
        <w:t>и</w:t>
      </w:r>
      <w:r w:rsidR="009B10A8">
        <w:rPr>
          <w:b/>
          <w:bCs/>
          <w:sz w:val="28"/>
          <w:szCs w:val="28"/>
        </w:rPr>
        <w:t xml:space="preserve"> </w:t>
      </w:r>
      <w:r w:rsidRPr="009B10A8">
        <w:rPr>
          <w:b/>
          <w:bCs/>
          <w:sz w:val="28"/>
          <w:szCs w:val="28"/>
        </w:rPr>
        <w:t>л</w:t>
      </w:r>
      <w:r w:rsidR="009B10A8">
        <w:rPr>
          <w:b/>
          <w:bCs/>
          <w:sz w:val="28"/>
          <w:szCs w:val="28"/>
        </w:rPr>
        <w:t xml:space="preserve"> </w:t>
      </w:r>
      <w:r w:rsidRPr="009B10A8">
        <w:rPr>
          <w:b/>
          <w:bCs/>
          <w:sz w:val="28"/>
          <w:szCs w:val="28"/>
        </w:rPr>
        <w:t>а</w:t>
      </w:r>
      <w:r w:rsidRPr="00FB0871">
        <w:rPr>
          <w:sz w:val="28"/>
          <w:szCs w:val="28"/>
        </w:rPr>
        <w:t>:</w:t>
      </w:r>
    </w:p>
    <w:p w:rsidR="00FB0871" w:rsidRPr="00FB0871" w:rsidRDefault="00FB0871" w:rsidP="00FB0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871">
        <w:rPr>
          <w:kern w:val="24"/>
          <w:sz w:val="28"/>
          <w:szCs w:val="28"/>
        </w:rPr>
        <w:t xml:space="preserve">1. Внести в </w:t>
      </w:r>
      <w:r w:rsidRPr="00FB0871">
        <w:rPr>
          <w:sz w:val="28"/>
          <w:szCs w:val="28"/>
        </w:rPr>
        <w:t xml:space="preserve">статью 49 </w:t>
      </w:r>
      <w:r w:rsidRPr="00FB0871">
        <w:rPr>
          <w:bCs/>
          <w:kern w:val="24"/>
          <w:sz w:val="28"/>
          <w:szCs w:val="28"/>
        </w:rPr>
        <w:t>Правил</w:t>
      </w:r>
      <w:r w:rsidRPr="00FB0871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FB0871">
        <w:rPr>
          <w:bCs/>
          <w:kern w:val="24"/>
          <w:sz w:val="28"/>
          <w:szCs w:val="28"/>
        </w:rPr>
        <w:t>решением</w:t>
      </w:r>
      <w:r w:rsidRPr="00FB0871">
        <w:rPr>
          <w:kern w:val="24"/>
          <w:sz w:val="28"/>
          <w:szCs w:val="28"/>
        </w:rPr>
        <w:t xml:space="preserve"> Пермской городской Думы от 26.06.2007 № 143</w:t>
      </w:r>
      <w:r w:rsidR="008C20AC">
        <w:rPr>
          <w:kern w:val="24"/>
          <w:sz w:val="28"/>
          <w:szCs w:val="28"/>
        </w:rPr>
        <w:t xml:space="preserve"> </w:t>
      </w:r>
      <w:r w:rsidR="008C20AC" w:rsidRPr="00DD2709">
        <w:rPr>
          <w:sz w:val="28"/>
          <w:szCs w:val="28"/>
        </w:rPr>
        <w:t>(в редакции решений Пермской городской Думы от 23.10.2007 № 258, от 25.03.2008 №</w:t>
      </w:r>
      <w:r w:rsidR="00265764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78, от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24.06.2008 № 215, от 24.02.2009 № 29, от 26.01.2010 № 16, от 25.02.2010 № 31, от 24.08.2010 № 131, от 02.11.2010 № 177, от 17.12.2010 № 207, от</w:t>
      </w:r>
      <w:r w:rsidR="00265764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26.04.2011 №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64, от 30.08.2011 № 176, от 27.09.2011 № 195, от 21.12.2011 №</w:t>
      </w:r>
      <w:r w:rsidR="00265764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245, от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 211, от</w:t>
      </w:r>
      <w:r w:rsidR="00265764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19.11.2013 №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261, от 19.11.2013 № 262, от 28.01.2014 № 4, от 28.01.2014 № 5, от 25.02.2014 № 34, от 25.03.2014 № 63, от 25.03.2014 № 64, от 27.05.2014 № 113, от 20.06.2014 № 129, от 20.06.2014 № 130, от 23.09.2014 № 191, от 23.09.2014 №</w:t>
      </w:r>
      <w:r w:rsidR="00265764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199, от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23.09.2014 № 200, от 16.12.2014 № 280, от 16.12.2014 № 281, от</w:t>
      </w:r>
      <w:r w:rsidR="00265764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16.12.2014 №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282, от 27.01.2015 № 12, от 24.02.2015 № 30, от 24.02.2015 № 37, от 24.03.2015 № 58, от 28.04.2015 № 87, от 26.05.2015 № 125, от 23.06.2015 № 141, от 23.06.2015 № 147, от 25.08.2015  № 162, от  25.08.2015 № 163, от 25.08.2015 №</w:t>
      </w:r>
      <w:r w:rsidR="00265764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164, от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25.08.2015 № 165, от 22.09.2015 № 192, от 27.10.2015 № 224, от</w:t>
      </w:r>
      <w:r w:rsidR="00265764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27.10.2015 №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225, от 27.10.2015 № 226, от 27.10.2015 № 227, от 27.10.2015 №</w:t>
      </w:r>
      <w:r w:rsidR="00265764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228, от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22.12.2015 № 278, от 22.12.2015 № 279, от 26.01.2016 № 8, от 26.01.2016 № 9, от 26.01.2016 № 10, от 24.02.2016 № 22, от 24.02.2016 № 23, от 24.02.2016 №</w:t>
      </w:r>
      <w:r w:rsidR="00265764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24, от 24.02.2016 № 25, от 24.05.2016 № 103, от 28.06.2016 № 126, от 28.06.2016 №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127, от 23.08.2016 № 187, от 23.08.2016 № 188, от 23.08.2016 № 189, от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 xml:space="preserve">23.08.2016 № 190, от 23.08.2016 № 191, от 23.08.2016 № 192, от 22.11.2016 </w:t>
      </w:r>
      <w:r w:rsidR="008C20AC" w:rsidRPr="00DD2709">
        <w:rPr>
          <w:sz w:val="28"/>
          <w:szCs w:val="28"/>
        </w:rPr>
        <w:lastRenderedPageBreak/>
        <w:t>№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247, от 22.11.2016 № 248, от 20.12.2016 № 271, от 20.12.2016 № 272, от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28.02.2017 № 31, от 28.02.2017 № 32, от 23.05.2017 № 102, от 27.06.2017 № 124, от 27.06.2017 № 125, от 22.08.2017 № 166, от 22.08.2017 № 167, от 26.09.2017 №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188, от 24.10.2017 № 210, от 24.10.2017 № 211, от 19.12.2017 № 254, от</w:t>
      </w:r>
      <w:r w:rsidR="008C20AC">
        <w:rPr>
          <w:sz w:val="28"/>
          <w:szCs w:val="28"/>
        </w:rPr>
        <w:t> </w:t>
      </w:r>
      <w:r w:rsidR="008C20AC" w:rsidRPr="00DD2709">
        <w:rPr>
          <w:sz w:val="28"/>
          <w:szCs w:val="28"/>
        </w:rPr>
        <w:t>19.12.2017 № 255, от 19.12.2017 № 256, от 19.12.2017 № 257, от 23.01.2018 № 4, от 27.02.2018 № 26, от 27.02.2018 № 27</w:t>
      </w:r>
      <w:r w:rsidR="00991D18">
        <w:rPr>
          <w:sz w:val="28"/>
          <w:szCs w:val="28"/>
        </w:rPr>
        <w:t>, от 24.04.2018 № 65</w:t>
      </w:r>
      <w:r w:rsidR="008C20AC">
        <w:rPr>
          <w:sz w:val="28"/>
          <w:szCs w:val="28"/>
        </w:rPr>
        <w:t xml:space="preserve">, </w:t>
      </w:r>
      <w:r w:rsidR="00991D18">
        <w:rPr>
          <w:sz w:val="28"/>
          <w:szCs w:val="28"/>
        </w:rPr>
        <w:t>от 24.04.2018 № 66</w:t>
      </w:r>
      <w:r w:rsidR="008C20AC" w:rsidRPr="00DD2709">
        <w:rPr>
          <w:sz w:val="28"/>
          <w:szCs w:val="28"/>
        </w:rPr>
        <w:t>)</w:t>
      </w:r>
      <w:r w:rsidRPr="00FB0871">
        <w:rPr>
          <w:sz w:val="28"/>
          <w:szCs w:val="28"/>
        </w:rPr>
        <w:t>, изменени</w:t>
      </w:r>
      <w:r w:rsidR="002C6648">
        <w:rPr>
          <w:sz w:val="28"/>
          <w:szCs w:val="28"/>
        </w:rPr>
        <w:t>е</w:t>
      </w:r>
      <w:r w:rsidRPr="00FB0871">
        <w:rPr>
          <w:sz w:val="28"/>
          <w:szCs w:val="28"/>
        </w:rPr>
        <w:t xml:space="preserve">, установив территориальную зону смешанной застройки индивидуальными жилыми домами, </w:t>
      </w:r>
      <w:r w:rsidR="00C45407" w:rsidRPr="00C45407">
        <w:rPr>
          <w:sz w:val="28"/>
          <w:szCs w:val="28"/>
        </w:rPr>
        <w:t xml:space="preserve">жилыми домами </w:t>
      </w:r>
      <w:r w:rsidRPr="00FB0871">
        <w:rPr>
          <w:sz w:val="28"/>
          <w:szCs w:val="28"/>
        </w:rPr>
        <w:t>блокированн</w:t>
      </w:r>
      <w:r w:rsidR="00C45407">
        <w:rPr>
          <w:sz w:val="28"/>
          <w:szCs w:val="28"/>
        </w:rPr>
        <w:t>ой застройки</w:t>
      </w:r>
      <w:r w:rsidRPr="00FB0871">
        <w:rPr>
          <w:sz w:val="28"/>
          <w:szCs w:val="28"/>
        </w:rPr>
        <w:t xml:space="preserve"> и многоквартирными домами не выше 4 этажей (Ж-3)</w:t>
      </w:r>
      <w:r w:rsidR="008C20AC">
        <w:rPr>
          <w:sz w:val="28"/>
          <w:szCs w:val="28"/>
        </w:rPr>
        <w:t xml:space="preserve"> в отношении территории по</w:t>
      </w:r>
      <w:r w:rsidR="00901B67">
        <w:rPr>
          <w:sz w:val="28"/>
          <w:szCs w:val="28"/>
        </w:rPr>
        <w:t> </w:t>
      </w:r>
      <w:r w:rsidR="008C20AC">
        <w:rPr>
          <w:sz w:val="28"/>
          <w:szCs w:val="28"/>
        </w:rPr>
        <w:t>ул.</w:t>
      </w:r>
      <w:r w:rsidRPr="00FB0871">
        <w:rPr>
          <w:sz w:val="28"/>
          <w:szCs w:val="28"/>
        </w:rPr>
        <w:t>Лузенина в жилом районе Висим в Мотовилихинском районе города Перми, включая земельные участки с кадастровыми номерами 59:01:4211209:297, 59:01:4211209:296, согласно приложению к настоящему решению.</w:t>
      </w:r>
    </w:p>
    <w:p w:rsidR="00FB0871" w:rsidRPr="00FB0871" w:rsidRDefault="00FB0871" w:rsidP="00FB0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3"/>
      <w:r w:rsidRPr="00FB0871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B0871" w:rsidRPr="00FB0871" w:rsidRDefault="00FB0871" w:rsidP="00FB0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8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B0871" w:rsidRPr="00FB0871" w:rsidRDefault="00FB0871" w:rsidP="00FB0871">
      <w:pPr>
        <w:spacing w:after="720"/>
        <w:ind w:firstLine="709"/>
        <w:jc w:val="both"/>
        <w:rPr>
          <w:sz w:val="28"/>
          <w:szCs w:val="28"/>
        </w:rPr>
      </w:pPr>
      <w:bookmarkStart w:id="1" w:name="sub_4"/>
      <w:r w:rsidRPr="00FB0871">
        <w:rPr>
          <w:sz w:val="28"/>
          <w:szCs w:val="28"/>
        </w:rPr>
        <w:t>4. Контроль за исполнением решения возложить на комитет Пермской городской Думы по вопросам градостроительства, планирования и развития территории.</w:t>
      </w:r>
      <w:bookmarkEnd w:id="1"/>
    </w:p>
    <w:p w:rsidR="008C20AC" w:rsidRDefault="00FB0871" w:rsidP="00FB0871">
      <w:pPr>
        <w:spacing w:line="360" w:lineRule="exact"/>
        <w:jc w:val="both"/>
        <w:rPr>
          <w:sz w:val="28"/>
          <w:szCs w:val="28"/>
        </w:rPr>
      </w:pPr>
      <w:r w:rsidRPr="00FB0871">
        <w:rPr>
          <w:sz w:val="28"/>
          <w:szCs w:val="28"/>
        </w:rPr>
        <w:t>Председатель</w:t>
      </w:r>
    </w:p>
    <w:p w:rsidR="00FB0871" w:rsidRPr="00FB0871" w:rsidRDefault="00FB0871" w:rsidP="00FB0871">
      <w:pPr>
        <w:spacing w:line="360" w:lineRule="exact"/>
        <w:jc w:val="both"/>
        <w:rPr>
          <w:sz w:val="28"/>
          <w:szCs w:val="28"/>
        </w:rPr>
      </w:pPr>
      <w:r w:rsidRPr="00FB0871">
        <w:rPr>
          <w:sz w:val="28"/>
          <w:szCs w:val="28"/>
        </w:rPr>
        <w:t xml:space="preserve">Пермской городской Думы </w:t>
      </w:r>
      <w:r w:rsidRPr="00FB0871">
        <w:rPr>
          <w:sz w:val="28"/>
          <w:szCs w:val="28"/>
        </w:rPr>
        <w:tab/>
      </w:r>
      <w:r w:rsidRPr="00FB0871">
        <w:rPr>
          <w:sz w:val="28"/>
          <w:szCs w:val="28"/>
        </w:rPr>
        <w:tab/>
      </w:r>
      <w:bookmarkEnd w:id="0"/>
      <w:r w:rsidR="008C20AC">
        <w:rPr>
          <w:sz w:val="28"/>
          <w:szCs w:val="28"/>
        </w:rPr>
        <w:tab/>
      </w:r>
      <w:r w:rsidR="008C20AC">
        <w:rPr>
          <w:sz w:val="28"/>
          <w:szCs w:val="28"/>
        </w:rPr>
        <w:tab/>
      </w:r>
      <w:r w:rsidR="008C20AC">
        <w:rPr>
          <w:sz w:val="28"/>
          <w:szCs w:val="28"/>
        </w:rPr>
        <w:tab/>
      </w:r>
      <w:r w:rsidR="008C20AC">
        <w:rPr>
          <w:sz w:val="28"/>
          <w:szCs w:val="28"/>
        </w:rPr>
        <w:tab/>
      </w:r>
      <w:r w:rsidR="008C20AC">
        <w:rPr>
          <w:sz w:val="28"/>
          <w:szCs w:val="28"/>
        </w:rPr>
        <w:tab/>
        <w:t xml:space="preserve">        </w:t>
      </w:r>
      <w:r w:rsidRPr="00FB0871">
        <w:rPr>
          <w:sz w:val="28"/>
          <w:szCs w:val="28"/>
        </w:rPr>
        <w:t>Ю.А.Уткин</w:t>
      </w:r>
    </w:p>
    <w:p w:rsidR="008C20AC" w:rsidRDefault="00FB0871" w:rsidP="00FB0871">
      <w:pPr>
        <w:spacing w:before="720" w:line="360" w:lineRule="exact"/>
        <w:jc w:val="both"/>
        <w:rPr>
          <w:sz w:val="28"/>
          <w:szCs w:val="28"/>
        </w:rPr>
        <w:sectPr w:rsidR="008C20AC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FB0871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2" w:name="_GoBack"/>
      <w:bookmarkEnd w:id="2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B0871">
        <w:rPr>
          <w:sz w:val="28"/>
          <w:szCs w:val="28"/>
        </w:rPr>
        <w:t xml:space="preserve"> </w:t>
      </w:r>
      <w:r w:rsidR="008C20AC">
        <w:rPr>
          <w:sz w:val="28"/>
          <w:szCs w:val="28"/>
        </w:rPr>
        <w:t xml:space="preserve"> </w:t>
      </w:r>
      <w:r w:rsidRPr="00FB0871">
        <w:rPr>
          <w:sz w:val="28"/>
          <w:szCs w:val="28"/>
        </w:rPr>
        <w:t>Д.И.Самойлов</w:t>
      </w:r>
    </w:p>
    <w:p w:rsidR="00FB0871" w:rsidRPr="00FB0871" w:rsidRDefault="00B65C9A" w:rsidP="008C20AC">
      <w:pPr>
        <w:ind w:left="609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B0871" w:rsidRPr="00FB0871" w:rsidRDefault="00FB0871" w:rsidP="008C20AC">
      <w:pPr>
        <w:tabs>
          <w:tab w:val="left" w:pos="6096"/>
        </w:tabs>
        <w:ind w:left="6095" w:hanging="426"/>
        <w:jc w:val="both"/>
        <w:rPr>
          <w:sz w:val="28"/>
          <w:szCs w:val="28"/>
        </w:rPr>
      </w:pPr>
      <w:r w:rsidRPr="00FB0871">
        <w:rPr>
          <w:sz w:val="28"/>
          <w:szCs w:val="28"/>
        </w:rPr>
        <w:t xml:space="preserve">к </w:t>
      </w:r>
      <w:hyperlink w:anchor="sub_0" w:history="1">
        <w:r w:rsidRPr="00FB0871">
          <w:rPr>
            <w:sz w:val="28"/>
            <w:szCs w:val="28"/>
          </w:rPr>
          <w:t>решению</w:t>
        </w:r>
      </w:hyperlink>
    </w:p>
    <w:p w:rsidR="00FB0871" w:rsidRPr="00FB0871" w:rsidRDefault="00FB0871" w:rsidP="008C20AC">
      <w:pPr>
        <w:tabs>
          <w:tab w:val="left" w:pos="6096"/>
        </w:tabs>
        <w:ind w:left="6095" w:hanging="426"/>
        <w:jc w:val="both"/>
        <w:rPr>
          <w:sz w:val="28"/>
          <w:szCs w:val="28"/>
        </w:rPr>
      </w:pPr>
      <w:r w:rsidRPr="00FB0871">
        <w:rPr>
          <w:sz w:val="28"/>
          <w:szCs w:val="28"/>
        </w:rPr>
        <w:t>Пермской городской Думы</w:t>
      </w:r>
    </w:p>
    <w:p w:rsidR="00FB0871" w:rsidRPr="00FB0871" w:rsidRDefault="008C20AC" w:rsidP="008C20AC">
      <w:pPr>
        <w:tabs>
          <w:tab w:val="left" w:pos="6096"/>
        </w:tabs>
        <w:ind w:left="6095" w:hanging="426"/>
        <w:jc w:val="both"/>
        <w:rPr>
          <w:sz w:val="28"/>
          <w:szCs w:val="28"/>
        </w:rPr>
      </w:pPr>
      <w:r>
        <w:rPr>
          <w:sz w:val="28"/>
          <w:szCs w:val="28"/>
        </w:rPr>
        <w:t>от 24.04.2018 № </w:t>
      </w:r>
      <w:r w:rsidR="00991D18">
        <w:rPr>
          <w:sz w:val="28"/>
          <w:szCs w:val="28"/>
        </w:rPr>
        <w:t>67</w:t>
      </w:r>
    </w:p>
    <w:p w:rsidR="00FB0871" w:rsidRPr="00FB0871" w:rsidRDefault="00FB0871" w:rsidP="008C20AC">
      <w:pPr>
        <w:tabs>
          <w:tab w:val="left" w:pos="6096"/>
        </w:tabs>
        <w:ind w:firstLine="720"/>
        <w:jc w:val="both"/>
        <w:rPr>
          <w:sz w:val="28"/>
          <w:szCs w:val="28"/>
        </w:rPr>
      </w:pPr>
    </w:p>
    <w:p w:rsidR="00FB0871" w:rsidRPr="00FB0871" w:rsidRDefault="00FB0871" w:rsidP="008C20AC">
      <w:pPr>
        <w:ind w:firstLine="720"/>
        <w:jc w:val="both"/>
        <w:rPr>
          <w:sz w:val="28"/>
          <w:szCs w:val="28"/>
        </w:rPr>
      </w:pPr>
    </w:p>
    <w:p w:rsidR="00FB0871" w:rsidRPr="00FB0871" w:rsidRDefault="00FB0871" w:rsidP="008C20AC">
      <w:pPr>
        <w:tabs>
          <w:tab w:val="left" w:pos="142"/>
        </w:tabs>
        <w:jc w:val="center"/>
        <w:rPr>
          <w:b/>
          <w:sz w:val="28"/>
          <w:szCs w:val="28"/>
        </w:rPr>
      </w:pPr>
      <w:r w:rsidRPr="00FB0871">
        <w:rPr>
          <w:b/>
          <w:sz w:val="28"/>
          <w:szCs w:val="28"/>
        </w:rPr>
        <w:t>Фрагмент карты</w:t>
      </w:r>
    </w:p>
    <w:p w:rsidR="00FB0871" w:rsidRPr="00FB0871" w:rsidRDefault="00FB0871" w:rsidP="008C20AC">
      <w:pPr>
        <w:tabs>
          <w:tab w:val="left" w:pos="142"/>
        </w:tabs>
        <w:jc w:val="center"/>
        <w:rPr>
          <w:b/>
          <w:sz w:val="28"/>
          <w:szCs w:val="28"/>
        </w:rPr>
      </w:pPr>
      <w:r w:rsidRPr="00FB087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B0871" w:rsidRPr="00FB0871" w:rsidRDefault="00FB0871" w:rsidP="008C20AC">
      <w:pPr>
        <w:tabs>
          <w:tab w:val="left" w:pos="142"/>
        </w:tabs>
        <w:jc w:val="center"/>
        <w:rPr>
          <w:b/>
          <w:sz w:val="28"/>
          <w:szCs w:val="28"/>
        </w:rPr>
      </w:pPr>
      <w:r w:rsidRPr="00FB087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8C20AC" w:rsidRDefault="00FB0871" w:rsidP="008C20AC">
      <w:pPr>
        <w:jc w:val="center"/>
        <w:rPr>
          <w:b/>
          <w:color w:val="000000"/>
          <w:spacing w:val="-2"/>
          <w:sz w:val="28"/>
          <w:szCs w:val="28"/>
          <w:lang w:eastAsia="x-none"/>
        </w:rPr>
      </w:pPr>
      <w:r w:rsidRPr="00FB0871">
        <w:rPr>
          <w:b/>
          <w:sz w:val="28"/>
          <w:szCs w:val="28"/>
          <w:lang w:val="x-none" w:eastAsia="x-none"/>
        </w:rPr>
        <w:t xml:space="preserve">в отношении </w:t>
      </w:r>
      <w:r w:rsidRPr="00FB0871">
        <w:rPr>
          <w:b/>
          <w:color w:val="000000"/>
          <w:spacing w:val="-2"/>
          <w:sz w:val="28"/>
          <w:szCs w:val="28"/>
          <w:lang w:val="x-none" w:eastAsia="x-none"/>
        </w:rPr>
        <w:t>территории по ул.Лузенина в жилом районе Висим в</w:t>
      </w:r>
      <w:r w:rsidR="008C20AC">
        <w:rPr>
          <w:b/>
          <w:color w:val="000000"/>
          <w:spacing w:val="-2"/>
          <w:sz w:val="28"/>
          <w:szCs w:val="28"/>
          <w:lang w:eastAsia="x-none"/>
        </w:rPr>
        <w:t> </w:t>
      </w:r>
      <w:r w:rsidRPr="00FB0871">
        <w:rPr>
          <w:b/>
          <w:color w:val="000000"/>
          <w:spacing w:val="-2"/>
          <w:sz w:val="28"/>
          <w:szCs w:val="28"/>
          <w:lang w:val="x-none" w:eastAsia="x-none"/>
        </w:rPr>
        <w:t>Мотовилихинском районе города П</w:t>
      </w:r>
      <w:r w:rsidR="008C20AC">
        <w:rPr>
          <w:b/>
          <w:color w:val="000000"/>
          <w:spacing w:val="-2"/>
          <w:sz w:val="28"/>
          <w:szCs w:val="28"/>
          <w:lang w:val="x-none" w:eastAsia="x-none"/>
        </w:rPr>
        <w:t>ерми, включая земельные участки</w:t>
      </w:r>
    </w:p>
    <w:p w:rsidR="00FB0871" w:rsidRPr="00FB0871" w:rsidRDefault="00FB0871" w:rsidP="008C20AC">
      <w:pPr>
        <w:jc w:val="center"/>
        <w:rPr>
          <w:b/>
          <w:color w:val="000000"/>
          <w:spacing w:val="-2"/>
          <w:sz w:val="28"/>
          <w:szCs w:val="28"/>
          <w:lang w:val="x-none" w:eastAsia="x-none"/>
        </w:rPr>
      </w:pPr>
      <w:r w:rsidRPr="00FB0871">
        <w:rPr>
          <w:b/>
          <w:color w:val="000000"/>
          <w:spacing w:val="-2"/>
          <w:sz w:val="28"/>
          <w:szCs w:val="28"/>
          <w:lang w:val="x-none" w:eastAsia="x-none"/>
        </w:rPr>
        <w:t>с кадастровыми номерами 59:01:4211209:297, 59:01:4211209:296</w:t>
      </w:r>
    </w:p>
    <w:p w:rsidR="00FB0871" w:rsidRPr="00FB0871" w:rsidRDefault="00FB0871" w:rsidP="00B65C9A">
      <w:pPr>
        <w:ind w:firstLine="720"/>
        <w:jc w:val="center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both"/>
        <w:rPr>
          <w:sz w:val="28"/>
          <w:szCs w:val="28"/>
        </w:rPr>
      </w:pPr>
    </w:p>
    <w:p w:rsidR="00FB0871" w:rsidRPr="00FB0871" w:rsidRDefault="00FB0871" w:rsidP="00FB0871">
      <w:pPr>
        <w:spacing w:line="360" w:lineRule="exact"/>
        <w:ind w:firstLine="720"/>
        <w:jc w:val="center"/>
        <w:rPr>
          <w:sz w:val="28"/>
          <w:szCs w:val="28"/>
        </w:rPr>
      </w:pPr>
      <w:r w:rsidRPr="00FB0871">
        <w:rPr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 wp14:anchorId="51125830" wp14:editId="47CE175B">
            <wp:simplePos x="0" y="0"/>
            <wp:positionH relativeFrom="column">
              <wp:posOffset>1958975</wp:posOffset>
            </wp:positionH>
            <wp:positionV relativeFrom="paragraph">
              <wp:posOffset>-2755265</wp:posOffset>
            </wp:positionV>
            <wp:extent cx="2839720" cy="293624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871" w:rsidRPr="00FB0871" w:rsidRDefault="00FB0871" w:rsidP="00FB0871">
      <w:pPr>
        <w:spacing w:line="360" w:lineRule="exact"/>
        <w:ind w:firstLine="720"/>
        <w:jc w:val="center"/>
        <w:rPr>
          <w:sz w:val="28"/>
          <w:szCs w:val="28"/>
          <w:lang w:val="x-none" w:eastAsia="x-none"/>
        </w:rPr>
      </w:pPr>
    </w:p>
    <w:p w:rsidR="00FB0871" w:rsidRPr="00FB0871" w:rsidRDefault="00FB0871" w:rsidP="00FB0871">
      <w:pPr>
        <w:spacing w:line="360" w:lineRule="exact"/>
        <w:ind w:firstLine="720"/>
        <w:jc w:val="center"/>
        <w:rPr>
          <w:sz w:val="28"/>
          <w:szCs w:val="28"/>
          <w:lang w:eastAsia="x-none"/>
        </w:rPr>
      </w:pPr>
      <w:r w:rsidRPr="00FB0871">
        <w:rPr>
          <w:sz w:val="28"/>
          <w:szCs w:val="28"/>
          <w:lang w:val="x-none" w:eastAsia="x-none"/>
        </w:rPr>
        <w:t>1:25000</w:t>
      </w:r>
    </w:p>
    <w:sectPr w:rsidR="00FB0871" w:rsidRPr="00FB0871" w:rsidSect="008C20AC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  <w:p w:rsidR="00CE77F4" w:rsidRDefault="00CE77F4"/>
  <w:p w:rsidR="00CE77F4" w:rsidRDefault="00CE77F4"/>
  <w:p w:rsidR="00CE77F4" w:rsidRDefault="00CE77F4"/>
  <w:p w:rsidR="00CE77F4" w:rsidRDefault="00CE77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831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20AC" w:rsidRPr="008C20AC" w:rsidRDefault="008C20AC">
        <w:pPr>
          <w:pStyle w:val="aa"/>
          <w:jc w:val="center"/>
          <w:rPr>
            <w:sz w:val="28"/>
            <w:szCs w:val="28"/>
          </w:rPr>
        </w:pPr>
        <w:r w:rsidRPr="008C20AC">
          <w:rPr>
            <w:sz w:val="28"/>
            <w:szCs w:val="28"/>
          </w:rPr>
          <w:fldChar w:fldCharType="begin"/>
        </w:r>
        <w:r w:rsidRPr="008C20AC">
          <w:rPr>
            <w:sz w:val="28"/>
            <w:szCs w:val="28"/>
          </w:rPr>
          <w:instrText>PAGE   \* MERGEFORMAT</w:instrText>
        </w:r>
        <w:r w:rsidRPr="008C20AC">
          <w:rPr>
            <w:sz w:val="28"/>
            <w:szCs w:val="28"/>
          </w:rPr>
          <w:fldChar w:fldCharType="separate"/>
        </w:r>
        <w:r w:rsidR="00991D18">
          <w:rPr>
            <w:noProof/>
            <w:sz w:val="28"/>
            <w:szCs w:val="28"/>
          </w:rPr>
          <w:t>1</w:t>
        </w:r>
        <w:r w:rsidRPr="008C20AC">
          <w:rPr>
            <w:sz w:val="28"/>
            <w:szCs w:val="28"/>
          </w:rPr>
          <w:fldChar w:fldCharType="end"/>
        </w:r>
      </w:p>
    </w:sdtContent>
  </w:sdt>
  <w:p w:rsidR="00D7236A" w:rsidRPr="008C20AC" w:rsidRDefault="00D7236A" w:rsidP="00E05278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9pZ2Cu77Eh4MtvTxYUNg7ljaOS3gcHiD/mDf4og490Bh3TACdJ7Gt4lnOJE37uHc7U+6xUTbc79nojdByOo3Q==" w:salt="g62vjXrYY/etFv84uOzg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764"/>
    <w:rsid w:val="00265FBA"/>
    <w:rsid w:val="00271143"/>
    <w:rsid w:val="00277231"/>
    <w:rsid w:val="00284905"/>
    <w:rsid w:val="00287D93"/>
    <w:rsid w:val="002C6299"/>
    <w:rsid w:val="002C6648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C20AC"/>
    <w:rsid w:val="008D2257"/>
    <w:rsid w:val="00901B67"/>
    <w:rsid w:val="009379BE"/>
    <w:rsid w:val="00947888"/>
    <w:rsid w:val="00957612"/>
    <w:rsid w:val="00990301"/>
    <w:rsid w:val="00991D18"/>
    <w:rsid w:val="00996FBA"/>
    <w:rsid w:val="009A7509"/>
    <w:rsid w:val="009B10A8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5C9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5407"/>
    <w:rsid w:val="00C635BE"/>
    <w:rsid w:val="00C63DAA"/>
    <w:rsid w:val="00C660FD"/>
    <w:rsid w:val="00C9713E"/>
    <w:rsid w:val="00CA0EEC"/>
    <w:rsid w:val="00CA62E3"/>
    <w:rsid w:val="00CA6A26"/>
    <w:rsid w:val="00CA78C0"/>
    <w:rsid w:val="00CB3124"/>
    <w:rsid w:val="00CB5E0C"/>
    <w:rsid w:val="00CC5516"/>
    <w:rsid w:val="00CD03B3"/>
    <w:rsid w:val="00CD4CDD"/>
    <w:rsid w:val="00CE77F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27B18"/>
    <w:rsid w:val="00F3715C"/>
    <w:rsid w:val="00F446E3"/>
    <w:rsid w:val="00F61A49"/>
    <w:rsid w:val="00F675D1"/>
    <w:rsid w:val="00F7787B"/>
    <w:rsid w:val="00F847E2"/>
    <w:rsid w:val="00FB0871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57557F4D-B708-49F5-B475-EBFE74E2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5038-9616-4860-9F63-0AF65989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578</Words>
  <Characters>3301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2018-04-26T12:15:00Z</cp:lastPrinted>
  <dcterms:created xsi:type="dcterms:W3CDTF">2018-04-20T08:40:00Z</dcterms:created>
  <dcterms:modified xsi:type="dcterms:W3CDTF">2018-04-26T12:16:00Z</dcterms:modified>
</cp:coreProperties>
</file>