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B601C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B601C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C5B91" w:rsidRDefault="004C5B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320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4C5B91" w:rsidRDefault="004C5B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32012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5B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C5B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B601C" w:rsidRDefault="002B601C" w:rsidP="00132012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2B601C"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  <w:r w:rsidRPr="002B601C">
        <w:rPr>
          <w:b/>
          <w:sz w:val="28"/>
          <w:szCs w:val="28"/>
        </w:rPr>
        <w:br/>
        <w:t>городом Пермь» Иконниковой Г.Ф.</w:t>
      </w:r>
    </w:p>
    <w:p w:rsidR="002B601C" w:rsidRDefault="002B601C" w:rsidP="004C5B9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B601C">
        <w:rPr>
          <w:sz w:val="28"/>
          <w:szCs w:val="28"/>
        </w:rPr>
        <w:t xml:space="preserve">В соответствии с решением Пермской городской Думы от 25.02.2014 </w:t>
      </w:r>
      <w:r w:rsidRPr="002B601C">
        <w:rPr>
          <w:sz w:val="28"/>
          <w:szCs w:val="28"/>
        </w:rPr>
        <w:br/>
        <w:t xml:space="preserve">№ 44 «О Почетном знаке города Перми «За заслуги перед городом Пермь» </w:t>
      </w:r>
    </w:p>
    <w:p w:rsidR="004C5B91" w:rsidRPr="002B601C" w:rsidRDefault="004C5B91" w:rsidP="004C5B91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B601C" w:rsidRDefault="002B601C" w:rsidP="004C5B91">
      <w:pPr>
        <w:widowControl w:val="0"/>
        <w:jc w:val="center"/>
        <w:rPr>
          <w:sz w:val="28"/>
          <w:szCs w:val="28"/>
        </w:rPr>
      </w:pPr>
      <w:r w:rsidRPr="002B601C">
        <w:rPr>
          <w:sz w:val="28"/>
          <w:szCs w:val="28"/>
        </w:rPr>
        <w:t xml:space="preserve">Пермская городская Дума </w:t>
      </w:r>
      <w:r w:rsidRPr="002B601C">
        <w:rPr>
          <w:b/>
          <w:sz w:val="28"/>
          <w:szCs w:val="28"/>
        </w:rPr>
        <w:t xml:space="preserve">р е ш и </w:t>
      </w:r>
      <w:proofErr w:type="gramStart"/>
      <w:r w:rsidRPr="002B601C">
        <w:rPr>
          <w:b/>
          <w:sz w:val="28"/>
          <w:szCs w:val="28"/>
        </w:rPr>
        <w:t>л</w:t>
      </w:r>
      <w:proofErr w:type="gramEnd"/>
      <w:r w:rsidRPr="002B601C">
        <w:rPr>
          <w:b/>
          <w:sz w:val="28"/>
          <w:szCs w:val="28"/>
        </w:rPr>
        <w:t xml:space="preserve"> а</w:t>
      </w:r>
      <w:r w:rsidRPr="002B601C">
        <w:rPr>
          <w:sz w:val="28"/>
          <w:szCs w:val="28"/>
        </w:rPr>
        <w:t>:</w:t>
      </w:r>
    </w:p>
    <w:p w:rsidR="004C5B91" w:rsidRPr="002B601C" w:rsidRDefault="004C5B91" w:rsidP="004C5B91">
      <w:pPr>
        <w:widowControl w:val="0"/>
        <w:jc w:val="center"/>
        <w:rPr>
          <w:sz w:val="28"/>
          <w:szCs w:val="28"/>
        </w:rPr>
      </w:pPr>
    </w:p>
    <w:p w:rsidR="002B601C" w:rsidRPr="002B601C" w:rsidRDefault="002B601C" w:rsidP="004C5B91">
      <w:pPr>
        <w:ind w:firstLine="709"/>
        <w:jc w:val="both"/>
        <w:rPr>
          <w:sz w:val="28"/>
          <w:szCs w:val="28"/>
        </w:rPr>
      </w:pPr>
      <w:r w:rsidRPr="002B601C">
        <w:rPr>
          <w:sz w:val="28"/>
          <w:szCs w:val="28"/>
        </w:rPr>
        <w:t>1. Наградить Почетным знаком города Перми «За заслуги перед городом Пермь» Иконникову Галину Федоровну, директора муниципального автономного общеобразовател</w:t>
      </w:r>
      <w:r w:rsidR="004C5B91">
        <w:rPr>
          <w:sz w:val="28"/>
          <w:szCs w:val="28"/>
        </w:rPr>
        <w:t xml:space="preserve">ьного учреждения «Лицей № 4» </w:t>
      </w:r>
      <w:proofErr w:type="spellStart"/>
      <w:r w:rsidR="004C5B91">
        <w:rPr>
          <w:sz w:val="28"/>
          <w:szCs w:val="28"/>
        </w:rPr>
        <w:t>г.</w:t>
      </w:r>
      <w:r w:rsidRPr="002B601C">
        <w:rPr>
          <w:sz w:val="28"/>
          <w:szCs w:val="28"/>
        </w:rPr>
        <w:t>Перми</w:t>
      </w:r>
      <w:proofErr w:type="spellEnd"/>
      <w:r w:rsidRPr="002B601C">
        <w:rPr>
          <w:sz w:val="28"/>
          <w:szCs w:val="28"/>
        </w:rPr>
        <w:t xml:space="preserve">, за заслуги в сфере образования города Перми, значительный личный вклад в формирование экономической подготовки учащихся </w:t>
      </w:r>
      <w:r w:rsidR="00864ADB" w:rsidRPr="00864ADB">
        <w:rPr>
          <w:sz w:val="28"/>
          <w:szCs w:val="28"/>
        </w:rPr>
        <w:t>и в связи с Днем города Перми.</w:t>
      </w:r>
      <w:r w:rsidRPr="002B601C">
        <w:rPr>
          <w:sz w:val="28"/>
          <w:szCs w:val="28"/>
        </w:rPr>
        <w:t xml:space="preserve"> </w:t>
      </w:r>
    </w:p>
    <w:p w:rsidR="002B601C" w:rsidRPr="002B601C" w:rsidRDefault="002B601C" w:rsidP="004C5B91">
      <w:pPr>
        <w:ind w:firstLine="709"/>
        <w:jc w:val="both"/>
        <w:rPr>
          <w:sz w:val="28"/>
          <w:szCs w:val="28"/>
        </w:rPr>
      </w:pPr>
      <w:r w:rsidRPr="002B601C">
        <w:rPr>
          <w:sz w:val="28"/>
          <w:szCs w:val="28"/>
        </w:rPr>
        <w:t>2. Выплатить Иконниковой Г.Ф. единовременное денежное вознаграждение в соответствии с Положением о Почетном знаке города Перми «За заслуги перед городом Пермь», утвержденным ре</w:t>
      </w:r>
      <w:r w:rsidR="003A2E12">
        <w:rPr>
          <w:sz w:val="28"/>
          <w:szCs w:val="28"/>
        </w:rPr>
        <w:t xml:space="preserve">шением Пермской городской Думы </w:t>
      </w:r>
      <w:r w:rsidRPr="002B601C">
        <w:rPr>
          <w:sz w:val="28"/>
          <w:szCs w:val="28"/>
        </w:rPr>
        <w:t>от</w:t>
      </w:r>
      <w:r w:rsidR="003A2E12">
        <w:rPr>
          <w:sz w:val="28"/>
          <w:szCs w:val="28"/>
        </w:rPr>
        <w:t> </w:t>
      </w:r>
      <w:r w:rsidRPr="002B601C">
        <w:rPr>
          <w:sz w:val="28"/>
          <w:szCs w:val="28"/>
        </w:rPr>
        <w:t>25.02.2014 № 44.</w:t>
      </w:r>
    </w:p>
    <w:p w:rsidR="002B601C" w:rsidRPr="002B601C" w:rsidRDefault="002B601C" w:rsidP="004C5B91">
      <w:pPr>
        <w:widowControl w:val="0"/>
        <w:ind w:firstLine="709"/>
        <w:jc w:val="both"/>
        <w:rPr>
          <w:sz w:val="28"/>
          <w:szCs w:val="28"/>
        </w:rPr>
      </w:pPr>
      <w:r w:rsidRPr="002B601C">
        <w:rPr>
          <w:sz w:val="28"/>
          <w:szCs w:val="28"/>
        </w:rPr>
        <w:t>3. Настоящее решение вступает в силу со дня его подписания.</w:t>
      </w:r>
    </w:p>
    <w:p w:rsidR="002B601C" w:rsidRPr="002B601C" w:rsidRDefault="002B601C" w:rsidP="004C5B91">
      <w:pPr>
        <w:widowControl w:val="0"/>
        <w:ind w:firstLine="709"/>
        <w:jc w:val="both"/>
        <w:rPr>
          <w:sz w:val="28"/>
          <w:szCs w:val="28"/>
        </w:rPr>
      </w:pPr>
      <w:r w:rsidRPr="002B601C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601C" w:rsidRDefault="002B601C" w:rsidP="004C5B91">
      <w:pPr>
        <w:widowControl w:val="0"/>
        <w:ind w:firstLine="709"/>
        <w:jc w:val="both"/>
        <w:rPr>
          <w:sz w:val="28"/>
          <w:szCs w:val="28"/>
        </w:rPr>
      </w:pPr>
      <w:r w:rsidRPr="002B601C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B601C" w:rsidRDefault="002B601C" w:rsidP="00132012">
      <w:pPr>
        <w:widowControl w:val="0"/>
        <w:spacing w:before="720"/>
        <w:jc w:val="both"/>
        <w:rPr>
          <w:sz w:val="28"/>
          <w:szCs w:val="28"/>
        </w:rPr>
      </w:pPr>
      <w:r w:rsidRPr="002B601C">
        <w:rPr>
          <w:sz w:val="28"/>
          <w:szCs w:val="28"/>
        </w:rPr>
        <w:t xml:space="preserve">Председатель </w:t>
      </w:r>
    </w:p>
    <w:p w:rsidR="002B601C" w:rsidRPr="002B601C" w:rsidRDefault="002B601C" w:rsidP="004C5B91">
      <w:pPr>
        <w:widowControl w:val="0"/>
        <w:contextualSpacing/>
        <w:jc w:val="both"/>
        <w:rPr>
          <w:sz w:val="28"/>
          <w:szCs w:val="28"/>
        </w:rPr>
      </w:pPr>
      <w:r w:rsidRPr="002B601C">
        <w:rPr>
          <w:sz w:val="28"/>
          <w:szCs w:val="28"/>
        </w:rPr>
        <w:t xml:space="preserve">Пермской городской Думы                                                 </w:t>
      </w:r>
      <w:r>
        <w:rPr>
          <w:sz w:val="28"/>
          <w:szCs w:val="28"/>
        </w:rPr>
        <w:t xml:space="preserve">                         </w:t>
      </w:r>
      <w:r w:rsidRPr="002B601C">
        <w:rPr>
          <w:sz w:val="28"/>
          <w:szCs w:val="28"/>
        </w:rPr>
        <w:t xml:space="preserve"> </w:t>
      </w:r>
      <w:proofErr w:type="spellStart"/>
      <w:r w:rsidRPr="002B601C">
        <w:rPr>
          <w:sz w:val="28"/>
          <w:szCs w:val="28"/>
        </w:rPr>
        <w:t>Ю.А.Уткин</w:t>
      </w:r>
      <w:proofErr w:type="spellEnd"/>
    </w:p>
    <w:p w:rsidR="00284905" w:rsidRDefault="00284905" w:rsidP="004C5B91">
      <w:pPr>
        <w:jc w:val="center"/>
        <w:rPr>
          <w:b/>
          <w:sz w:val="28"/>
          <w:szCs w:val="28"/>
        </w:rPr>
      </w:pPr>
    </w:p>
    <w:p w:rsidR="0066009D" w:rsidRPr="009E1DC9" w:rsidRDefault="00132012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34290</wp:posOffset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2.7pt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P+bYGnbAAAACAEAAA8AAAAAAAAAAAAAAAAA4Q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2012">
      <w:rPr>
        <w:noProof/>
        <w:snapToGrid w:val="0"/>
        <w:sz w:val="16"/>
      </w:rPr>
      <w:t>22.05.2018 14:57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2012">
      <w:rPr>
        <w:noProof/>
        <w:snapToGrid w:val="0"/>
        <w:sz w:val="16"/>
      </w:rPr>
      <w:t>№ 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/2dN0rruy6WqEYcAdTrzvEX6HHKQSUciEEtC8ikHv7Zi4aBcLZTvTjtH+IeZJqOl2oyYMigOQHGxKsu3vZZjA==" w:salt="TFr1r6MDcG2WgN+CzLNx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012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601C"/>
    <w:rsid w:val="002C1FE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E12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5B9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4ADB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586F1D4-62AE-4EB7-B47C-11C6E22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2018-05-22T09:57:00Z</cp:lastPrinted>
  <dcterms:created xsi:type="dcterms:W3CDTF">2018-05-18T06:21:00Z</dcterms:created>
  <dcterms:modified xsi:type="dcterms:W3CDTF">2018-05-22T09:58:00Z</dcterms:modified>
</cp:coreProperties>
</file>