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B86276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8320" cy="669925"/>
                                  <wp:effectExtent l="0" t="0" r="508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8320" cy="669925"/>
                            <wp:effectExtent l="0" t="0" r="508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86276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FD0A67" w:rsidRDefault="00EB1800" w:rsidP="00EB180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</w:t>
                            </w:r>
                            <w:r w:rsidR="00407CD2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114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D7236A" w:rsidRPr="00FD0A67" w:rsidRDefault="00EB1800" w:rsidP="00EB1800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</w:t>
                      </w:r>
                      <w:r w:rsidR="00407CD2">
                        <w:rPr>
                          <w:sz w:val="28"/>
                          <w:szCs w:val="28"/>
                          <w:u w:val="single"/>
                        </w:rPr>
                        <w:t xml:space="preserve"> 114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EB1800" w:rsidP="00EB180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26.06.2018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D7236A" w:rsidRPr="00170172" w:rsidRDefault="00EB1800" w:rsidP="00EB1800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26.06.2018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897D8E" w:rsidP="00025DB9">
      <w:pPr>
        <w:jc w:val="both"/>
        <w:rPr>
          <w:b/>
          <w:bCs/>
          <w:sz w:val="28"/>
          <w:szCs w:val="28"/>
        </w:rPr>
      </w:pP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F44E59" w:rsidRPr="00F44E59" w:rsidRDefault="00F44E59" w:rsidP="00EB1800">
      <w:pPr>
        <w:suppressAutoHyphens/>
        <w:spacing w:before="480" w:after="480" w:line="360" w:lineRule="exact"/>
        <w:ind w:firstLine="720"/>
        <w:jc w:val="center"/>
        <w:rPr>
          <w:b/>
          <w:sz w:val="28"/>
          <w:szCs w:val="28"/>
        </w:rPr>
      </w:pPr>
      <w:r w:rsidRPr="00F44E59">
        <w:rPr>
          <w:b/>
          <w:sz w:val="28"/>
          <w:szCs w:val="28"/>
        </w:rPr>
        <w:t>О внесении изменений в решение Пермской городской Думы от</w:t>
      </w:r>
      <w:r w:rsidR="00EB1800">
        <w:rPr>
          <w:b/>
          <w:sz w:val="28"/>
          <w:szCs w:val="28"/>
        </w:rPr>
        <w:t> </w:t>
      </w:r>
      <w:r w:rsidRPr="00F44E59">
        <w:rPr>
          <w:b/>
          <w:sz w:val="28"/>
          <w:szCs w:val="28"/>
        </w:rPr>
        <w:t>17.12.2010 № 205 «Об утверждении Генерального плана города Перми»</w:t>
      </w:r>
    </w:p>
    <w:p w:rsidR="00F44E59" w:rsidRPr="00F44E59" w:rsidRDefault="00F44E59" w:rsidP="00F44E5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4E59">
        <w:rPr>
          <w:rFonts w:eastAsia="Calibri"/>
          <w:sz w:val="28"/>
          <w:szCs w:val="28"/>
          <w:lang w:eastAsia="en-US"/>
        </w:rPr>
        <w:t xml:space="preserve">В соответствии с </w:t>
      </w:r>
      <w:hyperlink r:id="rId8" w:history="1">
        <w:r w:rsidRPr="00F44E59">
          <w:rPr>
            <w:rFonts w:eastAsia="Calibri"/>
            <w:sz w:val="28"/>
            <w:szCs w:val="28"/>
            <w:lang w:eastAsia="en-US"/>
          </w:rPr>
          <w:t>частью 2 статьи 18</w:t>
        </w:r>
      </w:hyperlink>
      <w:r w:rsidRPr="00F44E59">
        <w:rPr>
          <w:rFonts w:eastAsia="Calibri"/>
          <w:sz w:val="28"/>
          <w:szCs w:val="28"/>
          <w:lang w:eastAsia="en-US"/>
        </w:rPr>
        <w:t xml:space="preserve">, </w:t>
      </w:r>
      <w:hyperlink r:id="rId9" w:history="1">
        <w:r w:rsidRPr="00F44E59">
          <w:rPr>
            <w:rFonts w:eastAsia="Calibri"/>
            <w:sz w:val="28"/>
            <w:szCs w:val="28"/>
            <w:lang w:eastAsia="en-US"/>
          </w:rPr>
          <w:t>статьей 24</w:t>
        </w:r>
      </w:hyperlink>
      <w:r w:rsidRPr="00F44E59">
        <w:rPr>
          <w:rFonts w:eastAsia="Calibri"/>
          <w:sz w:val="28"/>
          <w:szCs w:val="28"/>
          <w:lang w:eastAsia="en-US"/>
        </w:rPr>
        <w:t xml:space="preserve"> Градостроительного кодекса Российской Федерации, </w:t>
      </w:r>
      <w:hyperlink r:id="rId10" w:history="1">
        <w:r w:rsidRPr="00F44E59">
          <w:rPr>
            <w:rFonts w:eastAsia="Calibri"/>
            <w:sz w:val="28"/>
            <w:szCs w:val="28"/>
            <w:lang w:eastAsia="en-US"/>
          </w:rPr>
          <w:t>статьей 16</w:t>
        </w:r>
      </w:hyperlink>
      <w:r w:rsidRPr="00F44E59">
        <w:rPr>
          <w:rFonts w:eastAsia="Calibri"/>
          <w:sz w:val="28"/>
          <w:szCs w:val="28"/>
          <w:lang w:eastAsia="en-US"/>
        </w:rPr>
        <w:t xml:space="preserve"> Федерального закона от 06.10.2003 № 131-ФЗ «Об общих принципах организации местного самоуправления в</w:t>
      </w:r>
      <w:r w:rsidR="00EB1800">
        <w:rPr>
          <w:rFonts w:eastAsia="Calibri"/>
          <w:sz w:val="28"/>
          <w:szCs w:val="28"/>
          <w:lang w:eastAsia="en-US"/>
        </w:rPr>
        <w:t> </w:t>
      </w:r>
      <w:r w:rsidRPr="00F44E59">
        <w:rPr>
          <w:rFonts w:eastAsia="Calibri"/>
          <w:sz w:val="28"/>
          <w:szCs w:val="28"/>
          <w:lang w:eastAsia="en-US"/>
        </w:rPr>
        <w:t xml:space="preserve">Российской Федерации», Уставом города Перми </w:t>
      </w:r>
    </w:p>
    <w:p w:rsidR="00F44E59" w:rsidRPr="00F44E59" w:rsidRDefault="00F44E59" w:rsidP="00F44E59">
      <w:pPr>
        <w:suppressAutoHyphens/>
        <w:spacing w:before="240" w:after="240"/>
        <w:jc w:val="center"/>
        <w:rPr>
          <w:sz w:val="28"/>
          <w:szCs w:val="28"/>
        </w:rPr>
      </w:pPr>
      <w:r w:rsidRPr="00F44E59">
        <w:rPr>
          <w:sz w:val="28"/>
          <w:szCs w:val="28"/>
        </w:rPr>
        <w:t xml:space="preserve">Пермская городская Дума </w:t>
      </w:r>
      <w:r w:rsidRPr="00EB1800">
        <w:rPr>
          <w:b/>
          <w:bCs/>
          <w:sz w:val="28"/>
          <w:szCs w:val="28"/>
        </w:rPr>
        <w:t>р</w:t>
      </w:r>
      <w:r w:rsidR="00EB1800">
        <w:rPr>
          <w:b/>
          <w:bCs/>
          <w:sz w:val="28"/>
          <w:szCs w:val="28"/>
        </w:rPr>
        <w:t xml:space="preserve"> </w:t>
      </w:r>
      <w:r w:rsidRPr="00EB1800">
        <w:rPr>
          <w:b/>
          <w:bCs/>
          <w:sz w:val="28"/>
          <w:szCs w:val="28"/>
        </w:rPr>
        <w:t>е</w:t>
      </w:r>
      <w:r w:rsidR="00EB1800">
        <w:rPr>
          <w:b/>
          <w:bCs/>
          <w:sz w:val="28"/>
          <w:szCs w:val="28"/>
        </w:rPr>
        <w:t xml:space="preserve"> </w:t>
      </w:r>
      <w:r w:rsidRPr="00EB1800">
        <w:rPr>
          <w:b/>
          <w:bCs/>
          <w:sz w:val="28"/>
          <w:szCs w:val="28"/>
        </w:rPr>
        <w:t>ш</w:t>
      </w:r>
      <w:r w:rsidR="00EB1800">
        <w:rPr>
          <w:b/>
          <w:bCs/>
          <w:sz w:val="28"/>
          <w:szCs w:val="28"/>
        </w:rPr>
        <w:t xml:space="preserve"> </w:t>
      </w:r>
      <w:r w:rsidRPr="00EB1800">
        <w:rPr>
          <w:b/>
          <w:bCs/>
          <w:sz w:val="28"/>
          <w:szCs w:val="28"/>
        </w:rPr>
        <w:t>и</w:t>
      </w:r>
      <w:r w:rsidR="00EB1800">
        <w:rPr>
          <w:b/>
          <w:bCs/>
          <w:sz w:val="28"/>
          <w:szCs w:val="28"/>
        </w:rPr>
        <w:t xml:space="preserve"> </w:t>
      </w:r>
      <w:proofErr w:type="gramStart"/>
      <w:r w:rsidRPr="00EB1800">
        <w:rPr>
          <w:b/>
          <w:bCs/>
          <w:sz w:val="28"/>
          <w:szCs w:val="28"/>
        </w:rPr>
        <w:t>л</w:t>
      </w:r>
      <w:proofErr w:type="gramEnd"/>
      <w:r w:rsidR="00EB1800">
        <w:rPr>
          <w:b/>
          <w:bCs/>
          <w:sz w:val="28"/>
          <w:szCs w:val="28"/>
        </w:rPr>
        <w:t xml:space="preserve"> </w:t>
      </w:r>
      <w:r w:rsidRPr="00EB1800">
        <w:rPr>
          <w:b/>
          <w:bCs/>
          <w:sz w:val="28"/>
          <w:szCs w:val="28"/>
        </w:rPr>
        <w:t>а</w:t>
      </w:r>
      <w:r w:rsidRPr="00F44E59">
        <w:rPr>
          <w:sz w:val="28"/>
          <w:szCs w:val="28"/>
        </w:rPr>
        <w:t>:</w:t>
      </w:r>
    </w:p>
    <w:p w:rsidR="00F44E59" w:rsidRPr="00F44E59" w:rsidRDefault="00F44E59" w:rsidP="00F44E5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4E59">
        <w:rPr>
          <w:rFonts w:eastAsia="Calibri"/>
          <w:sz w:val="28"/>
          <w:szCs w:val="28"/>
          <w:lang w:eastAsia="en-US"/>
        </w:rPr>
        <w:t xml:space="preserve">1. Внести в </w:t>
      </w:r>
      <w:hyperlink r:id="rId11" w:history="1">
        <w:r w:rsidRPr="00F44E59">
          <w:rPr>
            <w:rFonts w:eastAsia="Calibri"/>
            <w:sz w:val="28"/>
            <w:szCs w:val="28"/>
            <w:lang w:eastAsia="en-US"/>
          </w:rPr>
          <w:t>решение</w:t>
        </w:r>
      </w:hyperlink>
      <w:r w:rsidRPr="00F44E59">
        <w:rPr>
          <w:rFonts w:eastAsia="Calibri"/>
          <w:sz w:val="28"/>
          <w:szCs w:val="28"/>
          <w:lang w:eastAsia="en-US"/>
        </w:rPr>
        <w:t xml:space="preserve"> Пермской городской Думы от 17.12.2010 № 205 «Об утверждении Генерального плана города Перми» (в редакции решений Пермской городской Думы от 30.08.2011 № 175, от 28.01.2014 № 2, от 28.01.2014 № 3, от 22.04.2014 № 86, от 20.12.2016 № 269, от 20.12.2016 № 270, от 23.05.2017 № 103) изменения:</w:t>
      </w:r>
    </w:p>
    <w:p w:rsidR="00F44E59" w:rsidRPr="00F44E59" w:rsidRDefault="00F44E59" w:rsidP="00F44E5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4E59">
        <w:rPr>
          <w:rFonts w:eastAsia="Calibri"/>
          <w:sz w:val="28"/>
          <w:szCs w:val="28"/>
          <w:lang w:eastAsia="en-US"/>
        </w:rPr>
        <w:t>1.1 в отношении территории, расположенной в правобережной части города</w:t>
      </w:r>
      <w:r w:rsidR="00405A2E">
        <w:rPr>
          <w:rFonts w:eastAsia="Calibri"/>
          <w:sz w:val="28"/>
          <w:szCs w:val="28"/>
          <w:lang w:eastAsia="en-US"/>
        </w:rPr>
        <w:t> </w:t>
      </w:r>
      <w:r w:rsidRPr="00F44E59">
        <w:rPr>
          <w:rFonts w:eastAsia="Calibri"/>
          <w:sz w:val="28"/>
          <w:szCs w:val="28"/>
          <w:lang w:eastAsia="en-US"/>
        </w:rPr>
        <w:t xml:space="preserve">Перми в Кировском районе, ограниченной границей города Перми, </w:t>
      </w:r>
      <w:proofErr w:type="spellStart"/>
      <w:r w:rsidRPr="00F44E59">
        <w:rPr>
          <w:rFonts w:eastAsia="Calibri"/>
          <w:sz w:val="28"/>
          <w:szCs w:val="28"/>
          <w:lang w:eastAsia="en-US"/>
        </w:rPr>
        <w:t>Воткинским</w:t>
      </w:r>
      <w:proofErr w:type="spellEnd"/>
      <w:r w:rsidRPr="00F44E59">
        <w:rPr>
          <w:rFonts w:eastAsia="Calibri"/>
          <w:sz w:val="28"/>
          <w:szCs w:val="28"/>
          <w:lang w:eastAsia="en-US"/>
        </w:rPr>
        <w:t xml:space="preserve"> водохранили</w:t>
      </w:r>
      <w:r w:rsidR="00405A2E">
        <w:rPr>
          <w:rFonts w:eastAsia="Calibri"/>
          <w:sz w:val="28"/>
          <w:szCs w:val="28"/>
          <w:lang w:eastAsia="en-US"/>
        </w:rPr>
        <w:t xml:space="preserve">щем, </w:t>
      </w:r>
      <w:proofErr w:type="spellStart"/>
      <w:r w:rsidR="00405A2E">
        <w:rPr>
          <w:rFonts w:eastAsia="Calibri"/>
          <w:sz w:val="28"/>
          <w:szCs w:val="28"/>
          <w:lang w:eastAsia="en-US"/>
        </w:rPr>
        <w:t>ул.Магистральной</w:t>
      </w:r>
      <w:proofErr w:type="spellEnd"/>
      <w:r w:rsidR="00405A2E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405A2E">
        <w:rPr>
          <w:rFonts w:eastAsia="Calibri"/>
          <w:sz w:val="28"/>
          <w:szCs w:val="28"/>
          <w:lang w:eastAsia="en-US"/>
        </w:rPr>
        <w:t>ул.</w:t>
      </w:r>
      <w:r w:rsidRPr="00F44E59">
        <w:rPr>
          <w:rFonts w:eastAsia="Calibri"/>
          <w:sz w:val="28"/>
          <w:szCs w:val="28"/>
          <w:lang w:eastAsia="en-US"/>
        </w:rPr>
        <w:t>Маршала</w:t>
      </w:r>
      <w:proofErr w:type="spellEnd"/>
      <w:r w:rsidRPr="00F44E59">
        <w:rPr>
          <w:rFonts w:eastAsia="Calibri"/>
          <w:sz w:val="28"/>
          <w:szCs w:val="28"/>
          <w:lang w:eastAsia="en-US"/>
        </w:rPr>
        <w:t xml:space="preserve"> Рыбалко, в</w:t>
      </w:r>
      <w:r w:rsidR="00405A2E">
        <w:rPr>
          <w:rFonts w:eastAsia="Calibri"/>
          <w:sz w:val="28"/>
          <w:szCs w:val="28"/>
          <w:lang w:eastAsia="en-US"/>
        </w:rPr>
        <w:t> </w:t>
      </w:r>
      <w:r w:rsidRPr="00F44E59">
        <w:rPr>
          <w:rFonts w:eastAsia="Calibri"/>
          <w:sz w:val="28"/>
          <w:szCs w:val="28"/>
          <w:lang w:eastAsia="en-US"/>
        </w:rPr>
        <w:t>приложении 4 фрагмент карты 2,</w:t>
      </w:r>
      <w:r w:rsidRPr="00F44E59">
        <w:rPr>
          <w:sz w:val="28"/>
          <w:szCs w:val="24"/>
        </w:rPr>
        <w:t xml:space="preserve"> </w:t>
      </w:r>
      <w:r w:rsidRPr="00F44E59">
        <w:rPr>
          <w:rFonts w:eastAsia="Calibri"/>
          <w:sz w:val="28"/>
          <w:szCs w:val="28"/>
          <w:lang w:eastAsia="en-US"/>
        </w:rPr>
        <w:t>ограниченный вершинами сетки деления территории с индексами D63, S63, S89, D89, изложить в редакции согласно</w:t>
      </w:r>
      <w:r w:rsidR="00405A2E">
        <w:rPr>
          <w:rFonts w:eastAsia="Calibri"/>
          <w:sz w:val="28"/>
          <w:szCs w:val="28"/>
          <w:lang w:eastAsia="en-US"/>
        </w:rPr>
        <w:t> </w:t>
      </w:r>
      <w:r w:rsidRPr="00F44E59">
        <w:rPr>
          <w:rFonts w:eastAsia="Calibri"/>
          <w:sz w:val="28"/>
          <w:szCs w:val="28"/>
          <w:lang w:eastAsia="en-US"/>
        </w:rPr>
        <w:t>приложению 1 к настоящему решению, в приложении 8 фрагмент карты</w:t>
      </w:r>
      <w:r w:rsidR="00405A2E">
        <w:rPr>
          <w:rFonts w:eastAsia="Calibri"/>
          <w:sz w:val="28"/>
          <w:szCs w:val="28"/>
          <w:lang w:eastAsia="en-US"/>
        </w:rPr>
        <w:t> </w:t>
      </w:r>
      <w:r w:rsidRPr="00F44E59">
        <w:rPr>
          <w:rFonts w:eastAsia="Calibri"/>
          <w:sz w:val="28"/>
          <w:szCs w:val="28"/>
          <w:lang w:eastAsia="en-US"/>
        </w:rPr>
        <w:t>2.2,</w:t>
      </w:r>
      <w:r w:rsidRPr="00F44E59">
        <w:rPr>
          <w:sz w:val="28"/>
          <w:szCs w:val="24"/>
        </w:rPr>
        <w:t xml:space="preserve"> </w:t>
      </w:r>
      <w:r w:rsidRPr="00F44E59">
        <w:rPr>
          <w:rFonts w:eastAsia="Calibri"/>
          <w:sz w:val="28"/>
          <w:szCs w:val="28"/>
          <w:lang w:eastAsia="en-US"/>
        </w:rPr>
        <w:t xml:space="preserve">ограниченный вершинами сетки деления территории с индексами D63, S63, S89, D89, изложить в редакции согласно приложению 2 к настоящему решению, в приложении 10 фрагмент карты 2.2.2, ограниченный вершинами сетки деления территории с индексами </w:t>
      </w:r>
      <w:r w:rsidRPr="00F44E59">
        <w:rPr>
          <w:rFonts w:eastAsia="Calibri"/>
          <w:sz w:val="28"/>
          <w:szCs w:val="28"/>
          <w:lang w:val="en-US" w:eastAsia="en-US"/>
        </w:rPr>
        <w:t>D</w:t>
      </w:r>
      <w:r w:rsidRPr="00F44E59">
        <w:rPr>
          <w:rFonts w:eastAsia="Calibri"/>
          <w:sz w:val="28"/>
          <w:szCs w:val="28"/>
          <w:lang w:eastAsia="en-US"/>
        </w:rPr>
        <w:t xml:space="preserve">63, </w:t>
      </w:r>
      <w:r w:rsidRPr="00F44E59">
        <w:rPr>
          <w:rFonts w:eastAsia="Calibri"/>
          <w:sz w:val="28"/>
          <w:szCs w:val="28"/>
          <w:lang w:val="en-US" w:eastAsia="en-US"/>
        </w:rPr>
        <w:t>S</w:t>
      </w:r>
      <w:r w:rsidRPr="00F44E59">
        <w:rPr>
          <w:rFonts w:eastAsia="Calibri"/>
          <w:sz w:val="28"/>
          <w:szCs w:val="28"/>
          <w:lang w:eastAsia="en-US"/>
        </w:rPr>
        <w:t xml:space="preserve">63, </w:t>
      </w:r>
      <w:r w:rsidRPr="00F44E59">
        <w:rPr>
          <w:rFonts w:eastAsia="Calibri"/>
          <w:sz w:val="28"/>
          <w:szCs w:val="28"/>
          <w:lang w:val="en-US" w:eastAsia="en-US"/>
        </w:rPr>
        <w:t>S</w:t>
      </w:r>
      <w:r w:rsidRPr="00F44E59">
        <w:rPr>
          <w:rFonts w:eastAsia="Calibri"/>
          <w:sz w:val="28"/>
          <w:szCs w:val="28"/>
          <w:lang w:eastAsia="en-US"/>
        </w:rPr>
        <w:t xml:space="preserve">89, </w:t>
      </w:r>
      <w:r w:rsidRPr="00F44E59">
        <w:rPr>
          <w:rFonts w:eastAsia="Calibri"/>
          <w:sz w:val="28"/>
          <w:szCs w:val="28"/>
          <w:lang w:val="en-US" w:eastAsia="en-US"/>
        </w:rPr>
        <w:t>D</w:t>
      </w:r>
      <w:r w:rsidRPr="00F44E59">
        <w:rPr>
          <w:rFonts w:eastAsia="Calibri"/>
          <w:sz w:val="28"/>
          <w:szCs w:val="28"/>
          <w:lang w:eastAsia="en-US"/>
        </w:rPr>
        <w:t>89, изложить в редакции согласно приложению 3 к настоящему решению;</w:t>
      </w:r>
    </w:p>
    <w:p w:rsidR="00F44E59" w:rsidRPr="00F44E59" w:rsidRDefault="00F44E59" w:rsidP="00F44E5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4E59">
        <w:rPr>
          <w:rFonts w:eastAsia="Calibri"/>
          <w:sz w:val="28"/>
          <w:szCs w:val="28"/>
          <w:lang w:eastAsia="en-US"/>
        </w:rPr>
        <w:t xml:space="preserve">1.2 в отношении территории, расположенной между рек </w:t>
      </w:r>
      <w:proofErr w:type="spellStart"/>
      <w:r w:rsidRPr="00F44E59">
        <w:rPr>
          <w:rFonts w:eastAsia="Calibri"/>
          <w:sz w:val="28"/>
          <w:szCs w:val="28"/>
          <w:lang w:eastAsia="en-US"/>
        </w:rPr>
        <w:t>Мотовилиха</w:t>
      </w:r>
      <w:proofErr w:type="spellEnd"/>
      <w:r w:rsidRPr="00F44E59">
        <w:rPr>
          <w:rFonts w:eastAsia="Calibri"/>
          <w:sz w:val="28"/>
          <w:szCs w:val="28"/>
          <w:lang w:eastAsia="en-US"/>
        </w:rPr>
        <w:t xml:space="preserve"> и </w:t>
      </w:r>
      <w:proofErr w:type="spellStart"/>
      <w:r w:rsidRPr="00F44E59">
        <w:rPr>
          <w:rFonts w:eastAsia="Calibri"/>
          <w:sz w:val="28"/>
          <w:szCs w:val="28"/>
          <w:lang w:eastAsia="en-US"/>
        </w:rPr>
        <w:t>Чукулайка</w:t>
      </w:r>
      <w:proofErr w:type="spellEnd"/>
      <w:r w:rsidRPr="00F44E59">
        <w:rPr>
          <w:rFonts w:eastAsia="Calibri"/>
          <w:sz w:val="28"/>
          <w:szCs w:val="28"/>
          <w:lang w:eastAsia="en-US"/>
        </w:rPr>
        <w:t xml:space="preserve"> в Мотовилихинском районе города Перми,</w:t>
      </w:r>
      <w:r w:rsidRPr="00F44E59">
        <w:rPr>
          <w:sz w:val="28"/>
          <w:szCs w:val="24"/>
        </w:rPr>
        <w:t xml:space="preserve"> </w:t>
      </w:r>
      <w:r w:rsidRPr="00F44E59">
        <w:rPr>
          <w:rFonts w:eastAsia="Calibri"/>
          <w:sz w:val="28"/>
          <w:szCs w:val="28"/>
          <w:lang w:eastAsia="en-US"/>
        </w:rPr>
        <w:t>в приложении 4 фрагмент карты 2,</w:t>
      </w:r>
      <w:r w:rsidRPr="00F44E59">
        <w:rPr>
          <w:sz w:val="28"/>
          <w:szCs w:val="24"/>
        </w:rPr>
        <w:t xml:space="preserve"> </w:t>
      </w:r>
      <w:r w:rsidRPr="00F44E59">
        <w:rPr>
          <w:rFonts w:eastAsia="Calibri"/>
          <w:sz w:val="28"/>
          <w:szCs w:val="28"/>
          <w:lang w:eastAsia="en-US"/>
        </w:rPr>
        <w:t>ограниченный вершинами сетки деления территории с индексами ВМ71, BQ71, BQ74, BM74, изложить в редакции согласно приложению 4 к настоящему решению, в приложении 8 фрагмент карты 2.2,</w:t>
      </w:r>
      <w:r w:rsidRPr="00F44E59">
        <w:rPr>
          <w:sz w:val="28"/>
          <w:szCs w:val="24"/>
        </w:rPr>
        <w:t xml:space="preserve"> </w:t>
      </w:r>
      <w:r w:rsidRPr="00F44E59">
        <w:rPr>
          <w:rFonts w:eastAsia="Calibri"/>
          <w:sz w:val="28"/>
          <w:szCs w:val="28"/>
          <w:lang w:eastAsia="en-US"/>
        </w:rPr>
        <w:t xml:space="preserve">ограниченный вершинами сетки деления территории с индексами ВМ71, BQ71, BQ74, BM74, изложить в редакции согласно приложению 5 к настоящему решению, в приложении 11 фрагмент </w:t>
      </w:r>
      <w:r w:rsidRPr="00F44E59">
        <w:rPr>
          <w:rFonts w:eastAsia="Calibri"/>
          <w:sz w:val="28"/>
          <w:szCs w:val="28"/>
          <w:lang w:eastAsia="en-US"/>
        </w:rPr>
        <w:lastRenderedPageBreak/>
        <w:t xml:space="preserve">карты 2.2.3, ограниченный вершинами сетки деления территории с индексами ВМ71, </w:t>
      </w:r>
      <w:r w:rsidRPr="00F44E59">
        <w:rPr>
          <w:rFonts w:eastAsia="Calibri"/>
          <w:sz w:val="28"/>
          <w:szCs w:val="28"/>
          <w:lang w:val="en-US" w:eastAsia="en-US"/>
        </w:rPr>
        <w:t>BQ</w:t>
      </w:r>
      <w:r w:rsidRPr="00F44E59">
        <w:rPr>
          <w:rFonts w:eastAsia="Calibri"/>
          <w:sz w:val="28"/>
          <w:szCs w:val="28"/>
          <w:lang w:eastAsia="en-US"/>
        </w:rPr>
        <w:t xml:space="preserve">71, </w:t>
      </w:r>
      <w:r w:rsidRPr="00F44E59">
        <w:rPr>
          <w:rFonts w:eastAsia="Calibri"/>
          <w:sz w:val="28"/>
          <w:szCs w:val="28"/>
          <w:lang w:val="en-US" w:eastAsia="en-US"/>
        </w:rPr>
        <w:t>BQ</w:t>
      </w:r>
      <w:r w:rsidRPr="00F44E59">
        <w:rPr>
          <w:rFonts w:eastAsia="Calibri"/>
          <w:sz w:val="28"/>
          <w:szCs w:val="28"/>
          <w:lang w:eastAsia="en-US"/>
        </w:rPr>
        <w:t xml:space="preserve">74, </w:t>
      </w:r>
      <w:r w:rsidRPr="00F44E59">
        <w:rPr>
          <w:rFonts w:eastAsia="Calibri"/>
          <w:sz w:val="28"/>
          <w:szCs w:val="28"/>
          <w:lang w:val="en-US" w:eastAsia="en-US"/>
        </w:rPr>
        <w:t>BM</w:t>
      </w:r>
      <w:r w:rsidRPr="00F44E59">
        <w:rPr>
          <w:rFonts w:eastAsia="Calibri"/>
          <w:sz w:val="28"/>
          <w:szCs w:val="28"/>
          <w:lang w:eastAsia="en-US"/>
        </w:rPr>
        <w:t>74,</w:t>
      </w:r>
      <w:r w:rsidRPr="00F44E59">
        <w:rPr>
          <w:sz w:val="28"/>
          <w:szCs w:val="24"/>
        </w:rPr>
        <w:t xml:space="preserve"> </w:t>
      </w:r>
      <w:r w:rsidRPr="00F44E59">
        <w:rPr>
          <w:rFonts w:eastAsia="Calibri"/>
          <w:sz w:val="28"/>
          <w:szCs w:val="28"/>
          <w:lang w:eastAsia="en-US"/>
        </w:rPr>
        <w:t>изложить в редакции согласно приложению 6 к настоящему решению;</w:t>
      </w:r>
    </w:p>
    <w:p w:rsidR="00F44E59" w:rsidRPr="00F44E59" w:rsidRDefault="00F44E59" w:rsidP="00F44E5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4E59">
        <w:rPr>
          <w:rFonts w:eastAsia="Calibri"/>
          <w:sz w:val="28"/>
          <w:szCs w:val="28"/>
          <w:lang w:eastAsia="en-US"/>
        </w:rPr>
        <w:t>1.3 в главе 8:</w:t>
      </w:r>
    </w:p>
    <w:p w:rsidR="00F44E59" w:rsidRPr="00F44E59" w:rsidRDefault="00F44E59" w:rsidP="00F44E5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4E59">
        <w:rPr>
          <w:rFonts w:eastAsia="Calibri"/>
          <w:sz w:val="28"/>
          <w:szCs w:val="28"/>
          <w:lang w:eastAsia="en-US"/>
        </w:rPr>
        <w:t>1.3.1 таблицу 26 дополнить позициями согласно приложению 7 к настоящему решению;</w:t>
      </w:r>
    </w:p>
    <w:p w:rsidR="00F44E59" w:rsidRPr="00F44E59" w:rsidRDefault="00F44E59" w:rsidP="00F44E5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4E59">
        <w:rPr>
          <w:rFonts w:eastAsia="Calibri"/>
          <w:sz w:val="28"/>
          <w:szCs w:val="28"/>
          <w:lang w:eastAsia="en-US"/>
        </w:rPr>
        <w:t>1.3.2 таблицу 28 дополнить позициями согласно приложению 8 к настоящему решению.</w:t>
      </w:r>
    </w:p>
    <w:p w:rsidR="00F44E59" w:rsidRPr="00F44E59" w:rsidRDefault="00F44E59" w:rsidP="00F44E5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4E59">
        <w:rPr>
          <w:rFonts w:eastAsia="Calibri"/>
          <w:sz w:val="28"/>
          <w:szCs w:val="28"/>
          <w:lang w:eastAsia="en-US"/>
        </w:rPr>
        <w:t>2. Настоящее решение вступает в силу со дня его официального опубликования.</w:t>
      </w:r>
    </w:p>
    <w:p w:rsidR="00F44E59" w:rsidRPr="00F44E59" w:rsidRDefault="00F44E59" w:rsidP="00F44E5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4E59">
        <w:rPr>
          <w:rFonts w:eastAsia="Calibri"/>
          <w:sz w:val="28"/>
          <w:szCs w:val="28"/>
          <w:lang w:eastAsia="en-US"/>
        </w:rPr>
        <w:t>3.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Пермь», а также разместить на официальном сайте муниципального образования город Пермь в информационно-телекоммуникационной сети Интернет.</w:t>
      </w:r>
    </w:p>
    <w:p w:rsidR="00F44E59" w:rsidRPr="00F44E59" w:rsidRDefault="00F44E59" w:rsidP="00F44E5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4E59">
        <w:rPr>
          <w:rFonts w:eastAsia="Calibri"/>
          <w:sz w:val="28"/>
          <w:szCs w:val="28"/>
          <w:lang w:eastAsia="en-US"/>
        </w:rPr>
        <w:t>4. Контроль за исполнением настоящего решения возложить на комитет Пермской городской Думы по вопросам градостроительства, планирования и развития территории.</w:t>
      </w:r>
    </w:p>
    <w:p w:rsidR="00F44E59" w:rsidRPr="00F44E59" w:rsidRDefault="00F44E59" w:rsidP="00F44E59">
      <w:p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F44E59" w:rsidRPr="00F44E59" w:rsidRDefault="00F44E59" w:rsidP="00F44E59">
      <w:p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F44E59" w:rsidRPr="00F44E59" w:rsidRDefault="00F44E59" w:rsidP="00F44E59">
      <w:p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452DB9" w:rsidRDefault="00F44E59" w:rsidP="00F44E59">
      <w:pPr>
        <w:suppressAutoHyphens/>
        <w:jc w:val="both"/>
        <w:rPr>
          <w:rFonts w:eastAsia="Calibri"/>
          <w:sz w:val="28"/>
          <w:szCs w:val="28"/>
          <w:lang w:eastAsia="en-US"/>
        </w:rPr>
      </w:pPr>
      <w:r w:rsidRPr="00F44E59">
        <w:rPr>
          <w:rFonts w:eastAsia="Calibri"/>
          <w:sz w:val="28"/>
          <w:szCs w:val="28"/>
          <w:lang w:eastAsia="en-US"/>
        </w:rPr>
        <w:t>Председатель</w:t>
      </w:r>
    </w:p>
    <w:p w:rsidR="00F44E59" w:rsidRPr="00F44E59" w:rsidRDefault="00F44E59" w:rsidP="00F44E59">
      <w:pPr>
        <w:suppressAutoHyphens/>
        <w:jc w:val="both"/>
        <w:rPr>
          <w:rFonts w:eastAsia="Calibri"/>
          <w:sz w:val="28"/>
          <w:szCs w:val="28"/>
          <w:lang w:eastAsia="en-US"/>
        </w:rPr>
      </w:pPr>
      <w:r w:rsidRPr="00F44E59">
        <w:rPr>
          <w:rFonts w:eastAsia="Calibri"/>
          <w:sz w:val="28"/>
          <w:szCs w:val="28"/>
          <w:lang w:eastAsia="en-US"/>
        </w:rPr>
        <w:t xml:space="preserve">Пермской городской Думы                                                 </w:t>
      </w:r>
      <w:r w:rsidR="00452DB9">
        <w:rPr>
          <w:rFonts w:eastAsia="Calibri"/>
          <w:sz w:val="28"/>
          <w:szCs w:val="28"/>
          <w:lang w:eastAsia="en-US"/>
        </w:rPr>
        <w:t xml:space="preserve">                      </w:t>
      </w:r>
      <w:r w:rsidRPr="00F44E59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44E59">
        <w:rPr>
          <w:rFonts w:eastAsia="Calibri"/>
          <w:sz w:val="28"/>
          <w:szCs w:val="28"/>
          <w:lang w:eastAsia="en-US"/>
        </w:rPr>
        <w:t>Ю.А.Уткин</w:t>
      </w:r>
      <w:proofErr w:type="spellEnd"/>
    </w:p>
    <w:p w:rsidR="00F44E59" w:rsidRPr="00F44E59" w:rsidRDefault="00F44E59" w:rsidP="00F44E59">
      <w:pPr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F44E59" w:rsidRPr="00F44E59" w:rsidRDefault="00F44E59" w:rsidP="00F44E59">
      <w:pPr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F44E59" w:rsidRPr="00F44E59" w:rsidRDefault="00F44E59" w:rsidP="00F44E59">
      <w:pPr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F44E59" w:rsidRPr="00F44E59" w:rsidRDefault="00F44E59" w:rsidP="00F44E59">
      <w:pPr>
        <w:suppressAutoHyphens/>
        <w:jc w:val="both"/>
        <w:rPr>
          <w:sz w:val="28"/>
          <w:szCs w:val="24"/>
        </w:rPr>
      </w:pPr>
      <w:r w:rsidRPr="00F44E59">
        <w:rPr>
          <w:rFonts w:eastAsia="Calibri"/>
          <w:sz w:val="28"/>
          <w:szCs w:val="28"/>
          <w:lang w:eastAsia="en-US"/>
        </w:rPr>
        <w:t xml:space="preserve">Глава города Перми                                                                                  </w:t>
      </w:r>
      <w:proofErr w:type="spellStart"/>
      <w:r w:rsidRPr="00F44E59">
        <w:rPr>
          <w:rFonts w:eastAsia="Calibri"/>
          <w:sz w:val="28"/>
          <w:szCs w:val="28"/>
          <w:lang w:eastAsia="en-US"/>
        </w:rPr>
        <w:t>Д.И.Самойлов</w:t>
      </w:r>
      <w:proofErr w:type="spellEnd"/>
    </w:p>
    <w:p w:rsidR="00F44E59" w:rsidRDefault="00B86276" w:rsidP="009E1FC0">
      <w:pPr>
        <w:pStyle w:val="ac"/>
        <w:tabs>
          <w:tab w:val="right" w:pos="9915"/>
        </w:tabs>
        <w:rPr>
          <w:sz w:val="24"/>
          <w:szCs w:val="24"/>
        </w:rPr>
        <w:sectPr w:rsidR="00F44E59" w:rsidSect="00FB6E74">
          <w:headerReference w:type="even" r:id="rId12"/>
          <w:headerReference w:type="default" r:id="rId13"/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358140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>
                              <w:t>сектора актов Главы города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D7236A" w:rsidRDefault="002560BB" w:rsidP="00DF55C7">
                            <w:r>
                              <w:t>06..2018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4.2pt;margin-top:28.2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Ctx6F3AAAAAkBAAAPAAAAAAAAAAAAAAAAAOEEAABkcnMvZG93bnJldi54bWxQSwUGAAAAAAQA&#10;BADzAAAA6gUAAAAA&#10;" stroked="f">
                <v:textbox inset="0,0,0,0">
                  <w:txbxContent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>
                        <w:t>сектора актов Главы города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D7236A" w:rsidRDefault="002560BB" w:rsidP="00DF55C7">
                      <w:r>
                        <w:t>06..2018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F44E59" w:rsidRPr="00F44E59" w:rsidRDefault="00F44E59" w:rsidP="00F44E59">
      <w:pPr>
        <w:tabs>
          <w:tab w:val="left" w:pos="567"/>
        </w:tabs>
        <w:suppressAutoHyphens/>
        <w:ind w:left="17010"/>
        <w:contextualSpacing/>
        <w:rPr>
          <w:color w:val="151616"/>
          <w:sz w:val="28"/>
          <w:szCs w:val="28"/>
          <w:lang w:eastAsia="zh-CN" w:bidi="hi-IN"/>
        </w:rPr>
      </w:pPr>
      <w:r w:rsidRPr="00F44E59">
        <w:rPr>
          <w:color w:val="151616"/>
          <w:sz w:val="28"/>
          <w:szCs w:val="28"/>
          <w:lang w:eastAsia="zh-CN" w:bidi="hi-IN"/>
        </w:rPr>
        <w:t>ПРИЛОЖЕНИЕ</w:t>
      </w:r>
      <w:r w:rsidRPr="00F44E59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F44E59">
        <w:rPr>
          <w:color w:val="151616"/>
          <w:sz w:val="28"/>
          <w:szCs w:val="28"/>
          <w:lang w:eastAsia="zh-CN" w:bidi="hi-IN"/>
        </w:rPr>
        <w:t>1</w:t>
      </w:r>
    </w:p>
    <w:p w:rsidR="00F44E59" w:rsidRPr="00F44E59" w:rsidRDefault="00F44E59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7010"/>
        <w:rPr>
          <w:color w:val="151616"/>
          <w:sz w:val="28"/>
          <w:szCs w:val="28"/>
        </w:rPr>
      </w:pPr>
      <w:r w:rsidRPr="00F44E59">
        <w:rPr>
          <w:color w:val="151616"/>
          <w:sz w:val="28"/>
          <w:szCs w:val="28"/>
        </w:rPr>
        <w:t xml:space="preserve">к решению </w:t>
      </w:r>
    </w:p>
    <w:p w:rsidR="00F44E59" w:rsidRDefault="00F44E59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7010"/>
        <w:rPr>
          <w:color w:val="151616"/>
          <w:sz w:val="28"/>
          <w:szCs w:val="28"/>
        </w:rPr>
      </w:pPr>
      <w:r w:rsidRPr="00F44E59">
        <w:rPr>
          <w:color w:val="151616"/>
          <w:spacing w:val="-3"/>
          <w:sz w:val="28"/>
          <w:szCs w:val="28"/>
        </w:rPr>
        <w:t xml:space="preserve">Пермской </w:t>
      </w:r>
      <w:r w:rsidRPr="00F44E59">
        <w:rPr>
          <w:color w:val="151616"/>
          <w:spacing w:val="-4"/>
          <w:sz w:val="28"/>
          <w:szCs w:val="28"/>
        </w:rPr>
        <w:t xml:space="preserve">городской </w:t>
      </w:r>
      <w:r w:rsidRPr="00F44E59">
        <w:rPr>
          <w:color w:val="151616"/>
          <w:sz w:val="28"/>
          <w:szCs w:val="28"/>
        </w:rPr>
        <w:t>Думы</w:t>
      </w:r>
    </w:p>
    <w:p w:rsidR="005D6BE6" w:rsidRPr="005D6BE6" w:rsidRDefault="005D6BE6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7010"/>
        <w:rPr>
          <w:color w:val="151616"/>
          <w:sz w:val="28"/>
          <w:szCs w:val="28"/>
        </w:rPr>
      </w:pPr>
      <w:r>
        <w:rPr>
          <w:color w:val="151616"/>
          <w:sz w:val="28"/>
          <w:szCs w:val="28"/>
        </w:rPr>
        <w:t>от 26.06.2018 № </w:t>
      </w:r>
      <w:r w:rsidR="00407CD2">
        <w:rPr>
          <w:color w:val="151616"/>
          <w:sz w:val="28"/>
          <w:szCs w:val="28"/>
        </w:rPr>
        <w:t>114</w:t>
      </w:r>
    </w:p>
    <w:p w:rsidR="00F44E59" w:rsidRPr="00F44E59" w:rsidRDefault="00F44E59" w:rsidP="00F44E59">
      <w:pPr>
        <w:tabs>
          <w:tab w:val="left" w:pos="567"/>
        </w:tabs>
        <w:suppressAutoHyphens/>
        <w:spacing w:line="240" w:lineRule="exact"/>
        <w:contextualSpacing/>
        <w:jc w:val="right"/>
        <w:rPr>
          <w:color w:val="151616"/>
          <w:szCs w:val="28"/>
          <w:lang w:eastAsia="zh-CN" w:bidi="hi-IN"/>
        </w:rPr>
      </w:pPr>
    </w:p>
    <w:p w:rsidR="00F44E59" w:rsidRPr="00F44E59" w:rsidRDefault="00F44E59" w:rsidP="00F44E59">
      <w:pPr>
        <w:tabs>
          <w:tab w:val="left" w:pos="567"/>
        </w:tabs>
        <w:suppressAutoHyphens/>
        <w:spacing w:line="240" w:lineRule="exact"/>
        <w:contextualSpacing/>
        <w:jc w:val="right"/>
        <w:rPr>
          <w:color w:val="151616"/>
          <w:szCs w:val="28"/>
          <w:lang w:eastAsia="zh-CN" w:bidi="hi-IN"/>
        </w:rPr>
      </w:pPr>
    </w:p>
    <w:p w:rsidR="00F44E59" w:rsidRPr="00F44E59" w:rsidRDefault="00F44E59" w:rsidP="00F44E59">
      <w:pPr>
        <w:tabs>
          <w:tab w:val="left" w:pos="567"/>
        </w:tabs>
        <w:suppressAutoHyphens/>
        <w:spacing w:line="240" w:lineRule="exact"/>
        <w:contextualSpacing/>
        <w:jc w:val="right"/>
        <w:rPr>
          <w:color w:val="151616"/>
          <w:szCs w:val="28"/>
          <w:lang w:eastAsia="zh-CN" w:bidi="hi-IN"/>
        </w:rPr>
      </w:pPr>
    </w:p>
    <w:p w:rsidR="00F44E59" w:rsidRPr="00F44E59" w:rsidRDefault="00F44E59" w:rsidP="00F44E59">
      <w:pPr>
        <w:tabs>
          <w:tab w:val="left" w:pos="567"/>
        </w:tabs>
        <w:suppressAutoHyphens/>
        <w:spacing w:line="240" w:lineRule="exact"/>
        <w:contextualSpacing/>
        <w:jc w:val="right"/>
        <w:rPr>
          <w:color w:val="151616"/>
          <w:szCs w:val="28"/>
          <w:lang w:eastAsia="zh-CN" w:bidi="hi-IN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>ФРАГМЕНТ КАРТЫ 2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>Границы территорий планируемого размещения объектов капитального строительства</w:t>
      </w:r>
    </w:p>
    <w:p w:rsidR="00F44E59" w:rsidRPr="00F44E59" w:rsidRDefault="00F44E59" w:rsidP="00F44E59">
      <w:pPr>
        <w:tabs>
          <w:tab w:val="left" w:pos="567"/>
        </w:tabs>
        <w:suppressAutoHyphens/>
        <w:spacing w:line="240" w:lineRule="exact"/>
        <w:contextualSpacing/>
        <w:jc w:val="right"/>
        <w:rPr>
          <w:color w:val="151616"/>
          <w:szCs w:val="28"/>
          <w:lang w:eastAsia="zh-CN" w:bidi="hi-IN"/>
        </w:rPr>
      </w:pPr>
      <w:r w:rsidRPr="00F44E59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156845</wp:posOffset>
            </wp:positionV>
            <wp:extent cx="7058025" cy="608647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7" t="17674" r="31563" b="1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E59" w:rsidRPr="00F44E59" w:rsidRDefault="00F44E59" w:rsidP="00F44E59">
      <w:pPr>
        <w:tabs>
          <w:tab w:val="left" w:pos="567"/>
        </w:tabs>
        <w:suppressAutoHyphens/>
        <w:spacing w:line="240" w:lineRule="exact"/>
        <w:contextualSpacing/>
        <w:jc w:val="right"/>
        <w:rPr>
          <w:color w:val="151616"/>
          <w:szCs w:val="28"/>
          <w:u w:val="single" w:color="141515"/>
          <w:lang w:eastAsia="zh-CN" w:bidi="hi-IN"/>
        </w:rPr>
      </w:pPr>
    </w:p>
    <w:p w:rsidR="00F44E59" w:rsidRPr="00F44E59" w:rsidRDefault="000F518D" w:rsidP="00F44E59">
      <w:pPr>
        <w:tabs>
          <w:tab w:val="left" w:pos="567"/>
        </w:tabs>
        <w:suppressAutoHyphens/>
        <w:spacing w:line="240" w:lineRule="exact"/>
        <w:contextualSpacing/>
        <w:jc w:val="right"/>
        <w:rPr>
          <w:szCs w:val="28"/>
          <w:lang w:eastAsia="zh-CN" w:bidi="hi-IN"/>
        </w:rPr>
      </w:pPr>
      <w:r>
        <w:rPr>
          <w:noProof/>
          <w:szCs w:val="28"/>
          <w:lang w:eastAsia="zh-CN" w:bidi="hi-I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45pt;margin-top:4.85pt;width:11.1pt;height:103.2pt;z-index:251665408">
            <v:imagedata r:id="rId15" o:title=""/>
          </v:shape>
          <o:OLEObject Type="Embed" ProgID="CorelDraw.Graphic.16" ShapeID="_x0000_s1030" DrawAspect="Content" ObjectID="_1591702084" r:id="rId16"/>
        </w:object>
      </w: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jc w:val="center"/>
        <w:rPr>
          <w:sz w:val="28"/>
          <w:szCs w:val="28"/>
        </w:rPr>
        <w:sectPr w:rsidR="00F44E59" w:rsidRPr="00F44E59" w:rsidSect="00813D86">
          <w:pgSz w:w="23814" w:h="16839" w:orient="landscape" w:code="8"/>
          <w:pgMar w:top="1134" w:right="567" w:bottom="1134" w:left="1418" w:header="567" w:footer="567" w:gutter="0"/>
          <w:cols w:space="720"/>
          <w:noEndnote/>
          <w:titlePg/>
          <w:docGrid w:linePitch="381"/>
        </w:sectPr>
      </w:pPr>
      <w:r w:rsidRPr="00F44E59">
        <w:rPr>
          <w:sz w:val="28"/>
          <w:szCs w:val="28"/>
        </w:rPr>
        <w:t xml:space="preserve">М 1:25000                                               </w:t>
      </w:r>
    </w:p>
    <w:p w:rsidR="00F44E59" w:rsidRPr="00F44E59" w:rsidRDefault="00F44E59" w:rsidP="00F44E59">
      <w:pPr>
        <w:tabs>
          <w:tab w:val="left" w:pos="567"/>
        </w:tabs>
        <w:suppressAutoHyphens/>
        <w:ind w:left="17010"/>
        <w:contextualSpacing/>
        <w:rPr>
          <w:color w:val="151616"/>
          <w:sz w:val="28"/>
          <w:szCs w:val="28"/>
          <w:lang w:eastAsia="zh-CN" w:bidi="hi-IN"/>
        </w:rPr>
      </w:pPr>
      <w:r w:rsidRPr="00F44E59">
        <w:rPr>
          <w:color w:val="151616"/>
          <w:sz w:val="28"/>
          <w:szCs w:val="28"/>
          <w:lang w:eastAsia="zh-CN" w:bidi="hi-IN"/>
        </w:rPr>
        <w:t>ПРИЛОЖЕНИЕ</w:t>
      </w:r>
      <w:r w:rsidRPr="00F44E59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F44E59">
        <w:rPr>
          <w:color w:val="151616"/>
          <w:sz w:val="28"/>
          <w:szCs w:val="28"/>
          <w:lang w:eastAsia="zh-CN" w:bidi="hi-IN"/>
        </w:rPr>
        <w:t>2</w:t>
      </w:r>
    </w:p>
    <w:p w:rsidR="00F44E59" w:rsidRPr="00F44E59" w:rsidRDefault="00F44E59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7010"/>
        <w:rPr>
          <w:color w:val="151616"/>
          <w:sz w:val="28"/>
          <w:szCs w:val="28"/>
        </w:rPr>
      </w:pPr>
      <w:r w:rsidRPr="00F44E59">
        <w:rPr>
          <w:color w:val="151616"/>
          <w:sz w:val="28"/>
          <w:szCs w:val="28"/>
        </w:rPr>
        <w:t xml:space="preserve">к решению </w:t>
      </w:r>
    </w:p>
    <w:p w:rsidR="00F44E59" w:rsidRDefault="00F44E59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7010"/>
        <w:rPr>
          <w:color w:val="151616"/>
          <w:sz w:val="28"/>
          <w:szCs w:val="28"/>
        </w:rPr>
      </w:pPr>
      <w:r w:rsidRPr="00F44E59">
        <w:rPr>
          <w:color w:val="151616"/>
          <w:spacing w:val="-3"/>
          <w:sz w:val="28"/>
          <w:szCs w:val="28"/>
        </w:rPr>
        <w:t xml:space="preserve">Пермской </w:t>
      </w:r>
      <w:r w:rsidRPr="00F44E59">
        <w:rPr>
          <w:color w:val="151616"/>
          <w:spacing w:val="-4"/>
          <w:sz w:val="28"/>
          <w:szCs w:val="28"/>
        </w:rPr>
        <w:t xml:space="preserve">городской </w:t>
      </w:r>
      <w:r w:rsidRPr="00F44E59">
        <w:rPr>
          <w:color w:val="151616"/>
          <w:sz w:val="28"/>
          <w:szCs w:val="28"/>
        </w:rPr>
        <w:t>Думы</w:t>
      </w:r>
    </w:p>
    <w:p w:rsidR="005D6BE6" w:rsidRPr="005D6BE6" w:rsidRDefault="005D6BE6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7010"/>
        <w:rPr>
          <w:color w:val="151616"/>
          <w:sz w:val="28"/>
          <w:szCs w:val="28"/>
        </w:rPr>
      </w:pPr>
      <w:r w:rsidRPr="005D6BE6">
        <w:rPr>
          <w:color w:val="151616"/>
          <w:sz w:val="28"/>
          <w:szCs w:val="28"/>
        </w:rPr>
        <w:t>от 26.06.2018 №</w:t>
      </w:r>
      <w:r w:rsidR="00407CD2">
        <w:rPr>
          <w:color w:val="151616"/>
          <w:sz w:val="28"/>
          <w:szCs w:val="28"/>
        </w:rPr>
        <w:t xml:space="preserve"> 114</w:t>
      </w: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before="7" w:line="310" w:lineRule="exact"/>
        <w:ind w:right="408"/>
        <w:jc w:val="center"/>
        <w:rPr>
          <w:color w:val="151616"/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10" w:lineRule="exact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>ФРАГМЕНТ КАРТЫ 2.2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10" w:lineRule="exact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>Развитие сети объектов инж</w:t>
      </w:r>
      <w:r w:rsidR="005D6BE6">
        <w:rPr>
          <w:b/>
          <w:color w:val="151616"/>
          <w:sz w:val="28"/>
          <w:szCs w:val="28"/>
        </w:rPr>
        <w:t>енерно-технического обеспечения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10" w:lineRule="exact"/>
        <w:jc w:val="center"/>
        <w:rPr>
          <w:b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>П</w:t>
      </w:r>
      <w:r w:rsidRPr="00F44E59">
        <w:rPr>
          <w:b/>
          <w:sz w:val="28"/>
          <w:szCs w:val="28"/>
        </w:rPr>
        <w:t>ервый и второй этапы (2011-2016 годы и 2017-2022 годы)</w:t>
      </w: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  <w:r w:rsidRPr="00F44E59">
        <w:rPr>
          <w:noProof/>
          <w:sz w:val="28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92710</wp:posOffset>
            </wp:positionV>
            <wp:extent cx="7038975" cy="60674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0" t="22533" r="31361" b="1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E59" w:rsidRPr="00F44E59" w:rsidRDefault="000F518D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  <w:r>
        <w:rPr>
          <w:noProof/>
          <w:sz w:val="28"/>
          <w:szCs w:val="24"/>
        </w:rPr>
        <w:object w:dxaOrig="1440" w:dyaOrig="1440">
          <v:shape id="_x0000_s1041" type="#_x0000_t75" style="position:absolute;left:0;text-align:left;margin-left:245.55pt;margin-top:3.2pt;width:11.1pt;height:103.2pt;z-index:251661312">
            <v:imagedata r:id="rId15" o:title=""/>
          </v:shape>
          <o:OLEObject Type="Embed" ProgID="CorelDraw.Graphic.16" ShapeID="_x0000_s1041" DrawAspect="Content" ObjectID="_1591702085" r:id="rId18"/>
        </w:object>
      </w: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  <w:r w:rsidRPr="00F44E59">
        <w:rPr>
          <w:sz w:val="28"/>
          <w:szCs w:val="28"/>
        </w:rPr>
        <w:t xml:space="preserve"> </w:t>
      </w:r>
      <w:r w:rsidRPr="00F44E59">
        <w:rPr>
          <w:sz w:val="28"/>
          <w:szCs w:val="28"/>
        </w:rPr>
        <w:tab/>
        <w:t xml:space="preserve">                                      </w:t>
      </w: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suppressAutoHyphens/>
        <w:spacing w:line="360" w:lineRule="exact"/>
        <w:jc w:val="center"/>
        <w:rPr>
          <w:sz w:val="28"/>
          <w:szCs w:val="28"/>
        </w:rPr>
        <w:sectPr w:rsidR="00F44E59" w:rsidRPr="00F44E59" w:rsidSect="00813D86">
          <w:pgSz w:w="23814" w:h="16839" w:orient="landscape" w:code="8"/>
          <w:pgMar w:top="1134" w:right="567" w:bottom="1134" w:left="1418" w:header="567" w:footer="567" w:gutter="0"/>
          <w:cols w:space="720"/>
          <w:noEndnote/>
          <w:titlePg/>
          <w:docGrid w:linePitch="381"/>
        </w:sectPr>
      </w:pPr>
      <w:r w:rsidRPr="00F44E59">
        <w:rPr>
          <w:sz w:val="28"/>
          <w:szCs w:val="28"/>
        </w:rPr>
        <w:t xml:space="preserve">М 1:25000  </w:t>
      </w:r>
    </w:p>
    <w:p w:rsidR="00F44E59" w:rsidRPr="00F44E59" w:rsidRDefault="00F44E59" w:rsidP="00F44E59">
      <w:pPr>
        <w:tabs>
          <w:tab w:val="left" w:pos="567"/>
        </w:tabs>
        <w:suppressAutoHyphens/>
        <w:ind w:left="17010"/>
        <w:contextualSpacing/>
        <w:rPr>
          <w:color w:val="151616"/>
          <w:sz w:val="28"/>
          <w:szCs w:val="28"/>
          <w:lang w:eastAsia="zh-CN" w:bidi="hi-IN"/>
        </w:rPr>
      </w:pPr>
      <w:r w:rsidRPr="00F44E59">
        <w:rPr>
          <w:color w:val="151616"/>
          <w:sz w:val="28"/>
          <w:szCs w:val="28"/>
          <w:lang w:eastAsia="zh-CN" w:bidi="hi-IN"/>
        </w:rPr>
        <w:t>ПРИЛОЖЕНИЕ</w:t>
      </w:r>
      <w:r w:rsidRPr="00F44E59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F44E59">
        <w:rPr>
          <w:color w:val="151616"/>
          <w:sz w:val="28"/>
          <w:szCs w:val="28"/>
          <w:lang w:eastAsia="zh-CN" w:bidi="hi-IN"/>
        </w:rPr>
        <w:t>3</w:t>
      </w:r>
    </w:p>
    <w:p w:rsidR="00F44E59" w:rsidRPr="00F44E59" w:rsidRDefault="00F44E59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7010"/>
        <w:rPr>
          <w:color w:val="151616"/>
          <w:sz w:val="28"/>
          <w:szCs w:val="28"/>
        </w:rPr>
      </w:pPr>
      <w:r w:rsidRPr="00F44E59">
        <w:rPr>
          <w:color w:val="151616"/>
          <w:sz w:val="28"/>
          <w:szCs w:val="28"/>
        </w:rPr>
        <w:t xml:space="preserve">к решению </w:t>
      </w:r>
    </w:p>
    <w:p w:rsidR="00F44E59" w:rsidRDefault="00F44E59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7010"/>
        <w:rPr>
          <w:color w:val="151616"/>
          <w:sz w:val="28"/>
          <w:szCs w:val="28"/>
        </w:rPr>
      </w:pPr>
      <w:r w:rsidRPr="00F44E59">
        <w:rPr>
          <w:color w:val="151616"/>
          <w:spacing w:val="-3"/>
          <w:sz w:val="28"/>
          <w:szCs w:val="28"/>
        </w:rPr>
        <w:t xml:space="preserve">Пермской </w:t>
      </w:r>
      <w:r w:rsidRPr="00F44E59">
        <w:rPr>
          <w:color w:val="151616"/>
          <w:spacing w:val="-4"/>
          <w:sz w:val="28"/>
          <w:szCs w:val="28"/>
        </w:rPr>
        <w:t xml:space="preserve">городской </w:t>
      </w:r>
      <w:r w:rsidRPr="00F44E59">
        <w:rPr>
          <w:color w:val="151616"/>
          <w:sz w:val="28"/>
          <w:szCs w:val="28"/>
        </w:rPr>
        <w:t>Думы</w:t>
      </w:r>
    </w:p>
    <w:p w:rsidR="005D6BE6" w:rsidRPr="005D6BE6" w:rsidRDefault="005D6BE6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7010"/>
        <w:rPr>
          <w:color w:val="151616"/>
          <w:sz w:val="28"/>
          <w:szCs w:val="28"/>
        </w:rPr>
      </w:pPr>
      <w:r w:rsidRPr="005D6BE6">
        <w:rPr>
          <w:color w:val="151616"/>
          <w:sz w:val="28"/>
          <w:szCs w:val="28"/>
        </w:rPr>
        <w:t>от 26.06.2018 №</w:t>
      </w:r>
      <w:r w:rsidR="00407CD2">
        <w:rPr>
          <w:color w:val="151616"/>
          <w:sz w:val="28"/>
          <w:szCs w:val="28"/>
        </w:rPr>
        <w:t xml:space="preserve"> 114</w:t>
      </w:r>
    </w:p>
    <w:p w:rsidR="00F44E59" w:rsidRPr="00F44E59" w:rsidRDefault="00F44E59" w:rsidP="00F44E59">
      <w:pPr>
        <w:tabs>
          <w:tab w:val="left" w:pos="567"/>
        </w:tabs>
        <w:suppressAutoHyphens/>
        <w:contextualSpacing/>
        <w:jc w:val="center"/>
        <w:rPr>
          <w:noProof/>
          <w:lang w:eastAsia="zh-CN" w:bidi="hi-IN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>ФРАГМЕНТ КАРТЫ 2.2.2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 xml:space="preserve">Развитие сети объектов водоотведения 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>Первый и второй этапы (2011-2016 годы и 2017-2022 годы)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  <w:r w:rsidRPr="00F44E59">
        <w:rPr>
          <w:noProof/>
          <w:sz w:val="28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198120</wp:posOffset>
            </wp:positionV>
            <wp:extent cx="7153275" cy="61436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3" t="25880" r="31429" b="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E59" w:rsidRPr="00F44E59" w:rsidRDefault="000F518D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  <w:r>
        <w:rPr>
          <w:noProof/>
          <w:sz w:val="28"/>
          <w:szCs w:val="24"/>
        </w:rPr>
        <w:object w:dxaOrig="1440" w:dyaOrig="1440">
          <v:shape id="_x0000_s1037" type="#_x0000_t75" style="position:absolute;left:0;text-align:left;margin-left:246.15pt;margin-top:15.8pt;width:11.1pt;height:103.2pt;z-index:251672576">
            <v:imagedata r:id="rId15" o:title=""/>
          </v:shape>
          <o:OLEObject Type="Embed" ProgID="CorelDraw.Graphic.16" ShapeID="_x0000_s1037" DrawAspect="Content" ObjectID="_1591702086" r:id="rId20"/>
        </w:objec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sz w:val="28"/>
          <w:szCs w:val="28"/>
        </w:rPr>
      </w:pPr>
      <w:r w:rsidRPr="00F44E59">
        <w:rPr>
          <w:sz w:val="28"/>
          <w:szCs w:val="28"/>
        </w:rPr>
        <w:t xml:space="preserve">                                                                                        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jc w:val="center"/>
        <w:rPr>
          <w:sz w:val="28"/>
          <w:szCs w:val="28"/>
        </w:rPr>
      </w:pPr>
      <w:r w:rsidRPr="00F44E59">
        <w:rPr>
          <w:sz w:val="28"/>
          <w:szCs w:val="28"/>
        </w:rPr>
        <w:t>М 1:25000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line="360" w:lineRule="exact"/>
        <w:ind w:firstLine="720"/>
        <w:jc w:val="both"/>
        <w:rPr>
          <w:sz w:val="28"/>
          <w:szCs w:val="28"/>
        </w:rPr>
        <w:sectPr w:rsidR="00F44E59" w:rsidRPr="00F44E59" w:rsidSect="00813D86">
          <w:pgSz w:w="23814" w:h="16839" w:orient="landscape" w:code="8"/>
          <w:pgMar w:top="1134" w:right="567" w:bottom="1134" w:left="1418" w:header="567" w:footer="567" w:gutter="0"/>
          <w:cols w:space="720"/>
          <w:noEndnote/>
          <w:titlePg/>
          <w:docGrid w:linePitch="381"/>
        </w:sect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ind w:left="10631"/>
        <w:jc w:val="both"/>
        <w:rPr>
          <w:color w:val="151616"/>
          <w:sz w:val="28"/>
          <w:szCs w:val="28"/>
        </w:rPr>
      </w:pPr>
      <w:r w:rsidRPr="00F44E59">
        <w:rPr>
          <w:color w:val="151616"/>
          <w:sz w:val="28"/>
          <w:szCs w:val="28"/>
        </w:rPr>
        <w:t>ПРИЛОЖЕНИЕ</w:t>
      </w:r>
      <w:r w:rsidRPr="00F44E59">
        <w:rPr>
          <w:color w:val="151616"/>
          <w:spacing w:val="-9"/>
          <w:sz w:val="28"/>
          <w:szCs w:val="28"/>
        </w:rPr>
        <w:t xml:space="preserve"> </w:t>
      </w:r>
      <w:r w:rsidRPr="00F44E59">
        <w:rPr>
          <w:color w:val="151616"/>
          <w:sz w:val="28"/>
          <w:szCs w:val="28"/>
        </w:rPr>
        <w:t>4</w:t>
      </w:r>
    </w:p>
    <w:p w:rsidR="00F44E59" w:rsidRPr="00F44E59" w:rsidRDefault="00F44E59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0631"/>
        <w:rPr>
          <w:color w:val="151616"/>
          <w:sz w:val="28"/>
          <w:szCs w:val="28"/>
        </w:rPr>
      </w:pPr>
      <w:r w:rsidRPr="00F44E59">
        <w:rPr>
          <w:color w:val="151616"/>
          <w:sz w:val="28"/>
          <w:szCs w:val="28"/>
        </w:rPr>
        <w:t xml:space="preserve">к решению </w:t>
      </w:r>
    </w:p>
    <w:p w:rsidR="00F44E59" w:rsidRPr="00F44E59" w:rsidRDefault="00F44E59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0631"/>
        <w:rPr>
          <w:color w:val="151616"/>
          <w:sz w:val="28"/>
          <w:szCs w:val="28"/>
        </w:rPr>
      </w:pPr>
      <w:r w:rsidRPr="00F44E59">
        <w:rPr>
          <w:color w:val="151616"/>
          <w:spacing w:val="-3"/>
          <w:sz w:val="28"/>
          <w:szCs w:val="28"/>
        </w:rPr>
        <w:t xml:space="preserve">Пермской </w:t>
      </w:r>
      <w:r w:rsidRPr="00F44E59">
        <w:rPr>
          <w:color w:val="151616"/>
          <w:spacing w:val="-4"/>
          <w:sz w:val="28"/>
          <w:szCs w:val="28"/>
        </w:rPr>
        <w:t xml:space="preserve">городской </w:t>
      </w:r>
      <w:r w:rsidRPr="00F44E59">
        <w:rPr>
          <w:color w:val="151616"/>
          <w:sz w:val="28"/>
          <w:szCs w:val="28"/>
        </w:rPr>
        <w:t>Думы</w:t>
      </w:r>
    </w:p>
    <w:p w:rsidR="00F44E59" w:rsidRPr="005D6BE6" w:rsidRDefault="005D6BE6" w:rsidP="005D6BE6">
      <w:pPr>
        <w:tabs>
          <w:tab w:val="left" w:pos="3156"/>
          <w:tab w:val="left" w:pos="4123"/>
        </w:tabs>
        <w:suppressAutoHyphens/>
        <w:kinsoku w:val="0"/>
        <w:overflowPunct w:val="0"/>
        <w:spacing w:before="7" w:line="310" w:lineRule="exact"/>
        <w:ind w:left="4111" w:right="409" w:firstLine="6521"/>
        <w:rPr>
          <w:color w:val="151616"/>
          <w:sz w:val="28"/>
          <w:szCs w:val="28"/>
        </w:rPr>
      </w:pPr>
      <w:r w:rsidRPr="005D6BE6">
        <w:rPr>
          <w:color w:val="151616"/>
          <w:sz w:val="28"/>
          <w:szCs w:val="28"/>
        </w:rPr>
        <w:t>от 26.06.2018 №</w:t>
      </w:r>
      <w:r w:rsidR="00407CD2">
        <w:rPr>
          <w:color w:val="151616"/>
          <w:sz w:val="28"/>
          <w:szCs w:val="28"/>
        </w:rPr>
        <w:t xml:space="preserve"> 114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before="7" w:line="310" w:lineRule="exact"/>
        <w:ind w:left="1134" w:right="409" w:firstLine="720"/>
        <w:rPr>
          <w:color w:val="151616"/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before="7" w:line="310" w:lineRule="exact"/>
        <w:ind w:left="1134" w:right="409" w:firstLine="720"/>
        <w:jc w:val="both"/>
        <w:rPr>
          <w:color w:val="151616"/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>ФРАГМЕНТ КАРТЫ 2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>Границы территорий планируемого размещения объектов капитального строительства</w:t>
      </w:r>
    </w:p>
    <w:p w:rsidR="00F44E59" w:rsidRPr="00F44E59" w:rsidRDefault="000F518D" w:rsidP="00F44E59">
      <w:pPr>
        <w:tabs>
          <w:tab w:val="left" w:pos="7575"/>
        </w:tabs>
        <w:suppressAutoHyphens/>
        <w:spacing w:line="360" w:lineRule="exact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4"/>
        </w:rPr>
        <w:object w:dxaOrig="1440" w:dyaOrig="1440">
          <v:shape id="_x0000_s1040" type="#_x0000_t75" style="position:absolute;left:0;text-align:left;margin-left:237.25pt;margin-top:14.3pt;width:11.1pt;height:103.2pt;z-index:251662336">
            <v:imagedata r:id="rId15" o:title=""/>
          </v:shape>
          <o:OLEObject Type="Embed" ProgID="CorelDraw.Graphic.16" ShapeID="_x0000_s1040" DrawAspect="Content" ObjectID="_1591702087" r:id="rId21"/>
        </w:object>
      </w:r>
      <w:r w:rsidR="00F44E59" w:rsidRPr="00F44E59">
        <w:rPr>
          <w:noProof/>
          <w:sz w:val="28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172085</wp:posOffset>
            </wp:positionV>
            <wp:extent cx="3028950" cy="12280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4" t="28473" r="55972" b="5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both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both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both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both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6630"/>
        </w:tabs>
        <w:suppressAutoHyphens/>
        <w:spacing w:line="360" w:lineRule="exact"/>
        <w:ind w:firstLine="720"/>
        <w:jc w:val="center"/>
        <w:rPr>
          <w:noProof/>
          <w:sz w:val="28"/>
          <w:szCs w:val="24"/>
        </w:rPr>
      </w:pPr>
    </w:p>
    <w:p w:rsidR="00F44E59" w:rsidRPr="00F44E59" w:rsidRDefault="00F44E59" w:rsidP="00F44E59">
      <w:pPr>
        <w:tabs>
          <w:tab w:val="left" w:pos="6630"/>
        </w:tabs>
        <w:suppressAutoHyphens/>
        <w:spacing w:line="360" w:lineRule="exact"/>
        <w:jc w:val="center"/>
        <w:rPr>
          <w:sz w:val="28"/>
          <w:szCs w:val="28"/>
        </w:rPr>
      </w:pPr>
      <w:r w:rsidRPr="00F44E59">
        <w:rPr>
          <w:sz w:val="28"/>
          <w:szCs w:val="28"/>
        </w:rPr>
        <w:t>М 1:25000</w:t>
      </w: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both"/>
        <w:rPr>
          <w:sz w:val="28"/>
          <w:szCs w:val="28"/>
        </w:rPr>
        <w:sectPr w:rsidR="00F44E59" w:rsidRPr="00F44E59" w:rsidSect="005D6BE6">
          <w:pgSz w:w="16840" w:h="11907" w:orient="landscape" w:code="9"/>
          <w:pgMar w:top="1418" w:right="567" w:bottom="1134" w:left="1418" w:header="567" w:footer="567" w:gutter="0"/>
          <w:cols w:space="720"/>
          <w:noEndnote/>
          <w:titlePg/>
          <w:docGrid w:linePitch="381"/>
        </w:sectPr>
      </w:pPr>
    </w:p>
    <w:p w:rsidR="00F44E59" w:rsidRPr="00F44E59" w:rsidRDefault="00F44E59" w:rsidP="00F44E59">
      <w:pPr>
        <w:tabs>
          <w:tab w:val="left" w:pos="567"/>
        </w:tabs>
        <w:suppressAutoHyphens/>
        <w:ind w:left="10631"/>
        <w:contextualSpacing/>
        <w:rPr>
          <w:color w:val="151616"/>
          <w:sz w:val="28"/>
          <w:szCs w:val="28"/>
          <w:lang w:eastAsia="zh-CN" w:bidi="hi-IN"/>
        </w:rPr>
      </w:pPr>
      <w:r w:rsidRPr="00F44E59">
        <w:rPr>
          <w:color w:val="151616"/>
          <w:sz w:val="28"/>
          <w:szCs w:val="28"/>
          <w:lang w:eastAsia="zh-CN" w:bidi="hi-IN"/>
        </w:rPr>
        <w:t>ПРИЛОЖЕНИЕ</w:t>
      </w:r>
      <w:r w:rsidRPr="00F44E59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F44E59">
        <w:rPr>
          <w:color w:val="151616"/>
          <w:sz w:val="28"/>
          <w:szCs w:val="28"/>
          <w:lang w:eastAsia="zh-CN" w:bidi="hi-IN"/>
        </w:rPr>
        <w:t>5</w:t>
      </w:r>
    </w:p>
    <w:p w:rsidR="00F44E59" w:rsidRPr="00F44E59" w:rsidRDefault="00F44E59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0631"/>
        <w:rPr>
          <w:color w:val="151616"/>
          <w:sz w:val="28"/>
          <w:szCs w:val="28"/>
        </w:rPr>
      </w:pPr>
      <w:r w:rsidRPr="00F44E59">
        <w:rPr>
          <w:color w:val="151616"/>
          <w:sz w:val="28"/>
          <w:szCs w:val="28"/>
        </w:rPr>
        <w:t xml:space="preserve">к решению </w:t>
      </w:r>
    </w:p>
    <w:p w:rsidR="00F44E59" w:rsidRDefault="00F44E59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0631"/>
        <w:rPr>
          <w:color w:val="151616"/>
          <w:sz w:val="28"/>
          <w:szCs w:val="28"/>
        </w:rPr>
      </w:pPr>
      <w:r w:rsidRPr="00F44E59">
        <w:rPr>
          <w:color w:val="151616"/>
          <w:spacing w:val="-3"/>
          <w:sz w:val="28"/>
          <w:szCs w:val="28"/>
        </w:rPr>
        <w:t xml:space="preserve">Пермской </w:t>
      </w:r>
      <w:r w:rsidRPr="00F44E59">
        <w:rPr>
          <w:color w:val="151616"/>
          <w:spacing w:val="-4"/>
          <w:sz w:val="28"/>
          <w:szCs w:val="28"/>
        </w:rPr>
        <w:t xml:space="preserve">городской </w:t>
      </w:r>
      <w:r w:rsidRPr="00F44E59">
        <w:rPr>
          <w:color w:val="151616"/>
          <w:sz w:val="28"/>
          <w:szCs w:val="28"/>
        </w:rPr>
        <w:t>Думы</w:t>
      </w:r>
    </w:p>
    <w:p w:rsidR="005D6BE6" w:rsidRPr="005D6BE6" w:rsidRDefault="005D6BE6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0631"/>
        <w:rPr>
          <w:color w:val="151616"/>
          <w:sz w:val="28"/>
          <w:szCs w:val="28"/>
        </w:rPr>
      </w:pPr>
      <w:r w:rsidRPr="005D6BE6">
        <w:rPr>
          <w:color w:val="151616"/>
          <w:sz w:val="28"/>
          <w:szCs w:val="28"/>
        </w:rPr>
        <w:t>от 26.06.2018 №</w:t>
      </w:r>
      <w:r w:rsidR="00407CD2">
        <w:rPr>
          <w:color w:val="151616"/>
          <w:sz w:val="28"/>
          <w:szCs w:val="28"/>
        </w:rPr>
        <w:t xml:space="preserve"> 114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before="7" w:line="310" w:lineRule="exact"/>
        <w:ind w:left="1134" w:right="409" w:firstLine="720"/>
        <w:jc w:val="both"/>
        <w:rPr>
          <w:color w:val="151616"/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before="7" w:line="310" w:lineRule="exact"/>
        <w:ind w:left="1134" w:right="409" w:firstLine="720"/>
        <w:jc w:val="both"/>
        <w:rPr>
          <w:color w:val="151616"/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both"/>
        <w:rPr>
          <w:color w:val="151616"/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>ФРАГМЕНТ КАРТЫ 2.2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 xml:space="preserve">Развитие сети объектов инженерно-технического обеспечения 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</w:rPr>
      </w:pPr>
      <w:r w:rsidRPr="00F44E59">
        <w:rPr>
          <w:b/>
          <w:sz w:val="28"/>
          <w:szCs w:val="28"/>
        </w:rPr>
        <w:t xml:space="preserve">Первый и второй этапы (2011-2016 годы и 2017-2022 годы) </w:t>
      </w:r>
    </w:p>
    <w:p w:rsidR="00F44E59" w:rsidRPr="00F44E59" w:rsidRDefault="000F518D" w:rsidP="00F44E59">
      <w:pPr>
        <w:tabs>
          <w:tab w:val="left" w:pos="3156"/>
        </w:tabs>
        <w:suppressAutoHyphens/>
        <w:kinsoku w:val="0"/>
        <w:overflowPunct w:val="0"/>
        <w:spacing w:before="7" w:line="310" w:lineRule="exact"/>
        <w:ind w:left="1134" w:right="409" w:firstLine="720"/>
        <w:jc w:val="both"/>
        <w:rPr>
          <w:color w:val="151616"/>
          <w:sz w:val="28"/>
          <w:szCs w:val="28"/>
        </w:rPr>
      </w:pPr>
      <w:r>
        <w:rPr>
          <w:noProof/>
          <w:sz w:val="28"/>
          <w:szCs w:val="24"/>
        </w:rPr>
        <w:object w:dxaOrig="1440" w:dyaOrig="1440">
          <v:shape id="_x0000_s1039" type="#_x0000_t75" style="position:absolute;left:0;text-align:left;margin-left:246.85pt;margin-top:6.35pt;width:11.1pt;height:103.2pt;z-index:251663360">
            <v:imagedata r:id="rId15" o:title=""/>
          </v:shape>
          <o:OLEObject Type="Embed" ProgID="CorelDraw.Graphic.16" ShapeID="_x0000_s1039" DrawAspect="Content" ObjectID="_1591702088" r:id="rId23"/>
        </w:object>
      </w:r>
      <w:r w:rsidR="00F44E59" w:rsidRPr="00F44E59">
        <w:rPr>
          <w:noProof/>
          <w:sz w:val="28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74930</wp:posOffset>
            </wp:positionV>
            <wp:extent cx="2830195" cy="1228090"/>
            <wp:effectExtent l="0" t="0" r="82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4" t="29660" r="57300" b="5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4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4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4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4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4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jc w:val="center"/>
        <w:rPr>
          <w:sz w:val="28"/>
          <w:szCs w:val="28"/>
        </w:rPr>
      </w:pPr>
      <w:r w:rsidRPr="00F44E59">
        <w:rPr>
          <w:sz w:val="28"/>
          <w:szCs w:val="28"/>
        </w:rPr>
        <w:t>М 1:25000</w:t>
      </w: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240" w:lineRule="exact"/>
        <w:ind w:firstLine="720"/>
        <w:jc w:val="both"/>
        <w:rPr>
          <w:sz w:val="28"/>
          <w:szCs w:val="28"/>
        </w:rPr>
        <w:sectPr w:rsidR="00F44E59" w:rsidRPr="00F44E59" w:rsidSect="00813D86">
          <w:pgSz w:w="16840" w:h="11907" w:orient="landscape" w:code="9"/>
          <w:pgMar w:top="1134" w:right="567" w:bottom="1134" w:left="1418" w:header="567" w:footer="567" w:gutter="0"/>
          <w:cols w:space="720"/>
          <w:noEndnote/>
          <w:titlePg/>
          <w:docGrid w:linePitch="381"/>
        </w:sectPr>
      </w:pPr>
    </w:p>
    <w:p w:rsidR="00F44E59" w:rsidRPr="00F44E59" w:rsidRDefault="00F44E59" w:rsidP="00F44E59">
      <w:pPr>
        <w:tabs>
          <w:tab w:val="left" w:pos="567"/>
        </w:tabs>
        <w:suppressAutoHyphens/>
        <w:ind w:left="10631"/>
        <w:contextualSpacing/>
        <w:rPr>
          <w:color w:val="151616"/>
          <w:sz w:val="28"/>
          <w:szCs w:val="28"/>
          <w:lang w:eastAsia="zh-CN" w:bidi="hi-IN"/>
        </w:rPr>
      </w:pPr>
      <w:r w:rsidRPr="00F44E59">
        <w:rPr>
          <w:color w:val="151616"/>
          <w:sz w:val="28"/>
          <w:szCs w:val="28"/>
          <w:lang w:eastAsia="zh-CN" w:bidi="hi-IN"/>
        </w:rPr>
        <w:t>ПРИЛОЖЕНИЕ 6</w:t>
      </w:r>
    </w:p>
    <w:p w:rsidR="00F44E59" w:rsidRPr="00F44E59" w:rsidRDefault="00F44E59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0631"/>
        <w:rPr>
          <w:color w:val="151616"/>
          <w:sz w:val="28"/>
          <w:szCs w:val="28"/>
        </w:rPr>
      </w:pPr>
      <w:r w:rsidRPr="00F44E59">
        <w:rPr>
          <w:color w:val="151616"/>
          <w:sz w:val="28"/>
          <w:szCs w:val="28"/>
        </w:rPr>
        <w:t xml:space="preserve">к решению </w:t>
      </w:r>
    </w:p>
    <w:p w:rsidR="00F44E59" w:rsidRDefault="00F44E59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0631"/>
        <w:rPr>
          <w:color w:val="151616"/>
          <w:sz w:val="28"/>
          <w:szCs w:val="28"/>
        </w:rPr>
      </w:pPr>
      <w:r w:rsidRPr="00F44E59">
        <w:rPr>
          <w:color w:val="151616"/>
          <w:spacing w:val="-3"/>
          <w:sz w:val="28"/>
          <w:szCs w:val="28"/>
        </w:rPr>
        <w:t xml:space="preserve">Пермской </w:t>
      </w:r>
      <w:r w:rsidRPr="00F44E59">
        <w:rPr>
          <w:color w:val="151616"/>
          <w:spacing w:val="-4"/>
          <w:sz w:val="28"/>
          <w:szCs w:val="28"/>
        </w:rPr>
        <w:t xml:space="preserve">городской </w:t>
      </w:r>
      <w:r w:rsidRPr="00F44E59">
        <w:rPr>
          <w:color w:val="151616"/>
          <w:sz w:val="28"/>
          <w:szCs w:val="28"/>
        </w:rPr>
        <w:t>Думы</w:t>
      </w:r>
    </w:p>
    <w:p w:rsidR="005D6BE6" w:rsidRPr="005D6BE6" w:rsidRDefault="005D6BE6" w:rsidP="00F44E59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0631"/>
        <w:rPr>
          <w:color w:val="151616"/>
          <w:sz w:val="28"/>
          <w:szCs w:val="28"/>
        </w:rPr>
      </w:pPr>
      <w:r w:rsidRPr="005D6BE6">
        <w:rPr>
          <w:color w:val="151616"/>
          <w:sz w:val="28"/>
          <w:szCs w:val="28"/>
        </w:rPr>
        <w:t>от 26.06.2018 №</w:t>
      </w:r>
      <w:r w:rsidR="00407CD2">
        <w:rPr>
          <w:color w:val="151616"/>
          <w:sz w:val="28"/>
          <w:szCs w:val="28"/>
        </w:rPr>
        <w:t xml:space="preserve"> 114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before="7" w:line="310" w:lineRule="exact"/>
        <w:ind w:left="1134" w:right="409" w:firstLine="720"/>
        <w:jc w:val="both"/>
        <w:rPr>
          <w:color w:val="151616"/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before="7" w:line="310" w:lineRule="exact"/>
        <w:ind w:left="1134" w:right="409" w:firstLine="720"/>
        <w:jc w:val="both"/>
        <w:rPr>
          <w:color w:val="151616"/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spacing w:before="7" w:line="310" w:lineRule="exact"/>
        <w:ind w:left="1134" w:right="409" w:firstLine="720"/>
        <w:jc w:val="both"/>
        <w:rPr>
          <w:color w:val="151616"/>
          <w:sz w:val="28"/>
          <w:szCs w:val="28"/>
        </w:rPr>
      </w:pP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>ФРАГМЕНТ КАРТЫ 2.2.3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 xml:space="preserve">Развитие сети объектов газоснабжения </w:t>
      </w:r>
    </w:p>
    <w:p w:rsidR="00F44E59" w:rsidRPr="00F44E59" w:rsidRDefault="00F44E59" w:rsidP="00F44E59">
      <w:pPr>
        <w:tabs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F44E59">
        <w:rPr>
          <w:b/>
          <w:color w:val="151616"/>
          <w:sz w:val="28"/>
          <w:szCs w:val="28"/>
        </w:rPr>
        <w:t>Первый и второй этапы (2011-2016 годы и 2017-2022 годы)</w:t>
      </w:r>
    </w:p>
    <w:p w:rsidR="00F44E59" w:rsidRPr="00F44E59" w:rsidRDefault="000F518D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4"/>
        </w:rPr>
        <w:object w:dxaOrig="1440" w:dyaOrig="1440">
          <v:shape id="_x0000_s1038" type="#_x0000_t75" style="position:absolute;left:0;text-align:left;margin-left:244.65pt;margin-top:17.4pt;width:11.1pt;height:103.2pt;z-index:251664384">
            <v:imagedata r:id="rId15" o:title=""/>
          </v:shape>
          <o:OLEObject Type="Embed" ProgID="CorelDraw.Graphic.16" ShapeID="_x0000_s1038" DrawAspect="Content" ObjectID="_1591702089" r:id="rId25"/>
        </w:object>
      </w:r>
      <w:r w:rsidR="00F44E59" w:rsidRPr="00F44E59">
        <w:rPr>
          <w:noProof/>
          <w:sz w:val="28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184150</wp:posOffset>
            </wp:positionV>
            <wp:extent cx="2781935" cy="12477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7" t="32072" r="57907" b="5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4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4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4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4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ind w:firstLine="720"/>
        <w:jc w:val="center"/>
        <w:rPr>
          <w:sz w:val="28"/>
          <w:szCs w:val="24"/>
        </w:rPr>
      </w:pPr>
    </w:p>
    <w:p w:rsidR="00F44E59" w:rsidRPr="00F44E59" w:rsidRDefault="00F44E59" w:rsidP="00F44E59">
      <w:pPr>
        <w:tabs>
          <w:tab w:val="left" w:pos="7575"/>
        </w:tabs>
        <w:suppressAutoHyphens/>
        <w:spacing w:line="360" w:lineRule="exact"/>
        <w:jc w:val="center"/>
        <w:rPr>
          <w:sz w:val="28"/>
          <w:szCs w:val="28"/>
        </w:rPr>
      </w:pPr>
      <w:r w:rsidRPr="00F44E59">
        <w:rPr>
          <w:sz w:val="28"/>
          <w:szCs w:val="28"/>
        </w:rPr>
        <w:t>М 1:25000</w:t>
      </w:r>
    </w:p>
    <w:p w:rsidR="00F44E59" w:rsidRPr="00F44E59" w:rsidRDefault="00F44E59" w:rsidP="00F44E59">
      <w:pPr>
        <w:tabs>
          <w:tab w:val="left" w:pos="7575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pacing w:line="360" w:lineRule="exact"/>
        <w:ind w:firstLine="720"/>
        <w:jc w:val="both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pacing w:line="360" w:lineRule="exact"/>
        <w:ind w:firstLine="720"/>
        <w:jc w:val="both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pacing w:line="360" w:lineRule="exact"/>
        <w:ind w:firstLine="720"/>
        <w:jc w:val="both"/>
        <w:rPr>
          <w:sz w:val="28"/>
          <w:szCs w:val="28"/>
        </w:rPr>
        <w:sectPr w:rsidR="00F44E59" w:rsidRPr="00F44E59" w:rsidSect="002377E6">
          <w:headerReference w:type="first" r:id="rId27"/>
          <w:pgSz w:w="16840" w:h="11907" w:orient="landscape" w:code="9"/>
          <w:pgMar w:top="1134" w:right="567" w:bottom="1134" w:left="1418" w:header="567" w:footer="567" w:gutter="0"/>
          <w:cols w:space="720"/>
          <w:noEndnote/>
          <w:titlePg/>
          <w:docGrid w:linePitch="381"/>
        </w:sectPr>
      </w:pPr>
    </w:p>
    <w:p w:rsidR="00F44E59" w:rsidRPr="00F44E59" w:rsidRDefault="00F44E59" w:rsidP="00F44E59">
      <w:pPr>
        <w:ind w:left="10631"/>
        <w:rPr>
          <w:sz w:val="28"/>
          <w:szCs w:val="28"/>
        </w:rPr>
      </w:pPr>
      <w:r w:rsidRPr="00F44E59">
        <w:rPr>
          <w:sz w:val="28"/>
          <w:szCs w:val="28"/>
        </w:rPr>
        <w:t>ПРИЛОЖЕНИЕ 7</w:t>
      </w:r>
    </w:p>
    <w:p w:rsidR="00F44E59" w:rsidRPr="00F44E59" w:rsidRDefault="00F44E59" w:rsidP="00F44E59">
      <w:pPr>
        <w:ind w:left="10631"/>
        <w:rPr>
          <w:sz w:val="28"/>
          <w:szCs w:val="28"/>
        </w:rPr>
      </w:pPr>
      <w:r w:rsidRPr="00F44E59">
        <w:rPr>
          <w:sz w:val="28"/>
          <w:szCs w:val="28"/>
        </w:rPr>
        <w:t xml:space="preserve">к решению </w:t>
      </w:r>
    </w:p>
    <w:p w:rsidR="00F44E59" w:rsidRDefault="00F44E59" w:rsidP="00F44E59">
      <w:pPr>
        <w:ind w:left="10631"/>
        <w:rPr>
          <w:sz w:val="28"/>
          <w:szCs w:val="28"/>
        </w:rPr>
      </w:pPr>
      <w:r w:rsidRPr="00F44E59">
        <w:rPr>
          <w:sz w:val="28"/>
          <w:szCs w:val="28"/>
        </w:rPr>
        <w:t>Пермской городской Думы</w:t>
      </w:r>
    </w:p>
    <w:p w:rsidR="00C27210" w:rsidRPr="00F44E59" w:rsidRDefault="00C27210" w:rsidP="00F44E59">
      <w:pPr>
        <w:ind w:left="10631"/>
        <w:rPr>
          <w:sz w:val="28"/>
          <w:szCs w:val="28"/>
        </w:rPr>
      </w:pPr>
      <w:r w:rsidRPr="00C27210">
        <w:rPr>
          <w:sz w:val="28"/>
          <w:szCs w:val="28"/>
        </w:rPr>
        <w:t>от 26.06.2018 №</w:t>
      </w:r>
      <w:r w:rsidR="00407CD2">
        <w:rPr>
          <w:sz w:val="28"/>
          <w:szCs w:val="28"/>
        </w:rPr>
        <w:t xml:space="preserve"> 114</w:t>
      </w:r>
    </w:p>
    <w:p w:rsidR="00F44E59" w:rsidRPr="00F44E59" w:rsidRDefault="00F44E59" w:rsidP="00F44E59">
      <w:pPr>
        <w:ind w:firstLine="720"/>
        <w:jc w:val="both"/>
        <w:rPr>
          <w:sz w:val="28"/>
          <w:szCs w:val="24"/>
          <w:lang w:eastAsia="en-US"/>
        </w:rPr>
      </w:pPr>
    </w:p>
    <w:p w:rsidR="00341A8D" w:rsidRDefault="00F44E59" w:rsidP="00F44E59">
      <w:pPr>
        <w:jc w:val="center"/>
        <w:rPr>
          <w:b/>
          <w:sz w:val="28"/>
          <w:szCs w:val="28"/>
        </w:rPr>
      </w:pPr>
      <w:r w:rsidRPr="00F44E59">
        <w:rPr>
          <w:b/>
          <w:sz w:val="28"/>
          <w:szCs w:val="28"/>
          <w:lang w:eastAsia="en-US"/>
        </w:rPr>
        <w:t>Д</w:t>
      </w:r>
      <w:r w:rsidR="00341A8D">
        <w:rPr>
          <w:b/>
          <w:sz w:val="28"/>
          <w:szCs w:val="28"/>
          <w:lang w:eastAsia="en-US"/>
        </w:rPr>
        <w:t>ОПОЛНЕНИЕ К ТАБЛИЦЕ</w:t>
      </w:r>
      <w:r w:rsidRPr="00F44E59">
        <w:rPr>
          <w:b/>
          <w:sz w:val="28"/>
          <w:szCs w:val="28"/>
        </w:rPr>
        <w:t xml:space="preserve"> 26 </w:t>
      </w:r>
      <w:r w:rsidR="00341A8D">
        <w:rPr>
          <w:b/>
          <w:sz w:val="28"/>
          <w:szCs w:val="28"/>
        </w:rPr>
        <w:t>ГЛАВЫ 8</w:t>
      </w:r>
    </w:p>
    <w:p w:rsidR="00F44E59" w:rsidRPr="00F44E59" w:rsidRDefault="00F44E59" w:rsidP="00F44E59">
      <w:pPr>
        <w:jc w:val="center"/>
        <w:rPr>
          <w:b/>
          <w:sz w:val="28"/>
          <w:szCs w:val="28"/>
        </w:rPr>
      </w:pPr>
      <w:r w:rsidRPr="00F44E59">
        <w:rPr>
          <w:b/>
          <w:sz w:val="28"/>
          <w:szCs w:val="28"/>
        </w:rPr>
        <w:t>«Дополнительные положения в отношении показателей и мероприятий</w:t>
      </w:r>
      <w:r w:rsidR="00341A8D">
        <w:rPr>
          <w:b/>
          <w:sz w:val="28"/>
          <w:szCs w:val="28"/>
        </w:rPr>
        <w:t xml:space="preserve"> </w:t>
      </w:r>
      <w:r w:rsidRPr="00F44E59">
        <w:rPr>
          <w:b/>
          <w:sz w:val="28"/>
          <w:szCs w:val="28"/>
        </w:rPr>
        <w:t>Генерального плана города Перми»</w:t>
      </w:r>
    </w:p>
    <w:p w:rsidR="00F44E59" w:rsidRPr="00F44E59" w:rsidRDefault="00F44E59" w:rsidP="00F44E59">
      <w:pPr>
        <w:spacing w:line="360" w:lineRule="exact"/>
        <w:ind w:firstLine="720"/>
        <w:jc w:val="both"/>
        <w:rPr>
          <w:sz w:val="28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257"/>
        <w:gridCol w:w="1685"/>
        <w:gridCol w:w="1944"/>
        <w:gridCol w:w="2167"/>
        <w:gridCol w:w="4250"/>
        <w:gridCol w:w="1815"/>
        <w:gridCol w:w="1953"/>
      </w:tblGrid>
      <w:tr w:rsidR="00F44E59" w:rsidRPr="00F44E59" w:rsidTr="0049447A">
        <w:tc>
          <w:tcPr>
            <w:tcW w:w="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Индекс на карте 2.2.2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Группа объектов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210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44E59">
              <w:rPr>
                <w:rFonts w:eastAsia="Calibri"/>
                <w:sz w:val="28"/>
                <w:szCs w:val="28"/>
                <w:lang w:eastAsia="en-US"/>
              </w:rPr>
              <w:t xml:space="preserve">Объект </w:t>
            </w:r>
          </w:p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44E59">
              <w:rPr>
                <w:rFonts w:eastAsia="Calibri"/>
                <w:sz w:val="28"/>
                <w:szCs w:val="28"/>
                <w:lang w:eastAsia="en-US"/>
              </w:rPr>
              <w:t>капитального строительства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210" w:rsidRDefault="00C27210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</w:p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мероприятий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44E59">
              <w:rPr>
                <w:rFonts w:eastAsia="Calibri"/>
                <w:sz w:val="28"/>
                <w:szCs w:val="28"/>
                <w:lang w:eastAsia="en-US"/>
              </w:rPr>
              <w:t>Описание мероприятий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Описание ЗПРОКС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sz w:val="28"/>
                <w:szCs w:val="24"/>
              </w:rPr>
            </w:pPr>
            <w:r w:rsidRPr="00F44E59">
              <w:rPr>
                <w:sz w:val="28"/>
                <w:szCs w:val="24"/>
              </w:rPr>
              <w:t>С</w:t>
            </w:r>
            <w:r w:rsidRPr="00F44E59">
              <w:rPr>
                <w:sz w:val="28"/>
                <w:szCs w:val="28"/>
              </w:rPr>
              <w:t>тоимость реализации мероприятий (млн. руб.</w:t>
            </w:r>
            <w:r w:rsidRPr="00F44E59">
              <w:rPr>
                <w:sz w:val="28"/>
                <w:szCs w:val="24"/>
              </w:rPr>
              <w:t>)</w:t>
            </w:r>
          </w:p>
        </w:tc>
      </w:tr>
    </w:tbl>
    <w:p w:rsidR="00F44E59" w:rsidRPr="00F44E59" w:rsidRDefault="00F44E59" w:rsidP="00F44E59">
      <w:pPr>
        <w:ind w:firstLine="720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7"/>
        <w:gridCol w:w="1685"/>
        <w:gridCol w:w="1941"/>
        <w:gridCol w:w="2170"/>
        <w:gridCol w:w="4253"/>
        <w:gridCol w:w="1821"/>
        <w:gridCol w:w="1944"/>
      </w:tblGrid>
      <w:tr w:rsidR="00FC5B31" w:rsidRPr="00F44E59" w:rsidTr="00FC5B31">
        <w:trPr>
          <w:tblHeader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2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44E59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4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44E59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6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sz w:val="28"/>
                <w:szCs w:val="24"/>
              </w:rPr>
            </w:pPr>
            <w:r w:rsidRPr="00F44E59">
              <w:rPr>
                <w:sz w:val="28"/>
                <w:szCs w:val="24"/>
              </w:rPr>
              <w:t>7</w:t>
            </w:r>
          </w:p>
        </w:tc>
      </w:tr>
      <w:tr w:rsidR="00FC5B31" w:rsidRPr="00F44E59" w:rsidTr="00FC5B31">
        <w:tc>
          <w:tcPr>
            <w:tcW w:w="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К-49.1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насосные станции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44E59">
              <w:rPr>
                <w:rFonts w:eastAsia="Calibri"/>
                <w:sz w:val="28"/>
                <w:szCs w:val="28"/>
                <w:lang w:eastAsia="en-US"/>
              </w:rPr>
              <w:t>насосная станция КНС-1 «Крым»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реконструкция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44E59">
              <w:rPr>
                <w:rFonts w:eastAsia="Calibri"/>
                <w:sz w:val="28"/>
                <w:szCs w:val="28"/>
                <w:lang w:eastAsia="en-US"/>
              </w:rPr>
              <w:t xml:space="preserve">реконструкция в части замены насосного оборудования, </w:t>
            </w:r>
            <w:proofErr w:type="spellStart"/>
            <w:r w:rsidRPr="00F44E59">
              <w:rPr>
                <w:rFonts w:eastAsia="Calibri"/>
                <w:sz w:val="28"/>
                <w:szCs w:val="28"/>
                <w:lang w:eastAsia="en-US"/>
              </w:rPr>
              <w:t>переврезка</w:t>
            </w:r>
            <w:proofErr w:type="spellEnd"/>
            <w:r w:rsidRPr="00F44E59">
              <w:rPr>
                <w:rFonts w:eastAsia="Calibri"/>
                <w:sz w:val="28"/>
                <w:szCs w:val="28"/>
                <w:lang w:eastAsia="en-US"/>
              </w:rPr>
              <w:t xml:space="preserve"> реконструируемых напорных коллекторов КНС-1 «Крым», </w:t>
            </w:r>
            <w:proofErr w:type="spellStart"/>
            <w:r w:rsidRPr="00F44E59">
              <w:rPr>
                <w:rFonts w:eastAsia="Calibri"/>
                <w:sz w:val="28"/>
                <w:szCs w:val="28"/>
                <w:lang w:eastAsia="en-US"/>
              </w:rPr>
              <w:t>переврезка</w:t>
            </w:r>
            <w:proofErr w:type="spellEnd"/>
            <w:r w:rsidRPr="00F44E59">
              <w:rPr>
                <w:rFonts w:eastAsia="Calibri"/>
                <w:sz w:val="28"/>
                <w:szCs w:val="28"/>
                <w:lang w:eastAsia="en-US"/>
              </w:rPr>
              <w:t xml:space="preserve"> в напорные коллекторы КНС-2 «Крым»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не требуется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b/>
                <w:sz w:val="28"/>
                <w:szCs w:val="24"/>
                <w:lang w:val="en-US"/>
              </w:rPr>
            </w:pPr>
            <w:r w:rsidRPr="00F44E59">
              <w:rPr>
                <w:sz w:val="28"/>
                <w:szCs w:val="24"/>
                <w:lang w:val="en-US"/>
              </w:rPr>
              <w:t>-</w:t>
            </w:r>
          </w:p>
        </w:tc>
      </w:tr>
      <w:tr w:rsidR="00FC5B31" w:rsidRPr="00F44E59" w:rsidTr="00FC5B31">
        <w:tc>
          <w:tcPr>
            <w:tcW w:w="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К-49.2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насосные станции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44E59">
              <w:rPr>
                <w:rFonts w:eastAsia="Calibri"/>
                <w:sz w:val="28"/>
                <w:szCs w:val="28"/>
                <w:lang w:eastAsia="en-US"/>
              </w:rPr>
              <w:t>насосная станция КНС-2 «Крым»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реконструкция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44E59">
              <w:rPr>
                <w:rFonts w:eastAsia="Calibri"/>
                <w:sz w:val="28"/>
                <w:szCs w:val="28"/>
                <w:lang w:eastAsia="en-US"/>
              </w:rPr>
              <w:t xml:space="preserve">реконструкция </w:t>
            </w:r>
            <w:bookmarkStart w:id="2" w:name="OLE_LINK76"/>
            <w:bookmarkStart w:id="3" w:name="OLE_LINK77"/>
            <w:bookmarkStart w:id="4" w:name="OLE_LINK78"/>
            <w:r w:rsidRPr="00F44E59">
              <w:rPr>
                <w:rFonts w:eastAsia="Calibri"/>
                <w:sz w:val="28"/>
                <w:szCs w:val="28"/>
                <w:lang w:eastAsia="en-US"/>
              </w:rPr>
              <w:t xml:space="preserve">в части замены насосного оборудования, </w:t>
            </w:r>
            <w:proofErr w:type="spellStart"/>
            <w:r w:rsidRPr="00F44E59">
              <w:rPr>
                <w:rFonts w:eastAsia="Calibri"/>
                <w:sz w:val="28"/>
                <w:szCs w:val="28"/>
                <w:lang w:eastAsia="en-US"/>
              </w:rPr>
              <w:t>пер</w:t>
            </w:r>
            <w:r w:rsidR="00E04497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F44E59">
              <w:rPr>
                <w:rFonts w:eastAsia="Calibri"/>
                <w:sz w:val="28"/>
                <w:szCs w:val="28"/>
                <w:lang w:eastAsia="en-US"/>
              </w:rPr>
              <w:t>врезка</w:t>
            </w:r>
            <w:proofErr w:type="spellEnd"/>
            <w:r w:rsidRPr="00F44E59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bookmarkEnd w:id="2"/>
            <w:bookmarkEnd w:id="3"/>
            <w:bookmarkEnd w:id="4"/>
            <w:r w:rsidRPr="00F44E59">
              <w:rPr>
                <w:rFonts w:eastAsia="Calibri"/>
                <w:sz w:val="28"/>
                <w:szCs w:val="28"/>
                <w:lang w:eastAsia="en-US"/>
              </w:rPr>
              <w:t>в напорные коллекторы КНС-2 – дюкер для вывода стоков на биологические очистные сооружения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не требуется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ind w:firstLine="720"/>
              <w:jc w:val="both"/>
              <w:rPr>
                <w:b/>
                <w:sz w:val="28"/>
                <w:szCs w:val="24"/>
                <w:lang w:val="en-US"/>
              </w:rPr>
            </w:pPr>
            <w:r w:rsidRPr="00F44E59">
              <w:rPr>
                <w:sz w:val="28"/>
                <w:szCs w:val="24"/>
                <w:lang w:val="en-US"/>
              </w:rPr>
              <w:t>-</w:t>
            </w:r>
          </w:p>
        </w:tc>
      </w:tr>
      <w:tr w:rsidR="00FC5B31" w:rsidRPr="00F44E59" w:rsidTr="00FC5B31">
        <w:tc>
          <w:tcPr>
            <w:tcW w:w="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К-49.3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напорный коллектор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напорный коллектор насосной станции КНС-2 «Крым»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jc w:val="both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реконструкция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jc w:val="both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реконструкция 2 ниток напорных коллекторов КНС-2 «Крым» (диаметр – 150 мм, протяженность – 350 м)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не требуется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ind w:firstLine="720"/>
              <w:jc w:val="both"/>
              <w:rPr>
                <w:b/>
                <w:sz w:val="28"/>
                <w:szCs w:val="24"/>
              </w:rPr>
            </w:pPr>
            <w:r w:rsidRPr="00F44E59">
              <w:rPr>
                <w:sz w:val="28"/>
                <w:szCs w:val="24"/>
              </w:rPr>
              <w:t>-</w:t>
            </w:r>
          </w:p>
        </w:tc>
      </w:tr>
      <w:tr w:rsidR="00FC5B31" w:rsidRPr="00F44E59" w:rsidTr="00FC5B31">
        <w:tc>
          <w:tcPr>
            <w:tcW w:w="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К-49.4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напорный коллектор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напорный коллектор насосной станции КНС-1 «Крым»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jc w:val="both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реконструкция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jc w:val="both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реконструкция 2 ниток напорных коллекторов КНС-1 «Крым» (диаметр – 100 мм, протяженность – 750 м)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не требуется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b/>
                <w:sz w:val="28"/>
                <w:szCs w:val="24"/>
              </w:rPr>
            </w:pPr>
            <w:r w:rsidRPr="00F44E59">
              <w:rPr>
                <w:sz w:val="28"/>
                <w:szCs w:val="24"/>
              </w:rPr>
              <w:t>-</w:t>
            </w:r>
          </w:p>
        </w:tc>
      </w:tr>
      <w:tr w:rsidR="00FC5B31" w:rsidRPr="00F44E59" w:rsidTr="00FC5B31">
        <w:tc>
          <w:tcPr>
            <w:tcW w:w="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К-49.5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напорный коллектор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напорный коллектор насосной станции КНС-1 «Крым»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210" w:rsidRDefault="00C27210" w:rsidP="00C2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F44E59" w:rsidRPr="00F44E59">
              <w:rPr>
                <w:sz w:val="28"/>
                <w:szCs w:val="28"/>
              </w:rPr>
              <w:t>овое</w:t>
            </w:r>
          </w:p>
          <w:p w:rsidR="00F44E59" w:rsidRPr="00F44E59" w:rsidRDefault="00F44E59" w:rsidP="00C27210">
            <w:pPr>
              <w:jc w:val="both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E04497">
            <w:pPr>
              <w:jc w:val="both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 xml:space="preserve">строительство 2 ниток напорных коллекторов от КНС-2 «Крым» до </w:t>
            </w:r>
            <w:proofErr w:type="spellStart"/>
            <w:r w:rsidRPr="00F44E59">
              <w:rPr>
                <w:sz w:val="28"/>
                <w:szCs w:val="28"/>
              </w:rPr>
              <w:t>ул.Магистральной</w:t>
            </w:r>
            <w:proofErr w:type="spellEnd"/>
            <w:r w:rsidRPr="00F44E59">
              <w:rPr>
                <w:sz w:val="28"/>
                <w:szCs w:val="28"/>
              </w:rPr>
              <w:t xml:space="preserve"> (диаметр – 350 мм, протяженность – 7765 м)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не требуется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b/>
                <w:sz w:val="28"/>
                <w:szCs w:val="24"/>
              </w:rPr>
            </w:pPr>
            <w:r w:rsidRPr="00F44E59">
              <w:rPr>
                <w:sz w:val="28"/>
                <w:szCs w:val="24"/>
              </w:rPr>
              <w:t>-</w:t>
            </w:r>
          </w:p>
        </w:tc>
      </w:tr>
      <w:tr w:rsidR="00FC5B31" w:rsidRPr="00F44E59" w:rsidTr="00FC5B31">
        <w:tc>
          <w:tcPr>
            <w:tcW w:w="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К-49.6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самотечные коллекторы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 xml:space="preserve">самотечный коллектор </w:t>
            </w:r>
            <w:r w:rsidR="00C27210">
              <w:rPr>
                <w:sz w:val="28"/>
                <w:szCs w:val="28"/>
              </w:rPr>
              <w:t xml:space="preserve">по </w:t>
            </w:r>
            <w:proofErr w:type="spellStart"/>
            <w:r w:rsidR="00C27210">
              <w:rPr>
                <w:sz w:val="28"/>
                <w:szCs w:val="28"/>
              </w:rPr>
              <w:t>ул.</w:t>
            </w:r>
            <w:r w:rsidRPr="00F44E59">
              <w:rPr>
                <w:sz w:val="28"/>
                <w:szCs w:val="28"/>
              </w:rPr>
              <w:t>Гальперина</w:t>
            </w:r>
            <w:proofErr w:type="spellEnd"/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210" w:rsidRDefault="00C27210" w:rsidP="00C2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F44E59" w:rsidRPr="00F44E59">
              <w:rPr>
                <w:sz w:val="28"/>
                <w:szCs w:val="28"/>
              </w:rPr>
              <w:t>овое</w:t>
            </w:r>
          </w:p>
          <w:p w:rsidR="00F44E59" w:rsidRPr="00F44E59" w:rsidRDefault="00F44E59" w:rsidP="00C27210">
            <w:pPr>
              <w:jc w:val="both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E04497">
            <w:pPr>
              <w:jc w:val="both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строительство самотечного кол</w:t>
            </w:r>
            <w:r w:rsidR="00E04497">
              <w:rPr>
                <w:sz w:val="28"/>
                <w:szCs w:val="28"/>
              </w:rPr>
              <w:t xml:space="preserve">лектора от </w:t>
            </w:r>
            <w:proofErr w:type="spellStart"/>
            <w:r w:rsidR="00E04497">
              <w:rPr>
                <w:sz w:val="28"/>
                <w:szCs w:val="28"/>
              </w:rPr>
              <w:t>ул.Магистральной</w:t>
            </w:r>
            <w:proofErr w:type="spellEnd"/>
            <w:r w:rsidR="00E04497">
              <w:rPr>
                <w:sz w:val="28"/>
                <w:szCs w:val="28"/>
              </w:rPr>
              <w:t xml:space="preserve"> до </w:t>
            </w:r>
            <w:proofErr w:type="spellStart"/>
            <w:r w:rsidR="00E04497">
              <w:rPr>
                <w:sz w:val="28"/>
                <w:szCs w:val="28"/>
              </w:rPr>
              <w:t>ул.</w:t>
            </w:r>
            <w:r w:rsidRPr="00F44E59">
              <w:rPr>
                <w:sz w:val="28"/>
                <w:szCs w:val="28"/>
              </w:rPr>
              <w:t>Кировоградской</w:t>
            </w:r>
            <w:proofErr w:type="spellEnd"/>
            <w:r w:rsidRPr="00F44E59">
              <w:rPr>
                <w:sz w:val="28"/>
                <w:szCs w:val="28"/>
              </w:rPr>
              <w:t xml:space="preserve"> (диаметр – 400 мм, протяженность – 770 м)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не требуется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b/>
                <w:sz w:val="28"/>
                <w:szCs w:val="24"/>
                <w:lang w:val="en-US"/>
              </w:rPr>
            </w:pPr>
            <w:r w:rsidRPr="00F44E59">
              <w:rPr>
                <w:sz w:val="28"/>
                <w:szCs w:val="24"/>
                <w:lang w:val="en-US"/>
              </w:rPr>
              <w:t>-</w:t>
            </w:r>
          </w:p>
        </w:tc>
      </w:tr>
      <w:tr w:rsidR="00FC5B31" w:rsidRPr="00F44E59" w:rsidTr="00FC5B31">
        <w:tc>
          <w:tcPr>
            <w:tcW w:w="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К-49.7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очистные сооружения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очистные с</w:t>
            </w:r>
            <w:r w:rsidR="00C27210">
              <w:rPr>
                <w:sz w:val="28"/>
                <w:szCs w:val="28"/>
              </w:rPr>
              <w:t>о</w:t>
            </w:r>
            <w:r w:rsidRPr="00F44E59">
              <w:rPr>
                <w:sz w:val="28"/>
                <w:szCs w:val="28"/>
              </w:rPr>
              <w:t>оружения в</w:t>
            </w:r>
            <w:r w:rsidR="00C27210">
              <w:rPr>
                <w:sz w:val="28"/>
                <w:szCs w:val="28"/>
              </w:rPr>
              <w:t> </w:t>
            </w:r>
            <w:r w:rsidRPr="00F44E59">
              <w:rPr>
                <w:sz w:val="28"/>
                <w:szCs w:val="28"/>
              </w:rPr>
              <w:t>микрорайоне Крым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210" w:rsidRDefault="00C27210" w:rsidP="00C2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44E59" w:rsidRPr="00F44E59">
              <w:rPr>
                <w:sz w:val="28"/>
                <w:szCs w:val="28"/>
              </w:rPr>
              <w:t>ывод</w:t>
            </w:r>
          </w:p>
          <w:p w:rsidR="00F44E59" w:rsidRPr="00F44E59" w:rsidRDefault="00F44E59" w:rsidP="00C27210">
            <w:pPr>
              <w:jc w:val="both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из эксплуатации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jc w:val="both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вывод из эксплуатации очистных сооружений после перевода стоков на б</w:t>
            </w:r>
            <w:r w:rsidRPr="00F44E59">
              <w:rPr>
                <w:rFonts w:eastAsia="Calibri"/>
                <w:sz w:val="28"/>
                <w:szCs w:val="28"/>
                <w:lang w:eastAsia="en-US"/>
              </w:rPr>
              <w:t>иологические очистные сооружения</w:t>
            </w:r>
            <w:r w:rsidRPr="00F44E59">
              <w:rPr>
                <w:sz w:val="28"/>
                <w:szCs w:val="28"/>
              </w:rPr>
              <w:t xml:space="preserve"> (демонтаж сооружений, рекультивация территории)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не требуется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b/>
                <w:sz w:val="28"/>
                <w:szCs w:val="24"/>
                <w:lang w:val="en-US"/>
              </w:rPr>
            </w:pPr>
            <w:r w:rsidRPr="00F44E59">
              <w:rPr>
                <w:sz w:val="28"/>
                <w:szCs w:val="24"/>
                <w:lang w:val="en-US"/>
              </w:rPr>
              <w:t>-</w:t>
            </w:r>
          </w:p>
        </w:tc>
      </w:tr>
    </w:tbl>
    <w:p w:rsidR="00F44E59" w:rsidRPr="00F44E59" w:rsidRDefault="00F44E59" w:rsidP="00F44E59">
      <w:pPr>
        <w:tabs>
          <w:tab w:val="left" w:pos="7575"/>
        </w:tabs>
        <w:spacing w:line="360" w:lineRule="exact"/>
        <w:ind w:firstLine="720"/>
        <w:jc w:val="both"/>
        <w:rPr>
          <w:sz w:val="28"/>
          <w:szCs w:val="28"/>
        </w:rPr>
      </w:pPr>
    </w:p>
    <w:p w:rsidR="00F44E59" w:rsidRPr="00F44E59" w:rsidRDefault="00F44E59" w:rsidP="00F44E59">
      <w:pPr>
        <w:tabs>
          <w:tab w:val="left" w:pos="7575"/>
        </w:tabs>
        <w:spacing w:line="360" w:lineRule="exact"/>
        <w:ind w:firstLine="720"/>
        <w:jc w:val="both"/>
        <w:rPr>
          <w:sz w:val="28"/>
          <w:szCs w:val="28"/>
        </w:rPr>
        <w:sectPr w:rsidR="00F44E59" w:rsidRPr="00F44E59" w:rsidSect="002377E6">
          <w:pgSz w:w="16840" w:h="11907" w:orient="landscape" w:code="9"/>
          <w:pgMar w:top="1134" w:right="567" w:bottom="1134" w:left="1418" w:header="567" w:footer="567" w:gutter="0"/>
          <w:pgNumType w:start="1"/>
          <w:cols w:space="720"/>
          <w:noEndnote/>
          <w:titlePg/>
          <w:docGrid w:linePitch="381"/>
        </w:sectPr>
      </w:pPr>
    </w:p>
    <w:p w:rsidR="00F44E59" w:rsidRPr="00F44E59" w:rsidRDefault="00F44E59" w:rsidP="00F44E59">
      <w:pPr>
        <w:ind w:left="10631"/>
        <w:rPr>
          <w:sz w:val="28"/>
          <w:szCs w:val="28"/>
          <w:lang w:val="en-US"/>
        </w:rPr>
      </w:pPr>
      <w:r w:rsidRPr="00F44E59">
        <w:rPr>
          <w:sz w:val="28"/>
          <w:szCs w:val="28"/>
        </w:rPr>
        <w:t xml:space="preserve">ПРИЛОЖЕНИЕ </w:t>
      </w:r>
      <w:r w:rsidRPr="00F44E59">
        <w:rPr>
          <w:sz w:val="28"/>
          <w:szCs w:val="28"/>
          <w:lang w:val="en-US"/>
        </w:rPr>
        <w:t>8</w:t>
      </w:r>
    </w:p>
    <w:p w:rsidR="00F44E59" w:rsidRPr="00F44E59" w:rsidRDefault="00F44E59" w:rsidP="00F44E59">
      <w:pPr>
        <w:ind w:left="10631"/>
        <w:rPr>
          <w:sz w:val="28"/>
          <w:szCs w:val="28"/>
          <w:lang w:val="en-US"/>
        </w:rPr>
      </w:pPr>
      <w:r w:rsidRPr="00F44E59">
        <w:rPr>
          <w:sz w:val="28"/>
          <w:szCs w:val="28"/>
        </w:rPr>
        <w:t xml:space="preserve">к решению </w:t>
      </w:r>
    </w:p>
    <w:p w:rsidR="00F44E59" w:rsidRDefault="00F44E59" w:rsidP="00F44E59">
      <w:pPr>
        <w:ind w:left="10631"/>
        <w:rPr>
          <w:sz w:val="28"/>
          <w:szCs w:val="28"/>
        </w:rPr>
      </w:pPr>
      <w:r w:rsidRPr="00F44E59">
        <w:rPr>
          <w:sz w:val="28"/>
          <w:szCs w:val="28"/>
        </w:rPr>
        <w:t>Пермской городской Думы</w:t>
      </w:r>
    </w:p>
    <w:p w:rsidR="004A5CB2" w:rsidRPr="00407CD2" w:rsidRDefault="004A5CB2" w:rsidP="00F44E59">
      <w:pPr>
        <w:ind w:left="10631"/>
        <w:rPr>
          <w:sz w:val="28"/>
          <w:szCs w:val="28"/>
        </w:rPr>
      </w:pPr>
      <w:proofErr w:type="spellStart"/>
      <w:proofErr w:type="gramStart"/>
      <w:r w:rsidRPr="004A5CB2">
        <w:rPr>
          <w:sz w:val="28"/>
          <w:szCs w:val="28"/>
          <w:lang w:val="en-US"/>
        </w:rPr>
        <w:t>от</w:t>
      </w:r>
      <w:proofErr w:type="spellEnd"/>
      <w:proofErr w:type="gramEnd"/>
      <w:r w:rsidRPr="004A5CB2">
        <w:rPr>
          <w:sz w:val="28"/>
          <w:szCs w:val="28"/>
          <w:lang w:val="en-US"/>
        </w:rPr>
        <w:t xml:space="preserve"> 26.06.2018 №</w:t>
      </w:r>
      <w:r w:rsidR="00407CD2">
        <w:rPr>
          <w:sz w:val="28"/>
          <w:szCs w:val="28"/>
        </w:rPr>
        <w:t xml:space="preserve"> 114</w:t>
      </w:r>
    </w:p>
    <w:p w:rsidR="00F44E59" w:rsidRPr="00F44E59" w:rsidRDefault="00F44E59" w:rsidP="00F44E59">
      <w:pPr>
        <w:spacing w:line="360" w:lineRule="exact"/>
        <w:ind w:firstLine="720"/>
        <w:jc w:val="both"/>
        <w:rPr>
          <w:sz w:val="28"/>
          <w:szCs w:val="24"/>
          <w:lang w:eastAsia="en-US"/>
        </w:rPr>
      </w:pPr>
    </w:p>
    <w:p w:rsidR="00341A8D" w:rsidRPr="00341A8D" w:rsidRDefault="00341A8D" w:rsidP="00341A8D">
      <w:pPr>
        <w:jc w:val="center"/>
        <w:rPr>
          <w:b/>
          <w:sz w:val="28"/>
          <w:szCs w:val="28"/>
          <w:lang w:eastAsia="en-US"/>
        </w:rPr>
      </w:pPr>
    </w:p>
    <w:p w:rsidR="00341A8D" w:rsidRDefault="00341A8D" w:rsidP="00341A8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341A8D">
        <w:rPr>
          <w:b/>
          <w:sz w:val="28"/>
          <w:szCs w:val="28"/>
          <w:lang w:eastAsia="en-US"/>
        </w:rPr>
        <w:t xml:space="preserve">ДОПОЛНЕНИЕ К ТАБЛИЦЕ </w:t>
      </w:r>
      <w:r w:rsidR="00F44E59" w:rsidRPr="00F44E59">
        <w:rPr>
          <w:b/>
          <w:sz w:val="28"/>
          <w:szCs w:val="28"/>
        </w:rPr>
        <w:t>28</w:t>
      </w:r>
      <w:r w:rsidR="00F44E59" w:rsidRPr="00F44E59">
        <w:rPr>
          <w:rFonts w:eastAsia="Calibri"/>
          <w:b/>
          <w:sz w:val="28"/>
          <w:szCs w:val="28"/>
          <w:lang w:eastAsia="en-US"/>
        </w:rPr>
        <w:t xml:space="preserve"> </w:t>
      </w:r>
      <w:r w:rsidRPr="00341A8D">
        <w:rPr>
          <w:rFonts w:eastAsia="Calibri"/>
          <w:b/>
          <w:sz w:val="28"/>
          <w:szCs w:val="28"/>
          <w:lang w:eastAsia="en-US"/>
        </w:rPr>
        <w:t xml:space="preserve">ГЛАВЫ </w:t>
      </w:r>
      <w:r w:rsidR="00F44E59" w:rsidRPr="00F44E59">
        <w:rPr>
          <w:rFonts w:eastAsia="Calibri"/>
          <w:b/>
          <w:sz w:val="28"/>
          <w:szCs w:val="28"/>
          <w:lang w:eastAsia="en-US"/>
        </w:rPr>
        <w:t>8</w:t>
      </w:r>
    </w:p>
    <w:p w:rsidR="00F44E59" w:rsidRPr="00F44E59" w:rsidRDefault="00F44E59" w:rsidP="00F44E59">
      <w:pPr>
        <w:jc w:val="center"/>
        <w:rPr>
          <w:b/>
          <w:sz w:val="28"/>
          <w:szCs w:val="28"/>
        </w:rPr>
      </w:pPr>
      <w:r w:rsidRPr="00F44E59">
        <w:rPr>
          <w:rFonts w:eastAsia="Calibri"/>
          <w:b/>
          <w:sz w:val="28"/>
          <w:szCs w:val="28"/>
          <w:lang w:eastAsia="en-US"/>
        </w:rPr>
        <w:t>«Дополнительные положения в отношении показателей и мероприятий Генерального плана города Перми»</w:t>
      </w:r>
    </w:p>
    <w:p w:rsidR="00F44E59" w:rsidRPr="00F44E59" w:rsidRDefault="00F44E59" w:rsidP="00F44E59">
      <w:pPr>
        <w:spacing w:line="360" w:lineRule="exact"/>
        <w:ind w:firstLine="720"/>
        <w:jc w:val="both"/>
        <w:rPr>
          <w:sz w:val="28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260"/>
        <w:gridCol w:w="1683"/>
        <w:gridCol w:w="2134"/>
        <w:gridCol w:w="1990"/>
        <w:gridCol w:w="4227"/>
        <w:gridCol w:w="1818"/>
        <w:gridCol w:w="1957"/>
      </w:tblGrid>
      <w:tr w:rsidR="00177A14" w:rsidRPr="00F44E59" w:rsidTr="00177A14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Индекс на карте 2.2.3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Группа объектов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9FA" w:rsidRDefault="00F44E59" w:rsidP="00FD49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Объект</w:t>
            </w:r>
          </w:p>
          <w:p w:rsidR="00F44E59" w:rsidRPr="00F44E59" w:rsidRDefault="00F44E59" w:rsidP="00FD49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капитального строительства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9FA" w:rsidRDefault="00F44E59" w:rsidP="00FD49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Тип</w:t>
            </w:r>
          </w:p>
          <w:p w:rsidR="00F44E59" w:rsidRPr="00F44E59" w:rsidRDefault="00F44E59" w:rsidP="00FD49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мероприятий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Описание мероприятий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Описание ТПРОКС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Стоимость реализации мероприятий (млн. руб.)</w:t>
            </w:r>
          </w:p>
        </w:tc>
      </w:tr>
    </w:tbl>
    <w:p w:rsidR="00F44E59" w:rsidRPr="00F44E59" w:rsidRDefault="00F44E59" w:rsidP="00F44E59">
      <w:pPr>
        <w:ind w:firstLine="720"/>
        <w:jc w:val="both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6"/>
        <w:gridCol w:w="1687"/>
        <w:gridCol w:w="2127"/>
        <w:gridCol w:w="1995"/>
        <w:gridCol w:w="4228"/>
        <w:gridCol w:w="1819"/>
        <w:gridCol w:w="1957"/>
      </w:tblGrid>
      <w:tr w:rsidR="0049447A" w:rsidRPr="00F44E59" w:rsidTr="00FC5B31">
        <w:trPr>
          <w:tblHeader/>
        </w:trPr>
        <w:tc>
          <w:tcPr>
            <w:tcW w:w="1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3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7</w:t>
            </w:r>
          </w:p>
        </w:tc>
      </w:tr>
      <w:tr w:rsidR="0049447A" w:rsidRPr="00F44E59" w:rsidTr="00FC5B31">
        <w:tc>
          <w:tcPr>
            <w:tcW w:w="1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Г-33.1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49447A">
            <w:pPr>
              <w:widowControl w:val="0"/>
              <w:autoSpaceDE w:val="0"/>
              <w:autoSpaceDN w:val="0"/>
              <w:adjustRightInd w:val="0"/>
              <w:ind w:right="-59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F44E59">
              <w:rPr>
                <w:sz w:val="28"/>
                <w:szCs w:val="28"/>
              </w:rPr>
              <w:t>газорегу-ляторные</w:t>
            </w:r>
            <w:proofErr w:type="spellEnd"/>
            <w:proofErr w:type="gramEnd"/>
            <w:r w:rsidRPr="00F44E59">
              <w:rPr>
                <w:sz w:val="28"/>
                <w:szCs w:val="28"/>
              </w:rPr>
              <w:t xml:space="preserve"> пункты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F44E59">
              <w:rPr>
                <w:sz w:val="28"/>
                <w:szCs w:val="28"/>
              </w:rPr>
              <w:t>газорегулятор-ный</w:t>
            </w:r>
            <w:proofErr w:type="spellEnd"/>
            <w:proofErr w:type="gramEnd"/>
            <w:r w:rsidRPr="00F44E59">
              <w:rPr>
                <w:sz w:val="28"/>
                <w:szCs w:val="28"/>
              </w:rPr>
              <w:t xml:space="preserve"> пункт в микрорайоне Пихтовая стрелка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210" w:rsidRPr="00C27210" w:rsidRDefault="00C27210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27210">
              <w:rPr>
                <w:sz w:val="28"/>
                <w:szCs w:val="28"/>
              </w:rPr>
              <w:t>новое</w:t>
            </w:r>
          </w:p>
          <w:p w:rsidR="00F44E59" w:rsidRPr="00F44E59" w:rsidRDefault="00C27210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27210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E0449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строительство газорегуляторного пункта в микрорайоне Пихтовая стрелка (</w:t>
            </w:r>
            <w:proofErr w:type="spellStart"/>
            <w:r w:rsidRPr="00F44E59">
              <w:rPr>
                <w:sz w:val="28"/>
                <w:szCs w:val="28"/>
              </w:rPr>
              <w:t>ул.Вятская</w:t>
            </w:r>
            <w:proofErr w:type="spellEnd"/>
            <w:r w:rsidRPr="00F44E59">
              <w:rPr>
                <w:sz w:val="28"/>
                <w:szCs w:val="28"/>
              </w:rPr>
              <w:t>) с максимальной пропускной способностью не ниже 300 куб. м/ч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не требуется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44E59">
              <w:rPr>
                <w:sz w:val="22"/>
                <w:szCs w:val="22"/>
              </w:rPr>
              <w:t>-</w:t>
            </w:r>
          </w:p>
        </w:tc>
      </w:tr>
      <w:tr w:rsidR="0049447A" w:rsidRPr="00F44E59" w:rsidTr="00FC5B31">
        <w:tc>
          <w:tcPr>
            <w:tcW w:w="1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Г-33.2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F44E59">
              <w:rPr>
                <w:sz w:val="28"/>
                <w:szCs w:val="28"/>
              </w:rPr>
              <w:t>газопро</w:t>
            </w:r>
            <w:proofErr w:type="spellEnd"/>
            <w:r w:rsidRPr="00F44E59">
              <w:rPr>
                <w:sz w:val="28"/>
                <w:szCs w:val="28"/>
              </w:rPr>
              <w:t>-воды</w:t>
            </w:r>
            <w:proofErr w:type="gramEnd"/>
            <w:r w:rsidRPr="00F44E59">
              <w:rPr>
                <w:sz w:val="28"/>
                <w:szCs w:val="28"/>
              </w:rPr>
              <w:t xml:space="preserve"> среднего давления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газопровод среднего давления в</w:t>
            </w:r>
            <w:r w:rsidR="00C27210">
              <w:rPr>
                <w:sz w:val="28"/>
                <w:szCs w:val="28"/>
              </w:rPr>
              <w:t> </w:t>
            </w:r>
            <w:r w:rsidRPr="00F44E59">
              <w:rPr>
                <w:sz w:val="28"/>
                <w:szCs w:val="28"/>
              </w:rPr>
              <w:t>микрорайоне Пихтовая стрелка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210" w:rsidRPr="00C27210" w:rsidRDefault="00C27210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27210">
              <w:rPr>
                <w:sz w:val="28"/>
                <w:szCs w:val="28"/>
              </w:rPr>
              <w:t>новое</w:t>
            </w:r>
          </w:p>
          <w:p w:rsidR="00F44E59" w:rsidRPr="00F44E59" w:rsidRDefault="00C27210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27210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0B4B0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строительство газопровода среднего давления Ду-90 мм от нового г</w:t>
            </w:r>
            <w:r w:rsidR="00C27210">
              <w:rPr>
                <w:sz w:val="28"/>
                <w:szCs w:val="28"/>
              </w:rPr>
              <w:t xml:space="preserve">азорегуляторного пункта </w:t>
            </w:r>
            <w:r w:rsidR="00C27210">
              <w:rPr>
                <w:sz w:val="28"/>
                <w:szCs w:val="28"/>
              </w:rPr>
              <w:br/>
              <w:t xml:space="preserve">по </w:t>
            </w:r>
            <w:proofErr w:type="spellStart"/>
            <w:r w:rsidR="00C27210">
              <w:rPr>
                <w:sz w:val="28"/>
                <w:szCs w:val="28"/>
              </w:rPr>
              <w:t>ул.</w:t>
            </w:r>
            <w:r w:rsidRPr="00F44E59">
              <w:rPr>
                <w:sz w:val="28"/>
                <w:szCs w:val="28"/>
              </w:rPr>
              <w:t>Вятской</w:t>
            </w:r>
            <w:proofErr w:type="spellEnd"/>
            <w:r w:rsidRPr="00F44E59">
              <w:rPr>
                <w:sz w:val="28"/>
                <w:szCs w:val="28"/>
              </w:rPr>
              <w:t xml:space="preserve"> до нового газоре</w:t>
            </w:r>
            <w:r w:rsidR="00C27210">
              <w:rPr>
                <w:sz w:val="28"/>
                <w:szCs w:val="28"/>
              </w:rPr>
              <w:t>гуляторного пункта по</w:t>
            </w:r>
            <w:r w:rsidR="00FD49FA">
              <w:rPr>
                <w:sz w:val="28"/>
                <w:szCs w:val="28"/>
              </w:rPr>
              <w:t> </w:t>
            </w:r>
            <w:proofErr w:type="spellStart"/>
            <w:r w:rsidR="00C27210">
              <w:rPr>
                <w:sz w:val="28"/>
                <w:szCs w:val="28"/>
              </w:rPr>
              <w:t>ул.</w:t>
            </w:r>
            <w:r w:rsidRPr="00F44E59">
              <w:rPr>
                <w:sz w:val="28"/>
                <w:szCs w:val="28"/>
              </w:rPr>
              <w:t>П</w:t>
            </w:r>
            <w:r w:rsidR="000B4B0A">
              <w:rPr>
                <w:sz w:val="28"/>
                <w:szCs w:val="28"/>
              </w:rPr>
              <w:t>о</w:t>
            </w:r>
            <w:r w:rsidRPr="00F44E59">
              <w:rPr>
                <w:sz w:val="28"/>
                <w:szCs w:val="28"/>
              </w:rPr>
              <w:t>сад</w:t>
            </w:r>
            <w:r w:rsidR="00E04497">
              <w:rPr>
                <w:sz w:val="28"/>
                <w:szCs w:val="28"/>
              </w:rPr>
              <w:t>ской</w:t>
            </w:r>
            <w:proofErr w:type="spellEnd"/>
            <w:r w:rsidR="00E04497">
              <w:rPr>
                <w:sz w:val="28"/>
                <w:szCs w:val="28"/>
              </w:rPr>
              <w:t>/</w:t>
            </w:r>
            <w:proofErr w:type="spellStart"/>
            <w:r w:rsidR="00E04497">
              <w:rPr>
                <w:sz w:val="28"/>
                <w:szCs w:val="28"/>
              </w:rPr>
              <w:t>ул.</w:t>
            </w:r>
            <w:r w:rsidRPr="00F44E59">
              <w:rPr>
                <w:sz w:val="28"/>
                <w:szCs w:val="28"/>
              </w:rPr>
              <w:t>Былинной</w:t>
            </w:r>
            <w:proofErr w:type="spellEnd"/>
            <w:r w:rsidRPr="00F44E59">
              <w:rPr>
                <w:sz w:val="28"/>
                <w:szCs w:val="28"/>
              </w:rPr>
              <w:t xml:space="preserve"> общей протяженностью 0,7 км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не требуется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44E59">
              <w:rPr>
                <w:sz w:val="22"/>
                <w:szCs w:val="22"/>
              </w:rPr>
              <w:t>-</w:t>
            </w:r>
          </w:p>
        </w:tc>
      </w:tr>
      <w:tr w:rsidR="0049447A" w:rsidRPr="00F44E59" w:rsidTr="00FC5B31">
        <w:tc>
          <w:tcPr>
            <w:tcW w:w="1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Г-33.3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F44E59">
              <w:rPr>
                <w:sz w:val="28"/>
                <w:szCs w:val="28"/>
              </w:rPr>
              <w:t>газорегу-ляторные</w:t>
            </w:r>
            <w:proofErr w:type="spellEnd"/>
            <w:proofErr w:type="gramEnd"/>
            <w:r w:rsidRPr="00F44E59">
              <w:rPr>
                <w:sz w:val="28"/>
                <w:szCs w:val="28"/>
              </w:rPr>
              <w:t xml:space="preserve"> пункты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F44E59">
              <w:rPr>
                <w:sz w:val="28"/>
                <w:szCs w:val="28"/>
              </w:rPr>
              <w:t>газорегулятор-ный</w:t>
            </w:r>
            <w:proofErr w:type="spellEnd"/>
            <w:proofErr w:type="gramEnd"/>
            <w:r w:rsidRPr="00F44E59">
              <w:rPr>
                <w:sz w:val="28"/>
                <w:szCs w:val="28"/>
              </w:rPr>
              <w:t xml:space="preserve"> пункт в микрорайоне Пихтовая стрелка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210" w:rsidRPr="00C27210" w:rsidRDefault="00C27210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27210">
              <w:rPr>
                <w:sz w:val="28"/>
                <w:szCs w:val="28"/>
              </w:rPr>
              <w:t>новое</w:t>
            </w:r>
          </w:p>
          <w:p w:rsidR="00F44E59" w:rsidRPr="00F44E59" w:rsidRDefault="00C27210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27210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строительство газорегуляторного пункта в ми</w:t>
            </w:r>
            <w:r w:rsidR="00C27210">
              <w:rPr>
                <w:sz w:val="28"/>
                <w:szCs w:val="28"/>
              </w:rPr>
              <w:t>крорайоне Пихтовая стрелка (</w:t>
            </w:r>
            <w:proofErr w:type="spellStart"/>
            <w:r w:rsidR="00C27210">
              <w:rPr>
                <w:sz w:val="28"/>
                <w:szCs w:val="28"/>
              </w:rPr>
              <w:t>ул.</w:t>
            </w:r>
            <w:r w:rsidR="000B4B0A">
              <w:rPr>
                <w:sz w:val="28"/>
                <w:szCs w:val="28"/>
              </w:rPr>
              <w:t>По</w:t>
            </w:r>
            <w:r w:rsidRPr="00F44E59">
              <w:rPr>
                <w:sz w:val="28"/>
                <w:szCs w:val="28"/>
              </w:rPr>
              <w:t>садская</w:t>
            </w:r>
            <w:proofErr w:type="spellEnd"/>
            <w:r w:rsidRPr="00F44E59">
              <w:rPr>
                <w:sz w:val="28"/>
                <w:szCs w:val="28"/>
              </w:rPr>
              <w:t>/</w:t>
            </w:r>
            <w:proofErr w:type="spellStart"/>
            <w:r w:rsidRPr="00F44E59">
              <w:rPr>
                <w:sz w:val="28"/>
                <w:szCs w:val="28"/>
              </w:rPr>
              <w:t>ул.Былинная</w:t>
            </w:r>
            <w:proofErr w:type="spellEnd"/>
            <w:r w:rsidRPr="00F44E59">
              <w:rPr>
                <w:sz w:val="28"/>
                <w:szCs w:val="28"/>
              </w:rPr>
              <w:t>) с</w:t>
            </w:r>
            <w:r w:rsidR="00C27210">
              <w:rPr>
                <w:sz w:val="28"/>
                <w:szCs w:val="28"/>
              </w:rPr>
              <w:t> </w:t>
            </w:r>
            <w:r w:rsidRPr="00F44E59">
              <w:rPr>
                <w:sz w:val="28"/>
                <w:szCs w:val="28"/>
              </w:rPr>
              <w:t>максимальной пропускной способностью не ниже 760 куб. м/ч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не требуется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44E59">
              <w:rPr>
                <w:sz w:val="22"/>
                <w:szCs w:val="22"/>
              </w:rPr>
              <w:t>-</w:t>
            </w:r>
          </w:p>
        </w:tc>
      </w:tr>
      <w:tr w:rsidR="0049447A" w:rsidRPr="00F44E59" w:rsidTr="00FC5B31">
        <w:tc>
          <w:tcPr>
            <w:tcW w:w="1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jc w:val="center"/>
              <w:rPr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Г-33.4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jc w:val="both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газопроводы высокого давления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газопровод высокого давления в</w:t>
            </w:r>
            <w:r w:rsidR="00C27210">
              <w:rPr>
                <w:sz w:val="28"/>
                <w:szCs w:val="28"/>
              </w:rPr>
              <w:t> </w:t>
            </w:r>
            <w:r w:rsidRPr="00F44E59">
              <w:rPr>
                <w:sz w:val="28"/>
                <w:szCs w:val="28"/>
              </w:rPr>
              <w:t>микрорайоне Ива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210" w:rsidRPr="00C27210" w:rsidRDefault="00C27210" w:rsidP="00C27210">
            <w:pPr>
              <w:jc w:val="both"/>
              <w:rPr>
                <w:sz w:val="28"/>
                <w:szCs w:val="28"/>
              </w:rPr>
            </w:pPr>
            <w:r w:rsidRPr="00C27210">
              <w:rPr>
                <w:sz w:val="28"/>
                <w:szCs w:val="28"/>
              </w:rPr>
              <w:t>новое</w:t>
            </w:r>
          </w:p>
          <w:p w:rsidR="00F44E59" w:rsidRPr="00F44E59" w:rsidRDefault="00C27210" w:rsidP="00C27210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C27210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C27210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строительство газопровода высокого давления от газорегуляторного пункта в микрорайоне Пих</w:t>
            </w:r>
            <w:r w:rsidR="004A5CB2">
              <w:rPr>
                <w:sz w:val="28"/>
                <w:szCs w:val="28"/>
              </w:rPr>
              <w:t>товая стрелка (</w:t>
            </w:r>
            <w:proofErr w:type="spellStart"/>
            <w:r w:rsidR="004A5CB2">
              <w:rPr>
                <w:sz w:val="28"/>
                <w:szCs w:val="28"/>
              </w:rPr>
              <w:t>ул.</w:t>
            </w:r>
            <w:r w:rsidR="000B4B0A">
              <w:rPr>
                <w:sz w:val="28"/>
                <w:szCs w:val="28"/>
              </w:rPr>
              <w:t>По</w:t>
            </w:r>
            <w:r w:rsidRPr="00F44E59">
              <w:rPr>
                <w:sz w:val="28"/>
                <w:szCs w:val="28"/>
              </w:rPr>
              <w:t>садская</w:t>
            </w:r>
            <w:proofErr w:type="spellEnd"/>
            <w:r w:rsidRPr="00F44E59">
              <w:rPr>
                <w:sz w:val="28"/>
                <w:szCs w:val="28"/>
              </w:rPr>
              <w:t xml:space="preserve">/ </w:t>
            </w:r>
            <w:proofErr w:type="spellStart"/>
            <w:r w:rsidRPr="00F44E59">
              <w:rPr>
                <w:sz w:val="28"/>
                <w:szCs w:val="28"/>
              </w:rPr>
              <w:t>ул.Былинная</w:t>
            </w:r>
            <w:proofErr w:type="spellEnd"/>
            <w:r w:rsidRPr="00F44E59">
              <w:rPr>
                <w:sz w:val="28"/>
                <w:szCs w:val="28"/>
              </w:rPr>
              <w:t xml:space="preserve">) до газопровода высокого давления 1 категории </w:t>
            </w:r>
            <w:r w:rsidRPr="00F44E59">
              <w:rPr>
                <w:sz w:val="28"/>
                <w:szCs w:val="28"/>
              </w:rPr>
              <w:br/>
              <w:t>Ду-720 мм общей протяженностью 1,1 км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59" w:rsidRPr="00F44E59" w:rsidRDefault="00F44E59" w:rsidP="00F44E59">
            <w:pPr>
              <w:jc w:val="both"/>
              <w:rPr>
                <w:b/>
                <w:sz w:val="28"/>
                <w:szCs w:val="28"/>
              </w:rPr>
            </w:pPr>
            <w:r w:rsidRPr="00F44E59">
              <w:rPr>
                <w:sz w:val="28"/>
                <w:szCs w:val="28"/>
              </w:rPr>
              <w:t>не требуется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E59" w:rsidRPr="00F44E59" w:rsidRDefault="00F44E59" w:rsidP="00F44E59">
            <w:pPr>
              <w:ind w:firstLine="720"/>
              <w:jc w:val="both"/>
              <w:rPr>
                <w:b/>
                <w:sz w:val="22"/>
                <w:szCs w:val="22"/>
              </w:rPr>
            </w:pPr>
            <w:r w:rsidRPr="00F44E59">
              <w:rPr>
                <w:sz w:val="22"/>
                <w:szCs w:val="22"/>
              </w:rPr>
              <w:t>-</w:t>
            </w:r>
          </w:p>
        </w:tc>
      </w:tr>
    </w:tbl>
    <w:p w:rsidR="00F44E59" w:rsidRDefault="00F44E59" w:rsidP="004A5CB2">
      <w:pPr>
        <w:spacing w:line="360" w:lineRule="exact"/>
        <w:ind w:firstLine="720"/>
        <w:jc w:val="both"/>
        <w:rPr>
          <w:sz w:val="24"/>
          <w:szCs w:val="24"/>
        </w:rPr>
      </w:pPr>
    </w:p>
    <w:sectPr w:rsidR="00F44E59" w:rsidSect="00FB6E74">
      <w:headerReference w:type="default" r:id="rId28"/>
      <w:footerReference w:type="default" r:id="rId29"/>
      <w:pgSz w:w="16838" w:h="11906" w:orient="landscape" w:code="9"/>
      <w:pgMar w:top="1134" w:right="567" w:bottom="1134" w:left="1418" w:header="567" w:footer="56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D19" w:rsidRPr="003950F5" w:rsidRDefault="000F518D" w:rsidP="003950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37666B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D7236A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961530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B6E74" w:rsidRPr="00FB6E74" w:rsidRDefault="0037666B">
        <w:pPr>
          <w:pStyle w:val="aa"/>
          <w:jc w:val="center"/>
          <w:rPr>
            <w:sz w:val="28"/>
            <w:szCs w:val="28"/>
          </w:rPr>
        </w:pPr>
        <w:r w:rsidRPr="00FB6E74">
          <w:rPr>
            <w:sz w:val="28"/>
            <w:szCs w:val="28"/>
          </w:rPr>
          <w:fldChar w:fldCharType="begin"/>
        </w:r>
        <w:r w:rsidR="00FB6E74" w:rsidRPr="00FB6E74">
          <w:rPr>
            <w:sz w:val="28"/>
            <w:szCs w:val="28"/>
          </w:rPr>
          <w:instrText>PAGE   \* MERGEFORMAT</w:instrText>
        </w:r>
        <w:r w:rsidRPr="00FB6E74">
          <w:rPr>
            <w:sz w:val="28"/>
            <w:szCs w:val="28"/>
          </w:rPr>
          <w:fldChar w:fldCharType="separate"/>
        </w:r>
        <w:r w:rsidR="000F518D">
          <w:rPr>
            <w:noProof/>
            <w:sz w:val="28"/>
            <w:szCs w:val="28"/>
          </w:rPr>
          <w:t>2</w:t>
        </w:r>
        <w:r w:rsidRPr="00FB6E74">
          <w:rPr>
            <w:sz w:val="28"/>
            <w:szCs w:val="28"/>
          </w:rPr>
          <w:fldChar w:fldCharType="end"/>
        </w:r>
      </w:p>
    </w:sdtContent>
  </w:sdt>
  <w:p w:rsidR="00FB6E74" w:rsidRDefault="00FB6E74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E74" w:rsidRPr="00FB6E74" w:rsidRDefault="00FB6E74" w:rsidP="00FB6E74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067913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B6E74" w:rsidRPr="00FB6E74" w:rsidRDefault="0037666B">
        <w:pPr>
          <w:pStyle w:val="aa"/>
          <w:jc w:val="center"/>
          <w:rPr>
            <w:sz w:val="28"/>
            <w:szCs w:val="28"/>
          </w:rPr>
        </w:pPr>
        <w:r w:rsidRPr="00FB6E74">
          <w:rPr>
            <w:sz w:val="28"/>
            <w:szCs w:val="28"/>
          </w:rPr>
          <w:fldChar w:fldCharType="begin"/>
        </w:r>
        <w:r w:rsidR="00FB6E74" w:rsidRPr="00FB6E74">
          <w:rPr>
            <w:sz w:val="28"/>
            <w:szCs w:val="28"/>
          </w:rPr>
          <w:instrText>PAGE   \* MERGEFORMAT</w:instrText>
        </w:r>
        <w:r w:rsidRPr="00FB6E74">
          <w:rPr>
            <w:sz w:val="28"/>
            <w:szCs w:val="28"/>
          </w:rPr>
          <w:fldChar w:fldCharType="separate"/>
        </w:r>
        <w:r w:rsidR="000F518D">
          <w:rPr>
            <w:noProof/>
            <w:sz w:val="28"/>
            <w:szCs w:val="28"/>
          </w:rPr>
          <w:t>2</w:t>
        </w:r>
        <w:r w:rsidRPr="00FB6E74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G2/ofkWpOOFU701WtqKqa7J/c7fpIBGe5bbljKVNEy8jwOVy3wdHNoh0jd1LHyeu7VQHZICmCVUs7huST70ObQ==" w:salt="0u0bhgjMhah5tKkew3Qv6Q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4B0A"/>
    <w:rsid w:val="000B6249"/>
    <w:rsid w:val="000F16B1"/>
    <w:rsid w:val="000F4419"/>
    <w:rsid w:val="000F4E21"/>
    <w:rsid w:val="000F518D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77A14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11B9D"/>
    <w:rsid w:val="00321755"/>
    <w:rsid w:val="003345B2"/>
    <w:rsid w:val="00337CF9"/>
    <w:rsid w:val="00341A8D"/>
    <w:rsid w:val="00343A1F"/>
    <w:rsid w:val="00351D85"/>
    <w:rsid w:val="00356EF9"/>
    <w:rsid w:val="003607E1"/>
    <w:rsid w:val="00362E50"/>
    <w:rsid w:val="00366EBE"/>
    <w:rsid w:val="00370085"/>
    <w:rsid w:val="0037666B"/>
    <w:rsid w:val="003971D1"/>
    <w:rsid w:val="003A0A89"/>
    <w:rsid w:val="003A7159"/>
    <w:rsid w:val="003B3F8E"/>
    <w:rsid w:val="003C3452"/>
    <w:rsid w:val="003C7818"/>
    <w:rsid w:val="003D7596"/>
    <w:rsid w:val="003E574B"/>
    <w:rsid w:val="0040520C"/>
    <w:rsid w:val="00405A2E"/>
    <w:rsid w:val="00407CD2"/>
    <w:rsid w:val="004200AF"/>
    <w:rsid w:val="00432105"/>
    <w:rsid w:val="00432DCB"/>
    <w:rsid w:val="0043317E"/>
    <w:rsid w:val="00452DB9"/>
    <w:rsid w:val="0049447A"/>
    <w:rsid w:val="00496CF1"/>
    <w:rsid w:val="004A246F"/>
    <w:rsid w:val="004A5CB2"/>
    <w:rsid w:val="004A6D70"/>
    <w:rsid w:val="004C390D"/>
    <w:rsid w:val="00501010"/>
    <w:rsid w:val="005012F5"/>
    <w:rsid w:val="0050376C"/>
    <w:rsid w:val="005050DD"/>
    <w:rsid w:val="0051037F"/>
    <w:rsid w:val="00511DC5"/>
    <w:rsid w:val="00511DFC"/>
    <w:rsid w:val="0053757A"/>
    <w:rsid w:val="00540735"/>
    <w:rsid w:val="00561294"/>
    <w:rsid w:val="00573676"/>
    <w:rsid w:val="005850D6"/>
    <w:rsid w:val="00595DE0"/>
    <w:rsid w:val="005B0C9C"/>
    <w:rsid w:val="005B4FD6"/>
    <w:rsid w:val="005C3F95"/>
    <w:rsid w:val="005D6BE6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A74F6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86276"/>
    <w:rsid w:val="00B97AFE"/>
    <w:rsid w:val="00BA28AD"/>
    <w:rsid w:val="00BB304C"/>
    <w:rsid w:val="00BB4B87"/>
    <w:rsid w:val="00BB61E0"/>
    <w:rsid w:val="00BC175A"/>
    <w:rsid w:val="00BC4EE7"/>
    <w:rsid w:val="00BD153D"/>
    <w:rsid w:val="00BD6E89"/>
    <w:rsid w:val="00BE5ACB"/>
    <w:rsid w:val="00BE7931"/>
    <w:rsid w:val="00BF50BC"/>
    <w:rsid w:val="00C074B7"/>
    <w:rsid w:val="00C265F9"/>
    <w:rsid w:val="00C26B96"/>
    <w:rsid w:val="00C27210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516"/>
    <w:rsid w:val="00CD03B3"/>
    <w:rsid w:val="00CD4CDD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B3FE4"/>
    <w:rsid w:val="00DB59FB"/>
    <w:rsid w:val="00DC1130"/>
    <w:rsid w:val="00DD2829"/>
    <w:rsid w:val="00DD2E1F"/>
    <w:rsid w:val="00DF0364"/>
    <w:rsid w:val="00DF55C7"/>
    <w:rsid w:val="00DF7B8E"/>
    <w:rsid w:val="00E04497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1800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44E59"/>
    <w:rsid w:val="00F51B1C"/>
    <w:rsid w:val="00F61A49"/>
    <w:rsid w:val="00F675D1"/>
    <w:rsid w:val="00F7787B"/>
    <w:rsid w:val="00F847E2"/>
    <w:rsid w:val="00FB133B"/>
    <w:rsid w:val="00FB377F"/>
    <w:rsid w:val="00FB3D81"/>
    <w:rsid w:val="00FB6E74"/>
    <w:rsid w:val="00FB77E8"/>
    <w:rsid w:val="00FC5B31"/>
    <w:rsid w:val="00FD0A67"/>
    <w:rsid w:val="00FD49FA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5:docId w15:val="{9DA72D79-829C-483C-ACFF-B8B81F404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CEF4B822E318AB8AD4ABEACBCB5C1BE6E5A870C101D09775A34F88216D311DAABF444E2CF787B2C38m3J" TargetMode="External"/><Relationship Id="rId13" Type="http://schemas.openxmlformats.org/officeDocument/2006/relationships/header" Target="header2.xml"/><Relationship Id="rId18" Type="http://schemas.openxmlformats.org/officeDocument/2006/relationships/oleObject" Target="embeddings/oleObject2.bin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ECEF4B822E318AB8AD4AA0A1AAD99CB56755D105171D0622066BA3DF41DA1B8D3EmCJ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oleObject" Target="embeddings/oleObject5.bin"/><Relationship Id="rId28" Type="http://schemas.openxmlformats.org/officeDocument/2006/relationships/header" Target="header4.xml"/><Relationship Id="rId10" Type="http://schemas.openxmlformats.org/officeDocument/2006/relationships/hyperlink" Target="consultantplus://offline/ref=ECEF4B822E318AB8AD4ABEACBCB5C1BE6E5B8901121909775A34F88216D311DAABF444E2CF78782C38m0J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CEF4B822E318AB8AD4ABEACBCB5C1BE6E5A870C101D09775A34F88216D311DAABF444E2CF787A2D38mFJ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1293</Words>
  <Characters>7376</Characters>
  <Application>Microsoft Office Word</Application>
  <DocSecurity>8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8652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3</cp:revision>
  <cp:lastPrinted>2018-06-28T09:38:00Z</cp:lastPrinted>
  <dcterms:created xsi:type="dcterms:W3CDTF">2018-06-28T04:53:00Z</dcterms:created>
  <dcterms:modified xsi:type="dcterms:W3CDTF">2018-06-28T09:41:00Z</dcterms:modified>
</cp:coreProperties>
</file>