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4E" w:rsidRPr="00B57CC8" w:rsidRDefault="00D91C08" w:rsidP="00E1554E">
      <w:pPr>
        <w:pStyle w:val="a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133475"/>
                <wp:effectExtent l="254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54E" w:rsidRPr="00AF4C64" w:rsidRDefault="00E1554E" w:rsidP="00E1554E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Pr="00AF4C64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Pr="00AF4C64">
                              <w:rPr>
                                <w:b/>
                              </w:rPr>
                              <w:instrText xml:space="preserve"> 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Pr="00AF4C64">
                              <w:rPr>
                                <w:b/>
                              </w:rPr>
                              <w:instrText>_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Pr="00AF4C64">
                              <w:rPr>
                                <w:b/>
                              </w:rPr>
                              <w:instrText xml:space="preserve">  \*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Pr="00AF4C64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 w:rsidRPr="00AF4C64">
                              <w:rPr>
                                <w:b/>
                              </w:rPr>
                              <w:t>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№ 521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3.7pt;margin-top:167.25pt;width:229.6pt;height:89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gJZrQ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" filled="f" stroked="f">
                <v:textbox inset="0,0,0,0">
                  <w:txbxContent>
                    <w:p w:rsidR="00E1554E" w:rsidRPr="00AF4C64" w:rsidRDefault="00E1554E" w:rsidP="00E1554E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Pr="00AF4C64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instrText>DOCPROPERTY</w:instrText>
                      </w:r>
                      <w:r w:rsidRPr="00AF4C64">
                        <w:rPr>
                          <w:b/>
                        </w:rPr>
                        <w:instrText xml:space="preserve">  </w:instrText>
                      </w:r>
                      <w:r>
                        <w:rPr>
                          <w:b/>
                          <w:lang w:val="en-US"/>
                        </w:rPr>
                        <w:instrText>doc</w:instrText>
                      </w:r>
                      <w:r w:rsidRPr="00AF4C64">
                        <w:rPr>
                          <w:b/>
                        </w:rPr>
                        <w:instrText>_</w:instrText>
                      </w:r>
                      <w:r>
                        <w:rPr>
                          <w:b/>
                          <w:lang w:val="en-US"/>
                        </w:rPr>
                        <w:instrText>summary</w:instrText>
                      </w:r>
                      <w:r w:rsidRPr="00AF4C64">
                        <w:rPr>
                          <w:b/>
                        </w:rPr>
                        <w:instrText xml:space="preserve">  \* </w:instrText>
                      </w:r>
                      <w:r>
                        <w:rPr>
                          <w:b/>
                          <w:lang w:val="en-US"/>
                        </w:rPr>
                        <w:instrText>MERGEFORMAT</w:instrText>
                      </w:r>
                      <w:r w:rsidRPr="00AF4C64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 w:rsidRPr="00AF4C64">
                        <w:rPr>
                          <w:b/>
                        </w:rPr>
                        <w:t>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№ 521</w:t>
                      </w:r>
                      <w:r>
                        <w:rPr>
                          <w:b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54E" w:rsidRPr="002E71C2" w:rsidRDefault="00334825" w:rsidP="00E1554E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E1554E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36.95pt;margin-top:118.25pt;width:135.45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1D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DFK+1D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E1554E" w:rsidRPr="002E71C2" w:rsidRDefault="00334825" w:rsidP="00E1554E"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E1554E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54E" w:rsidRPr="002E71C2" w:rsidRDefault="00334825" w:rsidP="00DA2573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E1554E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70.9pt;margin-top:118.25pt;width:70.85pt;height:15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gho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/v4IaL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E1554E" w:rsidRPr="002E71C2" w:rsidRDefault="00334825" w:rsidP="00DA2573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E1554E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1554E">
        <w:t xml:space="preserve"> </w:t>
      </w:r>
      <w:r>
        <w:rPr>
          <w:noProof/>
        </w:rPr>
        <w:drawing>
          <wp:anchor distT="0" distB="0" distL="114300" distR="114300" simplePos="0" relativeHeight="251654656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C64" w:rsidRDefault="00AF4C64" w:rsidP="00AF4C64">
      <w:pPr>
        <w:pStyle w:val="a7"/>
        <w:suppressAutoHyphens/>
        <w:ind w:firstLine="709"/>
      </w:pPr>
      <w: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статьей 10 Федерального закона от 28 декабря 2009 г. № 381-ФЗ </w:t>
      </w:r>
      <w:r>
        <w:br/>
        <w:t xml:space="preserve">«Об основах государственного регулирования торговой деятельности </w:t>
      </w:r>
      <w:r>
        <w:br/>
        <w:t xml:space="preserve">в Российской Федерации», во исполнение постановления Семнадцатого арбитражного апелляционного суда от </w:t>
      </w:r>
      <w:r w:rsidR="00133AD9" w:rsidRPr="00133AD9">
        <w:t>0</w:t>
      </w:r>
      <w:r w:rsidR="0068212A">
        <w:t>3</w:t>
      </w:r>
      <w:r>
        <w:t xml:space="preserve"> </w:t>
      </w:r>
      <w:r w:rsidR="0068212A">
        <w:t>августа</w:t>
      </w:r>
      <w:r>
        <w:t xml:space="preserve"> 2018 г. по делу</w:t>
      </w:r>
      <w:r w:rsidR="0068212A">
        <w:br/>
      </w:r>
      <w:r>
        <w:t>№ А50-</w:t>
      </w:r>
      <w:r w:rsidR="00133AD9">
        <w:t>3428</w:t>
      </w:r>
      <w:r>
        <w:t>/201</w:t>
      </w:r>
      <w:r w:rsidR="00133AD9">
        <w:t>8, решения и предписания Управления Федеральной антимонопольной службы по Пермскому краю от 20.12.2017 по делу № 367-17-а</w:t>
      </w:r>
    </w:p>
    <w:p w:rsidR="00AF4C64" w:rsidRDefault="00AF4C64" w:rsidP="00AF4C64">
      <w:pPr>
        <w:pStyle w:val="a7"/>
        <w:suppressAutoHyphens/>
        <w:ind w:firstLine="0"/>
      </w:pPr>
      <w:r>
        <w:t xml:space="preserve">администрация города Перми </w:t>
      </w:r>
      <w:r w:rsidRPr="00F80467">
        <w:t>ПОСТАНОВЛЯЕТ:</w:t>
      </w:r>
    </w:p>
    <w:p w:rsidR="00AF4C64" w:rsidRDefault="00AF4C64" w:rsidP="00AF4C64">
      <w:pPr>
        <w:pStyle w:val="a7"/>
        <w:suppressAutoHyphens/>
        <w:ind w:firstLine="709"/>
      </w:pPr>
      <w:r>
        <w:t>1. Утвердить прилагаемые изменения в схему размещения нестационарных торговых объектов на территории города Перми, утвержденную постановлением администрации города Перми от 02 августа 2018 г. № 521.</w:t>
      </w:r>
    </w:p>
    <w:p w:rsidR="00AF4C64" w:rsidRDefault="00AF4C64" w:rsidP="00AF4C64">
      <w:pPr>
        <w:pStyle w:val="a7"/>
        <w:suppressAutoHyphens/>
        <w:ind w:firstLine="709"/>
      </w:pPr>
      <w:r>
        <w:t>2. Департаменту экономики и промышленной политики администрации города Перми направить схему размещения нестационарных торговых объектов на территории города Перми в Министерство промышленности, предпринимательства и торговли Пермского края в течение 10 дней со дня вступления в силу настоящего постановления для размещения на сайте Министерства промышленности, предпринимательства и торговли Пермского края в информационно-телекоммуникационной сети Интернет.</w:t>
      </w:r>
    </w:p>
    <w:p w:rsidR="00AF4C64" w:rsidRPr="002B1626" w:rsidRDefault="00AF4C64" w:rsidP="00AF4C64">
      <w:pPr>
        <w:pStyle w:val="a7"/>
        <w:ind w:firstLine="709"/>
      </w:pPr>
      <w:r>
        <w:t>3. Настоящее постановление вступает в силу со дня официального опубликования в печатном средстве массовой информации «Официальный</w:t>
      </w:r>
      <w:r w:rsidR="00D91C0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C64" w:rsidRPr="002E71C2" w:rsidRDefault="00334825" w:rsidP="00AF4C64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AF4C64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436.95pt;margin-top:118.25pt;width:135.45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w8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" filled="f" stroked="f">
                <v:textbox inset="0,0,0,0">
                  <w:txbxContent>
                    <w:p w:rsidR="00AF4C64" w:rsidRPr="002E71C2" w:rsidRDefault="00334825" w:rsidP="00AF4C64"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AF4C64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91C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C64" w:rsidRPr="002E71C2" w:rsidRDefault="00334825" w:rsidP="00AF4C64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AF4C64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70.9pt;margin-top:118.25pt;width:70.85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rs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uBZa7L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AF4C64" w:rsidRPr="002E71C2" w:rsidRDefault="00334825" w:rsidP="00AF4C64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AF4C64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t xml:space="preserve"> </w:t>
      </w:r>
      <w:r w:rsidR="00D91C08"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5" name="Рисунок 5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бюллетень органов местного самоуправления муниципа</w:t>
      </w:r>
      <w:r w:rsidR="002B1626">
        <w:t>льного образования город Пермь»</w:t>
      </w:r>
      <w:r w:rsidR="002B1626" w:rsidRPr="002B1626">
        <w:t xml:space="preserve"> </w:t>
      </w:r>
      <w:r w:rsidR="002B1626">
        <w:t xml:space="preserve">и распространяет свое действие на правоотношения, возникшие </w:t>
      </w:r>
      <w:r w:rsidR="002B1626">
        <w:br/>
        <w:t>с 13 июля 2018 г.</w:t>
      </w:r>
    </w:p>
    <w:p w:rsidR="00AF4C64" w:rsidRDefault="00AF4C64" w:rsidP="00AF4C64">
      <w:pPr>
        <w:pStyle w:val="a7"/>
        <w:suppressAutoHyphens/>
        <w:ind w:firstLine="709"/>
      </w:pPr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F4C64" w:rsidRDefault="00AF4C64" w:rsidP="00AF4C64">
      <w:pPr>
        <w:pStyle w:val="a7"/>
        <w:suppressAutoHyphens/>
        <w:ind w:firstLine="709"/>
      </w:pPr>
      <w:r>
        <w:lastRenderedPageBreak/>
        <w:t>5.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AF4C64" w:rsidRDefault="00AF4C64" w:rsidP="00AF4C64">
      <w:pPr>
        <w:pStyle w:val="a7"/>
        <w:suppressAutoHyphens/>
        <w:ind w:firstLine="709"/>
      </w:pPr>
      <w:r>
        <w:t xml:space="preserve">6. Контроль за исполнением настоящего постановления возложить </w:t>
      </w:r>
      <w:r>
        <w:br/>
        <w:t>на первого заместителя главы администрации города Перми Агеева В.Г.</w:t>
      </w:r>
    </w:p>
    <w:p w:rsidR="00AF4C64" w:rsidRDefault="00AF4C64" w:rsidP="00AF4C64">
      <w:pPr>
        <w:pStyle w:val="a7"/>
        <w:ind w:firstLine="709"/>
      </w:pPr>
    </w:p>
    <w:p w:rsidR="00AF4C64" w:rsidRDefault="00AF4C64" w:rsidP="00AF4C64">
      <w:pPr>
        <w:pStyle w:val="a7"/>
        <w:spacing w:line="240" w:lineRule="auto"/>
        <w:ind w:firstLine="709"/>
      </w:pPr>
    </w:p>
    <w:p w:rsidR="00AF4C64" w:rsidRDefault="00AF4C64" w:rsidP="00AF4C64">
      <w:pPr>
        <w:pStyle w:val="a7"/>
        <w:spacing w:line="240" w:lineRule="auto"/>
        <w:ind w:firstLine="709"/>
      </w:pPr>
    </w:p>
    <w:p w:rsidR="00AF4C64" w:rsidRDefault="00AF4C64" w:rsidP="00AF4C64">
      <w:pPr>
        <w:pStyle w:val="a7"/>
        <w:spacing w:line="240" w:lineRule="auto"/>
        <w:ind w:firstLine="0"/>
      </w:pPr>
      <w:r>
        <w:t>Глава города Перми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Д.И. Самойлов</w:t>
      </w: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</w:pPr>
    </w:p>
    <w:p w:rsidR="00AF4C64" w:rsidRDefault="00AF4C64" w:rsidP="00AF4C64">
      <w:pPr>
        <w:pStyle w:val="a7"/>
        <w:spacing w:line="240" w:lineRule="auto"/>
        <w:ind w:firstLine="0"/>
        <w:sectPr w:rsidR="00AF4C64" w:rsidSect="003F193E">
          <w:headerReference w:type="default" r:id="rId10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AF4C64" w:rsidRDefault="00AF4C64" w:rsidP="00AF4C64">
      <w:pPr>
        <w:pStyle w:val="a7"/>
        <w:spacing w:line="240" w:lineRule="exact"/>
        <w:ind w:left="9202" w:firstLine="437"/>
        <w:jc w:val="left"/>
      </w:pPr>
      <w:r>
        <w:lastRenderedPageBreak/>
        <w:t>УТВЕРЖДЕНЫ</w:t>
      </w:r>
    </w:p>
    <w:p w:rsidR="00AF4C64" w:rsidRDefault="00AF4C64" w:rsidP="00AF4C64">
      <w:pPr>
        <w:pStyle w:val="a7"/>
        <w:spacing w:line="240" w:lineRule="exact"/>
        <w:ind w:left="9202" w:firstLine="437"/>
        <w:jc w:val="left"/>
      </w:pPr>
      <w:r>
        <w:t>постановлением администрации</w:t>
      </w:r>
    </w:p>
    <w:p w:rsidR="00AF4C64" w:rsidRDefault="00AF4C64" w:rsidP="00AF4C64">
      <w:pPr>
        <w:pStyle w:val="a7"/>
        <w:spacing w:line="240" w:lineRule="exact"/>
        <w:ind w:left="9202" w:firstLine="437"/>
        <w:jc w:val="left"/>
      </w:pPr>
      <w:r>
        <w:t>города Перми</w:t>
      </w:r>
    </w:p>
    <w:p w:rsidR="00AF4C64" w:rsidRDefault="00AF4C64" w:rsidP="00AF4C64">
      <w:pPr>
        <w:pStyle w:val="a7"/>
        <w:spacing w:line="240" w:lineRule="exact"/>
        <w:ind w:left="9202" w:firstLine="437"/>
        <w:jc w:val="left"/>
      </w:pPr>
    </w:p>
    <w:p w:rsidR="00AF4C64" w:rsidRDefault="00AF4C64" w:rsidP="00AF4C64">
      <w:pPr>
        <w:pStyle w:val="a7"/>
        <w:spacing w:line="240" w:lineRule="exact"/>
      </w:pPr>
    </w:p>
    <w:p w:rsidR="00AF4C64" w:rsidRDefault="00AF4C64" w:rsidP="00AF4C64">
      <w:pPr>
        <w:pStyle w:val="a7"/>
        <w:spacing w:line="240" w:lineRule="exact"/>
      </w:pPr>
    </w:p>
    <w:p w:rsidR="00AF4C64" w:rsidRDefault="00AF4C64" w:rsidP="00AF4C64">
      <w:pPr>
        <w:pStyle w:val="a7"/>
        <w:spacing w:line="240" w:lineRule="exact"/>
        <w:ind w:firstLine="0"/>
        <w:jc w:val="center"/>
        <w:rPr>
          <w:b/>
        </w:rPr>
      </w:pPr>
      <w:r>
        <w:rPr>
          <w:b/>
        </w:rPr>
        <w:t>ИЗМЕНЕНИЯ</w:t>
      </w:r>
    </w:p>
    <w:p w:rsidR="00AF4C64" w:rsidRDefault="00AF4C64" w:rsidP="00AF4C64">
      <w:pPr>
        <w:pStyle w:val="a7"/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в схему размещения нестационарных торговых объектов на территории города Перми, </w:t>
      </w:r>
    </w:p>
    <w:p w:rsidR="00AF4C64" w:rsidRDefault="00AF4C64" w:rsidP="00AF4C64">
      <w:pPr>
        <w:pStyle w:val="a7"/>
        <w:spacing w:line="240" w:lineRule="exact"/>
        <w:ind w:firstLine="0"/>
        <w:jc w:val="center"/>
      </w:pPr>
      <w:r>
        <w:rPr>
          <w:b/>
        </w:rPr>
        <w:t>утвержденную постановлением администрации города Перми от 02 августа 2018 г. № 521</w:t>
      </w:r>
    </w:p>
    <w:p w:rsidR="00AF4C64" w:rsidRDefault="00AF4C64" w:rsidP="00AF4C64">
      <w:pPr>
        <w:pStyle w:val="a7"/>
      </w:pPr>
    </w:p>
    <w:p w:rsidR="00AF4C64" w:rsidRDefault="00AF4C64" w:rsidP="00AF4C64">
      <w:pPr>
        <w:numPr>
          <w:ilvl w:val="0"/>
          <w:numId w:val="1"/>
        </w:numPr>
        <w:ind w:left="1077" w:hanging="357"/>
      </w:pPr>
      <w:r>
        <w:t>Текстовую часть дополнить строками следующего содержания:</w:t>
      </w:r>
    </w:p>
    <w:tbl>
      <w:tblPr>
        <w:tblW w:w="14300" w:type="dxa"/>
        <w:jc w:val="center"/>
        <w:tblInd w:w="-1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4"/>
        <w:gridCol w:w="2027"/>
        <w:gridCol w:w="1069"/>
        <w:gridCol w:w="2330"/>
        <w:gridCol w:w="992"/>
        <w:gridCol w:w="992"/>
        <w:gridCol w:w="2694"/>
        <w:gridCol w:w="1356"/>
        <w:gridCol w:w="1356"/>
      </w:tblGrid>
      <w:tr w:rsidR="008818CA" w:rsidTr="00EF4FBD">
        <w:trPr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A" w:rsidRDefault="008818CA" w:rsidP="00EF4FBD">
            <w:pPr>
              <w:autoSpaceDE w:val="0"/>
              <w:autoSpaceDN w:val="0"/>
              <w:adjustRightInd w:val="0"/>
              <w:ind w:firstLine="5"/>
              <w:jc w:val="center"/>
              <w:rPr>
                <w:szCs w:val="28"/>
              </w:rPr>
            </w:pPr>
            <w:r>
              <w:t>М-П-21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A" w:rsidRDefault="008818CA" w:rsidP="00EF4FB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t>ул. Уинская, 13б/Ц-2/М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A" w:rsidRDefault="008818CA" w:rsidP="00EF4FB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павильон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A" w:rsidRDefault="008818CA" w:rsidP="00EF4FB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F4C64">
              <w:rPr>
                <w:szCs w:val="28"/>
              </w:rPr>
              <w:t>хлеб, хлебобулочные и кондитерские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A" w:rsidRDefault="008818CA" w:rsidP="00EF4FB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A" w:rsidRDefault="008818CA" w:rsidP="00EF4FB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A" w:rsidRDefault="008818CA" w:rsidP="00EF4FBD">
            <w:pPr>
              <w:autoSpaceDE w:val="0"/>
              <w:autoSpaceDN w:val="0"/>
              <w:adjustRightInd w:val="0"/>
              <w:ind w:hanging="57"/>
              <w:jc w:val="center"/>
            </w:pPr>
            <w:r>
              <w:t xml:space="preserve">государственная </w:t>
            </w:r>
          </w:p>
          <w:p w:rsidR="008818CA" w:rsidRDefault="008818CA" w:rsidP="00EF4FBD">
            <w:pPr>
              <w:autoSpaceDE w:val="0"/>
              <w:autoSpaceDN w:val="0"/>
              <w:adjustRightInd w:val="0"/>
              <w:ind w:hanging="57"/>
              <w:jc w:val="center"/>
            </w:pPr>
            <w:r>
              <w:t xml:space="preserve">собственность </w:t>
            </w:r>
          </w:p>
          <w:p w:rsidR="008818CA" w:rsidRDefault="008818CA" w:rsidP="00EF4FBD">
            <w:pPr>
              <w:autoSpaceDE w:val="0"/>
              <w:autoSpaceDN w:val="0"/>
              <w:adjustRightInd w:val="0"/>
              <w:ind w:hanging="57"/>
              <w:jc w:val="center"/>
              <w:rPr>
                <w:szCs w:val="28"/>
              </w:rPr>
            </w:pPr>
            <w:r>
              <w:t>(не разграничено)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A" w:rsidRDefault="008818CA" w:rsidP="00EF4FBD">
            <w:pPr>
              <w:ind w:firstLine="0"/>
              <w:jc w:val="center"/>
            </w:pPr>
            <w:r>
              <w:t>59:01:4311741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A" w:rsidRDefault="008818CA" w:rsidP="00EF4FBD">
            <w:pPr>
              <w:ind w:firstLine="0"/>
              <w:jc w:val="center"/>
            </w:pPr>
            <w:r w:rsidRPr="00601CC8">
              <w:t>частный</w:t>
            </w:r>
          </w:p>
        </w:tc>
      </w:tr>
      <w:tr w:rsidR="00AF4C64" w:rsidTr="008D2362">
        <w:trPr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AF4C64" w:rsidP="00AF4C64">
            <w:pPr>
              <w:autoSpaceDE w:val="0"/>
              <w:autoSpaceDN w:val="0"/>
              <w:adjustRightInd w:val="0"/>
              <w:ind w:hanging="12"/>
              <w:jc w:val="center"/>
              <w:rPr>
                <w:szCs w:val="28"/>
              </w:rPr>
            </w:pPr>
            <w:r>
              <w:t>М-П-22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AF4C64" w:rsidP="00AF4C6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t>ул. Уинская, 15а/Ц-2/М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AF4C64" w:rsidP="008D236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павильон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AF4C64" w:rsidP="008D236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F4C64">
              <w:rPr>
                <w:szCs w:val="28"/>
              </w:rPr>
              <w:t>цветы и другие растения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E043D2" w:rsidP="008D236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E043D2" w:rsidP="008D236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AF4C64" w:rsidP="008D2362">
            <w:pPr>
              <w:autoSpaceDE w:val="0"/>
              <w:autoSpaceDN w:val="0"/>
              <w:adjustRightInd w:val="0"/>
              <w:ind w:hanging="57"/>
              <w:jc w:val="center"/>
            </w:pPr>
            <w:r>
              <w:t xml:space="preserve">государственная </w:t>
            </w:r>
          </w:p>
          <w:p w:rsidR="00AF4C64" w:rsidRDefault="00AF4C64" w:rsidP="008D2362">
            <w:pPr>
              <w:autoSpaceDE w:val="0"/>
              <w:autoSpaceDN w:val="0"/>
              <w:adjustRightInd w:val="0"/>
              <w:ind w:hanging="57"/>
              <w:jc w:val="center"/>
            </w:pPr>
            <w:r>
              <w:t xml:space="preserve">собственность </w:t>
            </w:r>
          </w:p>
          <w:p w:rsidR="00AF4C64" w:rsidRDefault="00AF4C64" w:rsidP="008D2362">
            <w:pPr>
              <w:autoSpaceDE w:val="0"/>
              <w:autoSpaceDN w:val="0"/>
              <w:adjustRightInd w:val="0"/>
              <w:ind w:hanging="57"/>
              <w:jc w:val="center"/>
              <w:rPr>
                <w:szCs w:val="28"/>
              </w:rPr>
            </w:pPr>
            <w:r>
              <w:t>(не разграничено)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56773B" w:rsidP="008D2362">
            <w:pPr>
              <w:autoSpaceDE w:val="0"/>
              <w:autoSpaceDN w:val="0"/>
              <w:adjustRightInd w:val="0"/>
              <w:ind w:hanging="57"/>
              <w:jc w:val="center"/>
            </w:pPr>
            <w:r>
              <w:t>59:01:4311770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AF4C64" w:rsidP="008D2362">
            <w:pPr>
              <w:autoSpaceDE w:val="0"/>
              <w:autoSpaceDN w:val="0"/>
              <w:adjustRightInd w:val="0"/>
              <w:ind w:hanging="57"/>
              <w:jc w:val="center"/>
            </w:pPr>
            <w:r>
              <w:t>частный</w:t>
            </w:r>
          </w:p>
        </w:tc>
      </w:tr>
      <w:tr w:rsidR="00AF4C64" w:rsidTr="008D2362">
        <w:trPr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AF4C64" w:rsidP="00AF4C64">
            <w:pPr>
              <w:autoSpaceDE w:val="0"/>
              <w:autoSpaceDN w:val="0"/>
              <w:adjustRightInd w:val="0"/>
              <w:ind w:firstLine="5"/>
              <w:jc w:val="center"/>
              <w:rPr>
                <w:szCs w:val="28"/>
              </w:rPr>
            </w:pPr>
            <w:r>
              <w:t>М-К-54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AF4C64" w:rsidP="00AF4C6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t>ул. Ушинского, 4/Ц-2/М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AF4C64" w:rsidP="008D236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t>киоск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AF4C64" w:rsidP="008D236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F4C64">
              <w:t>общественное питание и продукция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E043D2" w:rsidP="008D236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E043D2" w:rsidP="008D236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AF4C64" w:rsidP="008D2362">
            <w:pPr>
              <w:autoSpaceDE w:val="0"/>
              <w:autoSpaceDN w:val="0"/>
              <w:adjustRightInd w:val="0"/>
              <w:ind w:hanging="57"/>
              <w:jc w:val="center"/>
            </w:pPr>
            <w:r>
              <w:t xml:space="preserve">государственная </w:t>
            </w:r>
          </w:p>
          <w:p w:rsidR="00AF4C64" w:rsidRDefault="00AF4C64" w:rsidP="008D2362">
            <w:pPr>
              <w:autoSpaceDE w:val="0"/>
              <w:autoSpaceDN w:val="0"/>
              <w:adjustRightInd w:val="0"/>
              <w:ind w:hanging="57"/>
              <w:jc w:val="center"/>
            </w:pPr>
            <w:r>
              <w:t xml:space="preserve">собственность </w:t>
            </w:r>
          </w:p>
          <w:p w:rsidR="00AF4C64" w:rsidRDefault="00AF4C64" w:rsidP="008D2362">
            <w:pPr>
              <w:autoSpaceDE w:val="0"/>
              <w:autoSpaceDN w:val="0"/>
              <w:adjustRightInd w:val="0"/>
              <w:ind w:hanging="57"/>
              <w:jc w:val="center"/>
              <w:rPr>
                <w:szCs w:val="28"/>
              </w:rPr>
            </w:pPr>
            <w:r>
              <w:t>(не разграничено)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56773B" w:rsidP="008D2362">
            <w:pPr>
              <w:ind w:firstLine="0"/>
              <w:jc w:val="center"/>
            </w:pPr>
            <w:r>
              <w:t>59:01:4311904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AF4C64" w:rsidP="008D2362">
            <w:pPr>
              <w:ind w:firstLine="0"/>
              <w:jc w:val="center"/>
            </w:pPr>
            <w:r w:rsidRPr="00601CC8">
              <w:t>частный</w:t>
            </w:r>
          </w:p>
        </w:tc>
      </w:tr>
      <w:tr w:rsidR="00AF4C64" w:rsidTr="008D2362">
        <w:trPr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AF4C64" w:rsidP="00AF4C64">
            <w:pPr>
              <w:autoSpaceDE w:val="0"/>
              <w:autoSpaceDN w:val="0"/>
              <w:adjustRightInd w:val="0"/>
              <w:ind w:firstLine="5"/>
              <w:jc w:val="center"/>
              <w:rPr>
                <w:szCs w:val="28"/>
              </w:rPr>
            </w:pPr>
            <w:r>
              <w:t>М-К-55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AF4C64" w:rsidP="00881D5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t>ул. Аркадия Гайдара, 13а/</w:t>
            </w:r>
            <w:r w:rsidR="00881D51">
              <w:t>Ж</w:t>
            </w:r>
            <w:r>
              <w:t>-</w:t>
            </w:r>
            <w:r w:rsidR="00881D51">
              <w:t>1</w:t>
            </w:r>
            <w:r>
              <w:t>/М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AF4C64" w:rsidP="008D236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t>киоск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AF4C64" w:rsidP="008D236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F4C64">
              <w:t>общественное питание и продукция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E043D2" w:rsidP="008D236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E043D2" w:rsidP="008D236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AF4C64" w:rsidP="008D2362">
            <w:pPr>
              <w:autoSpaceDE w:val="0"/>
              <w:autoSpaceDN w:val="0"/>
              <w:adjustRightInd w:val="0"/>
              <w:ind w:hanging="57"/>
              <w:jc w:val="center"/>
            </w:pPr>
            <w:r>
              <w:t xml:space="preserve">государственная собственность </w:t>
            </w:r>
          </w:p>
          <w:p w:rsidR="00AF4C64" w:rsidRDefault="00AF4C64" w:rsidP="008D2362">
            <w:pPr>
              <w:autoSpaceDE w:val="0"/>
              <w:autoSpaceDN w:val="0"/>
              <w:adjustRightInd w:val="0"/>
              <w:ind w:hanging="57"/>
              <w:jc w:val="center"/>
              <w:rPr>
                <w:szCs w:val="28"/>
              </w:rPr>
            </w:pPr>
            <w:r>
              <w:t>(не разграничено)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56773B" w:rsidP="008D2362">
            <w:pPr>
              <w:ind w:firstLine="0"/>
              <w:jc w:val="center"/>
            </w:pPr>
            <w:r>
              <w:t>59:01:4311905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AF4C64" w:rsidP="008D2362">
            <w:pPr>
              <w:ind w:firstLine="0"/>
              <w:jc w:val="center"/>
            </w:pPr>
            <w:r w:rsidRPr="00601CC8">
              <w:t>частный</w:t>
            </w:r>
          </w:p>
        </w:tc>
      </w:tr>
    </w:tbl>
    <w:p w:rsidR="00AF4C64" w:rsidRDefault="00AF4C64" w:rsidP="00AF4C64">
      <w:pPr>
        <w:rPr>
          <w:szCs w:val="28"/>
        </w:rPr>
      </w:pPr>
    </w:p>
    <w:p w:rsidR="00DC3D22" w:rsidRPr="00DC3D22" w:rsidRDefault="00AF4C64" w:rsidP="00DC3D22">
      <w:r>
        <w:t>2. Графическую часть изложить в редакции согласно приложению к настоящему постановлению.</w:t>
      </w:r>
    </w:p>
    <w:p w:rsidR="00DC3D22" w:rsidRDefault="00DC3D22" w:rsidP="00DC3D22">
      <w:pPr>
        <w:sectPr w:rsidR="00DC3D22" w:rsidSect="00AF4C64">
          <w:headerReference w:type="default" r:id="rId11"/>
          <w:footerReference w:type="default" r:id="rId12"/>
          <w:pgSz w:w="16838" w:h="11906" w:orient="landscape" w:code="9"/>
          <w:pgMar w:top="1418" w:right="1134" w:bottom="567" w:left="1134" w:header="363" w:footer="680" w:gutter="0"/>
          <w:cols w:space="708"/>
          <w:titlePg/>
          <w:docGrid w:linePitch="360"/>
        </w:sectPr>
      </w:pPr>
    </w:p>
    <w:p w:rsidR="00DC3D22" w:rsidRDefault="00DC3D22" w:rsidP="00DC3D22">
      <w:pPr>
        <w:ind w:firstLine="11766"/>
      </w:pPr>
      <w:r>
        <w:lastRenderedPageBreak/>
        <w:t xml:space="preserve">Приложение </w:t>
      </w:r>
    </w:p>
    <w:p w:rsidR="00DC3D22" w:rsidRDefault="00DC3D22" w:rsidP="00DC3D22">
      <w:pPr>
        <w:ind w:left="11766" w:firstLine="0"/>
      </w:pPr>
      <w:r>
        <w:t>к графической части</w:t>
      </w:r>
    </w:p>
    <w:p w:rsidR="00DC3D22" w:rsidRDefault="00DC3D22" w:rsidP="00DC3D22"/>
    <w:p w:rsidR="00DC3D22" w:rsidRDefault="00DC3D22" w:rsidP="00DC3D22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ТИПОВОЕ АРХИТЕКТУРНОЕ РЕШЕНИЕ ВНЕШНЕГО ВИДА </w:t>
      </w:r>
    </w:p>
    <w:p w:rsidR="00DC3D22" w:rsidRDefault="00DC3D22" w:rsidP="00DC3D22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нестационарного торгового объекта (в соответствии </w:t>
      </w:r>
    </w:p>
    <w:p w:rsidR="00DC3D22" w:rsidRDefault="00DC3D22" w:rsidP="00DC3D22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 Приказом Министерства строительства и архитектуры </w:t>
      </w:r>
    </w:p>
    <w:p w:rsidR="00DC3D22" w:rsidRDefault="00DC3D22" w:rsidP="00DC3D22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Пермского края от 4 июня 2018 г. N СЭД-35-01-12-138 </w:t>
      </w:r>
    </w:p>
    <w:p w:rsidR="00DC3D22" w:rsidRDefault="00DC3D22" w:rsidP="00DC3D22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«Об утверждении нормативных требований к внешнему облику </w:t>
      </w:r>
    </w:p>
    <w:p w:rsidR="00DC3D22" w:rsidRDefault="00DC3D22" w:rsidP="00DC3D22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нестационарных торговых объектов в Пермском крае в виде </w:t>
      </w:r>
    </w:p>
    <w:p w:rsidR="00DC3D22" w:rsidRDefault="00DC3D22" w:rsidP="00DC3D22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типовых архитектурных решений внешнего вида нестационарных </w:t>
      </w:r>
    </w:p>
    <w:p w:rsidR="00DC3D22" w:rsidRDefault="00DC3D22" w:rsidP="00DC3D22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торговых объектов» в зависимости от размера </w:t>
      </w:r>
    </w:p>
    <w:p w:rsidR="00DC3D22" w:rsidRDefault="00DC3D22" w:rsidP="00DC3D22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нестационарного торгового объекта) </w:t>
      </w:r>
    </w:p>
    <w:p w:rsidR="00DC3D22" w:rsidRDefault="00DC3D22" w:rsidP="00DC3D22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665"/>
        <w:gridCol w:w="2438"/>
      </w:tblGrid>
      <w:tr w:rsidR="00DC3D22" w:rsidTr="00E2768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22" w:rsidRDefault="00DC3D22" w:rsidP="00E2768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Учетный номер нестационарного торгового объекта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22" w:rsidRDefault="00DC3D22" w:rsidP="00E2768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Вид нестационарного торгового объекта, тип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22" w:rsidRDefault="00DC3D22" w:rsidP="00E2768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Типовое архитектурное решение </w:t>
            </w:r>
          </w:p>
        </w:tc>
      </w:tr>
      <w:tr w:rsidR="00DC3D22" w:rsidTr="00E2768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22" w:rsidRDefault="00DC3D22" w:rsidP="00E27688">
            <w:pPr>
              <w:autoSpaceDE w:val="0"/>
              <w:autoSpaceDN w:val="0"/>
              <w:adjustRightInd w:val="0"/>
              <w:ind w:firstLine="5"/>
              <w:jc w:val="center"/>
              <w:rPr>
                <w:szCs w:val="28"/>
              </w:rPr>
            </w:pPr>
            <w:r>
              <w:t>М-П-21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22" w:rsidRDefault="00DC3D22" w:rsidP="00E2768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павильон, тип 1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22" w:rsidRDefault="00DC3D22" w:rsidP="00E2768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 </w:t>
            </w:r>
          </w:p>
        </w:tc>
      </w:tr>
      <w:tr w:rsidR="00DC3D22" w:rsidTr="00E2768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22" w:rsidRDefault="00DC3D22" w:rsidP="00E27688">
            <w:pPr>
              <w:autoSpaceDE w:val="0"/>
              <w:autoSpaceDN w:val="0"/>
              <w:adjustRightInd w:val="0"/>
              <w:ind w:hanging="12"/>
              <w:jc w:val="center"/>
              <w:rPr>
                <w:szCs w:val="28"/>
              </w:rPr>
            </w:pPr>
            <w:r>
              <w:t>М-П-22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22" w:rsidRDefault="00DC3D22" w:rsidP="00E2768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павильон, тип 1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22" w:rsidRDefault="00DC3D22" w:rsidP="00E2768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 </w:t>
            </w:r>
          </w:p>
        </w:tc>
      </w:tr>
      <w:tr w:rsidR="00DC3D22" w:rsidTr="00E2768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22" w:rsidRDefault="00DC3D22" w:rsidP="00E27688">
            <w:pPr>
              <w:autoSpaceDE w:val="0"/>
              <w:autoSpaceDN w:val="0"/>
              <w:adjustRightInd w:val="0"/>
              <w:ind w:firstLine="5"/>
              <w:jc w:val="center"/>
              <w:rPr>
                <w:szCs w:val="28"/>
              </w:rPr>
            </w:pPr>
            <w:r>
              <w:t>М-К-54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22" w:rsidRDefault="00DC3D22" w:rsidP="00E2768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киоск, тип 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22" w:rsidRDefault="00DC3D22" w:rsidP="00E2768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 </w:t>
            </w:r>
          </w:p>
        </w:tc>
      </w:tr>
      <w:tr w:rsidR="00DC3D22" w:rsidTr="00E2768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22" w:rsidRDefault="00DC3D22" w:rsidP="00E27688">
            <w:pPr>
              <w:autoSpaceDE w:val="0"/>
              <w:autoSpaceDN w:val="0"/>
              <w:adjustRightInd w:val="0"/>
              <w:ind w:firstLine="5"/>
              <w:jc w:val="center"/>
              <w:rPr>
                <w:szCs w:val="28"/>
              </w:rPr>
            </w:pPr>
            <w:r>
              <w:t>М-К-55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22" w:rsidRDefault="00DC3D22" w:rsidP="00E2768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киоск, тип 2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22" w:rsidRDefault="00DC3D22" w:rsidP="00E2768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 </w:t>
            </w:r>
          </w:p>
        </w:tc>
      </w:tr>
    </w:tbl>
    <w:p w:rsidR="00DC3D22" w:rsidRDefault="00DC3D22" w:rsidP="00DC3D22"/>
    <w:p w:rsidR="00DC3D22" w:rsidRDefault="00DC3D22" w:rsidP="00DC3D22">
      <w:pPr>
        <w:pStyle w:val="a7"/>
      </w:pPr>
    </w:p>
    <w:p w:rsidR="00AF4C64" w:rsidRDefault="00AF4C64" w:rsidP="00AF4C64"/>
    <w:p w:rsidR="00C80448" w:rsidRDefault="00C80448" w:rsidP="00E1554E">
      <w:pPr>
        <w:pStyle w:val="a7"/>
      </w:pPr>
    </w:p>
    <w:sectPr w:rsidR="00C80448" w:rsidSect="00AF4C64">
      <w:pgSz w:w="16838" w:h="11906" w:orient="landscape" w:code="9"/>
      <w:pgMar w:top="1418" w:right="1134" w:bottom="567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825" w:rsidRDefault="00334825">
      <w:r>
        <w:separator/>
      </w:r>
    </w:p>
    <w:p w:rsidR="00334825" w:rsidRDefault="00334825"/>
  </w:endnote>
  <w:endnote w:type="continuationSeparator" w:id="0">
    <w:p w:rsidR="00334825" w:rsidRDefault="00334825">
      <w:r>
        <w:continuationSeparator/>
      </w:r>
    </w:p>
    <w:p w:rsidR="00334825" w:rsidRDefault="00334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3E" w:rsidRPr="005E6ACA" w:rsidRDefault="003F193E">
    <w:pPr>
      <w:pStyle w:val="a4"/>
      <w:rPr>
        <w:rFonts w:ascii="Arial" w:hAnsi="Arial" w:cs="Arial"/>
        <w:sz w:val="20"/>
        <w:szCs w:val="20"/>
      </w:rPr>
    </w:pPr>
    <w:r w:rsidRPr="00266A92">
      <w:rPr>
        <w:rFonts w:ascii="Arial" w:hAnsi="Arial" w:cs="Arial"/>
        <w:sz w:val="20"/>
        <w:szCs w:val="20"/>
      </w:rPr>
      <w:fldChar w:fldCharType="begin"/>
    </w:r>
    <w:r w:rsidRPr="00266A92">
      <w:rPr>
        <w:rFonts w:ascii="Arial" w:hAnsi="Arial" w:cs="Arial"/>
        <w:sz w:val="20"/>
        <w:szCs w:val="20"/>
        <w:lang w:val="en-US"/>
      </w:rPr>
      <w:instrText xml:space="preserve"> DATE \@ "M/d/yyyy"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D91C08">
      <w:rPr>
        <w:rFonts w:ascii="Arial" w:hAnsi="Arial" w:cs="Arial"/>
        <w:noProof/>
        <w:sz w:val="20"/>
        <w:szCs w:val="20"/>
        <w:lang w:val="en-US"/>
      </w:rPr>
      <w:t>8/29/2018</w:t>
    </w:r>
    <w:r w:rsidRPr="00266A92">
      <w:rPr>
        <w:rFonts w:ascii="Arial" w:hAnsi="Arial" w:cs="Arial"/>
        <w:sz w:val="20"/>
        <w:szCs w:val="20"/>
      </w:rPr>
      <w:fldChar w:fldCharType="end"/>
    </w:r>
    <w:r w:rsidRPr="00DA2573">
      <w:rPr>
        <w:rFonts w:ascii="Arial" w:hAnsi="Arial" w:cs="Arial"/>
        <w:sz w:val="20"/>
        <w:szCs w:val="20"/>
      </w:rPr>
      <w:t xml:space="preserve"> </w:t>
    </w:r>
    <w:r w:rsidRPr="00266A92">
      <w:rPr>
        <w:rFonts w:ascii="Arial" w:hAnsi="Arial" w:cs="Arial"/>
        <w:sz w:val="20"/>
        <w:szCs w:val="20"/>
      </w:rPr>
      <w:fldChar w:fldCharType="begin"/>
    </w:r>
    <w:r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  <w:lang w:val="en-US"/>
      </w:rPr>
      <w:instrText>FILENAME</w:instrText>
    </w:r>
    <w:r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2B7B19" w:rsidRPr="002B7B19">
      <w:rPr>
        <w:rFonts w:ascii="Arial" w:hAnsi="Arial" w:cs="Arial"/>
        <w:noProof/>
        <w:sz w:val="20"/>
        <w:szCs w:val="20"/>
      </w:rPr>
      <w:t>Изм. в Схему _Двинянинова Н.Н..</w:t>
    </w:r>
    <w:r w:rsidR="002B7B19">
      <w:rPr>
        <w:rFonts w:ascii="Arial" w:hAnsi="Arial" w:cs="Arial"/>
        <w:noProof/>
        <w:sz w:val="20"/>
        <w:szCs w:val="20"/>
        <w:lang w:val="en-US"/>
      </w:rPr>
      <w:t>doc</w:t>
    </w:r>
    <w:r w:rsidRPr="00266A9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825" w:rsidRDefault="00334825">
      <w:r>
        <w:separator/>
      </w:r>
    </w:p>
    <w:p w:rsidR="00334825" w:rsidRDefault="00334825"/>
  </w:footnote>
  <w:footnote w:type="continuationSeparator" w:id="0">
    <w:p w:rsidR="00334825" w:rsidRDefault="00334825">
      <w:r>
        <w:continuationSeparator/>
      </w:r>
    </w:p>
    <w:p w:rsidR="00334825" w:rsidRDefault="003348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64" w:rsidRPr="00C65D2A" w:rsidRDefault="00AF4C64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D91C08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3E" w:rsidRPr="00C65D2A" w:rsidRDefault="003F193E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DC3D22">
      <w:rPr>
        <w:noProof/>
        <w:sz w:val="20"/>
      </w:rPr>
      <w:t>4</w:t>
    </w:r>
    <w:r w:rsidRPr="00C65D2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D6C99"/>
    <w:multiLevelType w:val="hybridMultilevel"/>
    <w:tmpl w:val="5CB614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9598B"/>
    <w:rsid w:val="000C4D0E"/>
    <w:rsid w:val="00113A93"/>
    <w:rsid w:val="00133AD9"/>
    <w:rsid w:val="00266A92"/>
    <w:rsid w:val="002A6E06"/>
    <w:rsid w:val="002B1626"/>
    <w:rsid w:val="002B7B19"/>
    <w:rsid w:val="002B7F63"/>
    <w:rsid w:val="002C244C"/>
    <w:rsid w:val="002E71C2"/>
    <w:rsid w:val="00334825"/>
    <w:rsid w:val="003A44C7"/>
    <w:rsid w:val="003F193E"/>
    <w:rsid w:val="00511F2A"/>
    <w:rsid w:val="0056773B"/>
    <w:rsid w:val="005E6ACA"/>
    <w:rsid w:val="0068212A"/>
    <w:rsid w:val="008818CA"/>
    <w:rsid w:val="00881D51"/>
    <w:rsid w:val="008D2362"/>
    <w:rsid w:val="00975D54"/>
    <w:rsid w:val="00AF4C64"/>
    <w:rsid w:val="00B57CC8"/>
    <w:rsid w:val="00C65D2A"/>
    <w:rsid w:val="00C80448"/>
    <w:rsid w:val="00D91C08"/>
    <w:rsid w:val="00DA2573"/>
    <w:rsid w:val="00DC3D22"/>
    <w:rsid w:val="00E043D2"/>
    <w:rsid w:val="00E1554E"/>
    <w:rsid w:val="00EB2406"/>
    <w:rsid w:val="00F5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locked/>
    <w:rsid w:val="00AF4C64"/>
    <w:rPr>
      <w:sz w:val="28"/>
      <w:szCs w:val="24"/>
    </w:rPr>
  </w:style>
  <w:style w:type="paragraph" w:customStyle="1" w:styleId="ConsPlusNormal">
    <w:name w:val="ConsPlusNormal"/>
    <w:rsid w:val="00AF4C64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locked/>
    <w:rsid w:val="00AF4C64"/>
    <w:rPr>
      <w:sz w:val="28"/>
      <w:szCs w:val="24"/>
    </w:rPr>
  </w:style>
  <w:style w:type="paragraph" w:customStyle="1" w:styleId="ConsPlusNormal">
    <w:name w:val="ConsPlusNormal"/>
    <w:rsid w:val="00AF4C6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F75BE-0744-4A3D-B739-F00DCAB1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Падерина Дарья Сергеевна</cp:lastModifiedBy>
  <cp:revision>2</cp:revision>
  <cp:lastPrinted>2011-03-16T05:09:00Z</cp:lastPrinted>
  <dcterms:created xsi:type="dcterms:W3CDTF">2018-08-29T12:53:00Z</dcterms:created>
  <dcterms:modified xsi:type="dcterms:W3CDTF">2018-08-29T12:53:00Z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№ 521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09000001a1b20f5f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