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F2" w:rsidRPr="00D30260" w:rsidRDefault="003E3EF2" w:rsidP="003E3EF2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r w:rsidRPr="00D30260">
        <w:rPr>
          <w:sz w:val="28"/>
          <w:szCs w:val="28"/>
        </w:rPr>
        <w:t xml:space="preserve">ПРИЛОЖЕНИЕ </w:t>
      </w:r>
    </w:p>
    <w:p w:rsidR="003E3EF2" w:rsidRPr="00D30260" w:rsidRDefault="003E3EF2" w:rsidP="003E3EF2">
      <w:pPr>
        <w:widowControl w:val="0"/>
        <w:autoSpaceDE w:val="0"/>
        <w:autoSpaceDN w:val="0"/>
        <w:ind w:left="6946" w:right="-2"/>
        <w:jc w:val="both"/>
        <w:rPr>
          <w:sz w:val="28"/>
          <w:szCs w:val="28"/>
        </w:rPr>
      </w:pPr>
      <w:r w:rsidRPr="00D30260">
        <w:rPr>
          <w:sz w:val="28"/>
          <w:szCs w:val="28"/>
        </w:rPr>
        <w:t xml:space="preserve">к решению </w:t>
      </w:r>
      <w:proofErr w:type="gramStart"/>
      <w:r w:rsidRPr="00D30260">
        <w:rPr>
          <w:sz w:val="28"/>
          <w:szCs w:val="28"/>
        </w:rPr>
        <w:t>Пермской</w:t>
      </w:r>
      <w:proofErr w:type="gramEnd"/>
      <w:r w:rsidRPr="00D30260">
        <w:rPr>
          <w:sz w:val="28"/>
          <w:szCs w:val="28"/>
        </w:rPr>
        <w:t xml:space="preserve"> </w:t>
      </w:r>
    </w:p>
    <w:p w:rsidR="003E3EF2" w:rsidRPr="00D30260" w:rsidRDefault="003E3EF2" w:rsidP="003E3EF2">
      <w:pPr>
        <w:widowControl w:val="0"/>
        <w:autoSpaceDE w:val="0"/>
        <w:autoSpaceDN w:val="0"/>
        <w:ind w:left="6946" w:right="-2"/>
        <w:jc w:val="both"/>
        <w:rPr>
          <w:sz w:val="28"/>
          <w:szCs w:val="28"/>
        </w:rPr>
      </w:pPr>
      <w:r w:rsidRPr="00D30260">
        <w:rPr>
          <w:sz w:val="28"/>
          <w:szCs w:val="28"/>
        </w:rPr>
        <w:t xml:space="preserve">городской Думы </w:t>
      </w:r>
    </w:p>
    <w:p w:rsidR="003E3EF2" w:rsidRPr="00D30260" w:rsidRDefault="003E3EF2" w:rsidP="003E3EF2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r w:rsidRPr="00D30260">
        <w:rPr>
          <w:sz w:val="28"/>
          <w:szCs w:val="28"/>
        </w:rPr>
        <w:t xml:space="preserve">от </w:t>
      </w:r>
      <w:r w:rsidR="00FB6422" w:rsidRPr="00D30260">
        <w:rPr>
          <w:sz w:val="28"/>
          <w:szCs w:val="28"/>
        </w:rPr>
        <w:t xml:space="preserve">28.08.2018 </w:t>
      </w:r>
      <w:r w:rsidRPr="00D30260">
        <w:rPr>
          <w:sz w:val="28"/>
          <w:szCs w:val="28"/>
        </w:rPr>
        <w:t xml:space="preserve">№ </w:t>
      </w:r>
      <w:r w:rsidR="00D22144" w:rsidRPr="00D30260">
        <w:rPr>
          <w:sz w:val="28"/>
          <w:szCs w:val="28"/>
        </w:rPr>
        <w:t>166</w:t>
      </w:r>
    </w:p>
    <w:p w:rsidR="003E3EF2" w:rsidRPr="00D30260" w:rsidRDefault="003E3EF2" w:rsidP="003E3EF2">
      <w:pPr>
        <w:widowControl w:val="0"/>
        <w:autoSpaceDE w:val="0"/>
        <w:autoSpaceDN w:val="0"/>
        <w:ind w:left="6946"/>
        <w:jc w:val="center"/>
        <w:rPr>
          <w:b/>
          <w:sz w:val="28"/>
          <w:szCs w:val="28"/>
        </w:rPr>
      </w:pPr>
    </w:p>
    <w:p w:rsidR="003E3EF2" w:rsidRPr="00D30260" w:rsidRDefault="003E3EF2" w:rsidP="003E3EF2">
      <w:pPr>
        <w:shd w:val="clear" w:color="auto" w:fill="FFFFFF"/>
        <w:jc w:val="center"/>
        <w:rPr>
          <w:b/>
          <w:bCs/>
          <w:sz w:val="28"/>
          <w:szCs w:val="28"/>
        </w:rPr>
      </w:pPr>
      <w:r w:rsidRPr="00D30260">
        <w:rPr>
          <w:b/>
          <w:bCs/>
          <w:sz w:val="28"/>
          <w:szCs w:val="28"/>
        </w:rPr>
        <w:t xml:space="preserve">СОГЛАШЕНИЕ </w:t>
      </w:r>
    </w:p>
    <w:p w:rsidR="003E3EF2" w:rsidRPr="00D30260" w:rsidRDefault="003E3EF2" w:rsidP="003E3EF2">
      <w:pPr>
        <w:shd w:val="clear" w:color="auto" w:fill="FFFFFF"/>
        <w:jc w:val="center"/>
        <w:rPr>
          <w:b/>
          <w:bCs/>
          <w:sz w:val="28"/>
          <w:szCs w:val="28"/>
        </w:rPr>
      </w:pPr>
      <w:r w:rsidRPr="00D30260">
        <w:rPr>
          <w:b/>
          <w:bCs/>
          <w:sz w:val="28"/>
          <w:szCs w:val="28"/>
        </w:rPr>
        <w:t xml:space="preserve">о сотрудничестве между Пермской городской Думой </w:t>
      </w:r>
    </w:p>
    <w:p w:rsidR="003E3EF2" w:rsidRPr="00D30260" w:rsidRDefault="003E3EF2" w:rsidP="003E3EF2">
      <w:pPr>
        <w:shd w:val="clear" w:color="auto" w:fill="FFFFFF"/>
        <w:jc w:val="center"/>
        <w:rPr>
          <w:b/>
          <w:bCs/>
          <w:sz w:val="28"/>
          <w:szCs w:val="28"/>
        </w:rPr>
      </w:pPr>
      <w:r w:rsidRPr="00D30260">
        <w:rPr>
          <w:b/>
          <w:bCs/>
          <w:sz w:val="28"/>
          <w:szCs w:val="28"/>
        </w:rPr>
        <w:t xml:space="preserve">и </w:t>
      </w:r>
      <w:r w:rsidRPr="00D30260">
        <w:rPr>
          <w:rFonts w:eastAsia="Arial Unicode MS"/>
          <w:b/>
          <w:sz w:val="28"/>
          <w:szCs w:val="28"/>
          <w:lang w:eastAsia="x-none"/>
        </w:rPr>
        <w:t xml:space="preserve">Керченским городским советом </w:t>
      </w:r>
    </w:p>
    <w:p w:rsidR="003E3EF2" w:rsidRPr="00D30260" w:rsidRDefault="003E3EF2" w:rsidP="003E3EF2">
      <w:pPr>
        <w:ind w:firstLine="709"/>
        <w:jc w:val="center"/>
        <w:rPr>
          <w:rFonts w:eastAsia="Arial Unicode MS"/>
          <w:b/>
          <w:sz w:val="28"/>
          <w:szCs w:val="28"/>
          <w:lang w:eastAsia="x-none"/>
        </w:rPr>
      </w:pPr>
      <w:r w:rsidRPr="00D30260">
        <w:rPr>
          <w:rFonts w:eastAsia="Arial Unicode MS"/>
          <w:b/>
          <w:sz w:val="28"/>
          <w:szCs w:val="28"/>
          <w:lang w:eastAsia="x-none"/>
        </w:rPr>
        <w:t xml:space="preserve"> </w:t>
      </w:r>
    </w:p>
    <w:p w:rsidR="003E3EF2" w:rsidRPr="00D30260" w:rsidRDefault="003E3EF2" w:rsidP="003E3EF2">
      <w:pPr>
        <w:tabs>
          <w:tab w:val="left" w:pos="7539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«____»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D30260">
        <w:rPr>
          <w:rFonts w:eastAsia="Arial Unicode MS"/>
          <w:sz w:val="28"/>
          <w:szCs w:val="28"/>
          <w:lang w:eastAsia="x-none"/>
        </w:rPr>
        <w:t xml:space="preserve">_________201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года</w:t>
      </w:r>
    </w:p>
    <w:p w:rsidR="00FB6422" w:rsidRPr="00D30260" w:rsidRDefault="00FB6422" w:rsidP="003E3EF2">
      <w:pPr>
        <w:tabs>
          <w:tab w:val="left" w:pos="7539"/>
        </w:tabs>
        <w:ind w:firstLine="709"/>
        <w:jc w:val="both"/>
        <w:rPr>
          <w:rFonts w:eastAsia="Arial Unicode MS"/>
          <w:b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Пермская городская Дума </w:t>
      </w:r>
      <w:r w:rsidRPr="00D30260">
        <w:rPr>
          <w:rFonts w:eastAsia="Arial Unicode MS"/>
          <w:sz w:val="28"/>
          <w:szCs w:val="28"/>
          <w:lang w:eastAsia="x-none"/>
        </w:rPr>
        <w:t xml:space="preserve">и </w:t>
      </w:r>
      <w:r w:rsidRPr="00D30260">
        <w:rPr>
          <w:rFonts w:eastAsia="Arial Unicode MS"/>
          <w:sz w:val="28"/>
          <w:szCs w:val="28"/>
          <w:lang w:val="x-none" w:eastAsia="x-none"/>
        </w:rPr>
        <w:t>Керченски</w:t>
      </w:r>
      <w:r w:rsidRPr="00D30260">
        <w:rPr>
          <w:rFonts w:eastAsia="Arial Unicode MS"/>
          <w:sz w:val="28"/>
          <w:szCs w:val="28"/>
          <w:lang w:eastAsia="x-none"/>
        </w:rPr>
        <w:t>й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городск</w:t>
      </w:r>
      <w:r w:rsidRPr="00D30260">
        <w:rPr>
          <w:rFonts w:eastAsia="Arial Unicode MS"/>
          <w:sz w:val="28"/>
          <w:szCs w:val="28"/>
          <w:lang w:eastAsia="x-none"/>
        </w:rPr>
        <w:t>ой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совет</w:t>
      </w:r>
      <w:r w:rsidRPr="00D30260">
        <w:rPr>
          <w:rFonts w:eastAsia="Arial Unicode MS"/>
          <w:sz w:val="28"/>
          <w:szCs w:val="28"/>
          <w:lang w:eastAsia="x-none"/>
        </w:rPr>
        <w:t>,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далее именуемые «</w:t>
      </w:r>
      <w:r w:rsidRPr="00D30260">
        <w:rPr>
          <w:rFonts w:eastAsia="Arial Unicode MS"/>
          <w:sz w:val="28"/>
          <w:szCs w:val="28"/>
          <w:lang w:eastAsia="x-none"/>
        </w:rPr>
        <w:t>договаривающиеся С</w:t>
      </w:r>
      <w:r w:rsidRPr="00D30260">
        <w:rPr>
          <w:rFonts w:eastAsia="Arial Unicode MS"/>
          <w:sz w:val="28"/>
          <w:szCs w:val="28"/>
          <w:lang w:val="x-none" w:eastAsia="x-none"/>
        </w:rPr>
        <w:t>тороны»,</w:t>
      </w:r>
      <w:r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исходя из взаимного стремления к установлению и</w:t>
      </w:r>
      <w:r w:rsidRP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расширению связей между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представительными органами </w:t>
      </w:r>
      <w:r w:rsidRPr="00D30260">
        <w:rPr>
          <w:rFonts w:eastAsia="Arial Unicode MS"/>
          <w:sz w:val="28"/>
          <w:szCs w:val="28"/>
          <w:lang w:eastAsia="x-none"/>
        </w:rPr>
        <w:t xml:space="preserve">(городского) </w:t>
      </w:r>
      <w:r w:rsidRPr="00D30260">
        <w:rPr>
          <w:rFonts w:eastAsia="Arial Unicode MS"/>
          <w:sz w:val="28"/>
          <w:szCs w:val="28"/>
          <w:lang w:val="x-none" w:eastAsia="x-none"/>
        </w:rPr>
        <w:t>самоуправления в</w:t>
      </w:r>
      <w:r w:rsidR="00F4666E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интересах двух городов, стремления развивать общее информационное пространство, придавая особое значение обмену опытом в</w:t>
      </w:r>
      <w:r w:rsid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области нормотворческой деятельности,</w:t>
      </w:r>
      <w:r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признавая </w:t>
      </w:r>
      <w:r w:rsidRPr="00D30260">
        <w:rPr>
          <w:rFonts w:eastAsia="Arial Unicode MS"/>
          <w:sz w:val="28"/>
          <w:szCs w:val="28"/>
          <w:lang w:eastAsia="x-none"/>
        </w:rPr>
        <w:t>важность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D30260">
        <w:rPr>
          <w:rFonts w:eastAsia="Arial Unicode MS"/>
          <w:sz w:val="28"/>
          <w:szCs w:val="28"/>
          <w:lang w:eastAsia="x-none"/>
        </w:rPr>
        <w:t xml:space="preserve">интеграции, </w:t>
      </w:r>
      <w:r w:rsidRPr="00D30260">
        <w:rPr>
          <w:rFonts w:eastAsia="Arial Unicode MS"/>
          <w:sz w:val="28"/>
          <w:szCs w:val="28"/>
          <w:lang w:val="x-none" w:eastAsia="x-none"/>
        </w:rPr>
        <w:t>расширения деловых и дружественных контактов,</w:t>
      </w:r>
      <w:r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учитывая научный, культурный и </w:t>
      </w:r>
      <w:r w:rsidRPr="00D30260">
        <w:rPr>
          <w:rFonts w:eastAsia="Arial Unicode MS"/>
          <w:sz w:val="28"/>
          <w:szCs w:val="28"/>
          <w:lang w:eastAsia="x-none"/>
        </w:rPr>
        <w:t>торгово-</w:t>
      </w:r>
      <w:r w:rsidRPr="00D30260">
        <w:rPr>
          <w:rFonts w:eastAsia="Arial Unicode MS"/>
          <w:sz w:val="28"/>
          <w:szCs w:val="28"/>
          <w:lang w:val="x-none" w:eastAsia="x-none"/>
        </w:rPr>
        <w:t>промышленный потенциал городов,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заключили настоящее Соглашение </w:t>
      </w:r>
      <w:r w:rsidRPr="00D30260">
        <w:rPr>
          <w:rFonts w:eastAsia="Arial Unicode MS"/>
          <w:sz w:val="28"/>
          <w:szCs w:val="28"/>
          <w:lang w:val="x-none" w:eastAsia="x-none"/>
        </w:rPr>
        <w:t>о нижеследующем:</w:t>
      </w:r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bookmarkStart w:id="0" w:name="bookmark0"/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Статья 1</w:t>
      </w:r>
      <w:bookmarkEnd w:id="0"/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Д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оговаривающиеся Стороны выражают обоюдное стремление развивать двусторонние связи, </w:t>
      </w:r>
      <w:r w:rsidRPr="00D30260">
        <w:rPr>
          <w:rFonts w:eastAsia="Arial Unicode MS"/>
          <w:sz w:val="28"/>
          <w:szCs w:val="28"/>
          <w:lang w:eastAsia="x-none"/>
        </w:rPr>
        <w:t>осуществлять обмен опытом, а также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способствовать развитию взаимного сотрудничества депутатов</w:t>
      </w:r>
      <w:r w:rsidRPr="00D30260">
        <w:rPr>
          <w:rFonts w:eastAsia="Arial Unicode MS"/>
          <w:sz w:val="28"/>
          <w:szCs w:val="28"/>
          <w:lang w:eastAsia="x-none"/>
        </w:rPr>
        <w:t xml:space="preserve"> и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сотрудников аппаратов</w:t>
      </w:r>
      <w:r w:rsidRPr="00D30260">
        <w:rPr>
          <w:rFonts w:eastAsia="Arial Unicode MS"/>
          <w:sz w:val="28"/>
          <w:szCs w:val="28"/>
          <w:lang w:eastAsia="x-none"/>
        </w:rPr>
        <w:t>.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color w:val="0000FF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В соответствии с законодательством Российской Федерации договарива</w:t>
      </w:r>
      <w:r w:rsidRPr="00D30260">
        <w:rPr>
          <w:rFonts w:eastAsia="Arial Unicode MS"/>
          <w:sz w:val="28"/>
          <w:szCs w:val="28"/>
          <w:lang w:eastAsia="x-none"/>
        </w:rPr>
        <w:t>ю</w:t>
      </w:r>
      <w:r w:rsidRPr="00D30260">
        <w:rPr>
          <w:rFonts w:eastAsia="Arial Unicode MS"/>
          <w:sz w:val="28"/>
          <w:szCs w:val="28"/>
          <w:lang w:eastAsia="x-none"/>
        </w:rPr>
        <w:t xml:space="preserve">щиеся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Стороны устанавливают, </w:t>
      </w:r>
      <w:proofErr w:type="gramStart"/>
      <w:r w:rsidRPr="00D30260">
        <w:rPr>
          <w:rFonts w:eastAsia="Arial Unicode MS"/>
          <w:sz w:val="28"/>
          <w:szCs w:val="28"/>
          <w:lang w:val="x-none" w:eastAsia="x-none"/>
        </w:rPr>
        <w:t>развивают и укрепляют</w:t>
      </w:r>
      <w:proofErr w:type="gramEnd"/>
      <w:r w:rsidRPr="00D30260">
        <w:rPr>
          <w:rFonts w:eastAsia="Arial Unicode MS"/>
          <w:sz w:val="28"/>
          <w:szCs w:val="28"/>
          <w:lang w:val="x-none" w:eastAsia="x-none"/>
        </w:rPr>
        <w:t xml:space="preserve"> </w:t>
      </w:r>
      <w:r w:rsidRPr="00D30260">
        <w:rPr>
          <w:rFonts w:eastAsia="Arial Unicode MS"/>
          <w:sz w:val="28"/>
          <w:szCs w:val="28"/>
          <w:lang w:eastAsia="x-none"/>
        </w:rPr>
        <w:t>взаимодействие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на</w:t>
      </w:r>
      <w:r w:rsid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принципах равенства, невмешательства во</w:t>
      </w:r>
      <w:r w:rsidR="00F4666E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внутренние дела друг друга и</w:t>
      </w:r>
      <w:r w:rsid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взаимного учета интересов </w:t>
      </w:r>
      <w:r w:rsidRPr="00D30260">
        <w:rPr>
          <w:rFonts w:eastAsia="Arial Unicode MS"/>
          <w:sz w:val="28"/>
          <w:szCs w:val="28"/>
          <w:lang w:eastAsia="x-none"/>
        </w:rPr>
        <w:t>договаривающихся Сторон</w:t>
      </w:r>
      <w:r w:rsidRPr="00D30260">
        <w:rPr>
          <w:rFonts w:eastAsia="Arial Unicode MS"/>
          <w:color w:val="0000FF"/>
          <w:sz w:val="28"/>
          <w:szCs w:val="28"/>
          <w:lang w:val="x-none" w:eastAsia="x-none"/>
        </w:rPr>
        <w:t>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color w:val="0000FF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Статья 2</w:t>
      </w:r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Стороны считают приоритетным сотрудничество в</w:t>
      </w:r>
      <w:r w:rsidRPr="00D30260">
        <w:rPr>
          <w:rFonts w:eastAsia="Arial Unicode MS"/>
          <w:sz w:val="28"/>
          <w:szCs w:val="28"/>
          <w:lang w:eastAsia="x-none"/>
        </w:rPr>
        <w:t xml:space="preserve"> ра</w:t>
      </w:r>
      <w:r w:rsidRPr="00D30260">
        <w:rPr>
          <w:rFonts w:eastAsia="Arial Unicode MS"/>
          <w:sz w:val="28"/>
          <w:szCs w:val="28"/>
          <w:lang w:eastAsia="x-none"/>
        </w:rPr>
        <w:t>м</w:t>
      </w:r>
      <w:r w:rsidRPr="00D30260">
        <w:rPr>
          <w:rFonts w:eastAsia="Arial Unicode MS"/>
          <w:sz w:val="28"/>
          <w:szCs w:val="28"/>
          <w:lang w:eastAsia="x-none"/>
        </w:rPr>
        <w:t xml:space="preserve">ках своей компетенции в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следующих областях: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обеспечение прав и свобод человека и гражданина;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формирование городских бюджетов; 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развитие местного (городского) самоуправления</w:t>
      </w:r>
      <w:r w:rsidRPr="00D30260">
        <w:rPr>
          <w:rFonts w:eastAsia="Arial Unicode MS"/>
          <w:sz w:val="28"/>
          <w:szCs w:val="28"/>
          <w:lang w:val="x-none" w:eastAsia="x-none"/>
        </w:rPr>
        <w:t>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развитие территориального общественного самоуправления;</w:t>
      </w:r>
    </w:p>
    <w:p w:rsidR="003B58CF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совершенствование нормотворческой деятельности и выработка согласованных подходов по 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вопросам бюджетно-финансовых и налоговых правоотношений, собственности, землепользования и</w:t>
      </w:r>
      <w:r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другим вопросам местного значения;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повышение уровня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контроля представительных органов за исполнением принимаемых решений;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lastRenderedPageBreak/>
        <w:t>укрепление законности и правопорядка;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развитие архитектурно-планировочной и градостроительной политики;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обеспечение социальной поддержки населения;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охрана окружающей природной среды;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повышение </w:t>
      </w:r>
      <w:r w:rsidRPr="00D30260">
        <w:rPr>
          <w:rFonts w:eastAsia="Arial Unicode MS"/>
          <w:sz w:val="28"/>
          <w:szCs w:val="28"/>
          <w:lang w:val="x-none" w:eastAsia="x-none"/>
        </w:rPr>
        <w:t>научно-техническо</w:t>
      </w:r>
      <w:r w:rsidRPr="00D30260">
        <w:rPr>
          <w:rFonts w:eastAsia="Arial Unicode MS"/>
          <w:sz w:val="28"/>
          <w:szCs w:val="28"/>
          <w:lang w:eastAsia="x-none"/>
        </w:rPr>
        <w:t>го и культурного уровня</w:t>
      </w:r>
      <w:r w:rsidRPr="00D30260">
        <w:rPr>
          <w:rFonts w:eastAsia="Arial Unicode MS"/>
          <w:sz w:val="28"/>
          <w:szCs w:val="28"/>
          <w:lang w:val="x-none" w:eastAsia="x-none"/>
        </w:rPr>
        <w:t>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иные сферы общественных отношений в рамках действующего законодательства.</w:t>
      </w:r>
    </w:p>
    <w:p w:rsidR="003E3EF2" w:rsidRPr="00D30260" w:rsidRDefault="003E3EF2" w:rsidP="003E3EF2">
      <w:pPr>
        <w:tabs>
          <w:tab w:val="left" w:pos="776"/>
        </w:tabs>
        <w:ind w:left="709"/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Статья 3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Стороны осуществляют сотрудничество в следующих формах: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утверждение концепций и программ разви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тия стратегического характера, </w:t>
      </w:r>
      <w:r w:rsidRPr="00D30260">
        <w:rPr>
          <w:rFonts w:eastAsia="Arial Unicode MS"/>
          <w:sz w:val="28"/>
          <w:szCs w:val="28"/>
          <w:lang w:eastAsia="x-none"/>
        </w:rPr>
        <w:t>а</w:t>
      </w:r>
      <w:r w:rsidR="00F4666E" w:rsidRP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eastAsia="x-none"/>
        </w:rPr>
        <w:t xml:space="preserve"> также принятие иных программ и (или) планов мероприятий, направленных на реализацию настоящего Соглашения;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обмен текстами нормативн</w:t>
      </w:r>
      <w:r w:rsidRPr="00D30260">
        <w:rPr>
          <w:rFonts w:eastAsia="Arial Unicode MS"/>
          <w:sz w:val="28"/>
          <w:szCs w:val="28"/>
          <w:lang w:eastAsia="x-none"/>
        </w:rPr>
        <w:t xml:space="preserve">ых </w:t>
      </w:r>
      <w:r w:rsidRPr="00D30260">
        <w:rPr>
          <w:rFonts w:eastAsia="Arial Unicode MS"/>
          <w:sz w:val="28"/>
          <w:szCs w:val="28"/>
          <w:lang w:val="x-none" w:eastAsia="x-none"/>
        </w:rPr>
        <w:t>правовых актов,</w:t>
      </w:r>
      <w:bookmarkStart w:id="1" w:name="_GoBack"/>
      <w:bookmarkEnd w:id="1"/>
      <w:r w:rsidRPr="00D30260">
        <w:rPr>
          <w:rFonts w:eastAsia="Arial Unicode MS"/>
          <w:sz w:val="28"/>
          <w:szCs w:val="28"/>
          <w:lang w:val="x-none" w:eastAsia="x-none"/>
        </w:rPr>
        <w:t xml:space="preserve"> их проектами, планами деятельности, методическими, информационными и другими материалами;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взаимное информирование о планах нормотворческой </w:t>
      </w:r>
      <w:r w:rsidRPr="00D30260">
        <w:rPr>
          <w:rFonts w:eastAsia="Arial Unicode MS"/>
          <w:sz w:val="28"/>
          <w:szCs w:val="28"/>
          <w:lang w:eastAsia="x-none"/>
        </w:rPr>
        <w:t>деятельности</w:t>
      </w:r>
      <w:r w:rsidRPr="00D30260">
        <w:rPr>
          <w:rFonts w:eastAsia="Arial Unicode MS"/>
          <w:sz w:val="28"/>
          <w:szCs w:val="28"/>
          <w:lang w:val="x-none" w:eastAsia="x-none"/>
        </w:rPr>
        <w:t>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осуществление прямых контактов между депутатами, постоянными комитетами и комиссиями, обмен делегациями депутатов, сотрудников аппаратов;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обмен опытом по организации работы аппаратов представительных органов муниципальных образований;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проведение совместных депутатских слушаний</w:t>
      </w:r>
      <w:r w:rsidRPr="00D30260">
        <w:rPr>
          <w:rFonts w:eastAsia="Arial Unicode MS"/>
          <w:sz w:val="28"/>
          <w:szCs w:val="28"/>
          <w:lang w:eastAsia="x-none"/>
        </w:rPr>
        <w:t>,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конференций, семинаров,</w:t>
      </w:r>
      <w:r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совещаний, консультаций по проблемам депутатской деятельности и вопросам местного значения;</w:t>
      </w:r>
    </w:p>
    <w:p w:rsidR="003E3EF2" w:rsidRPr="00D30260" w:rsidRDefault="003E3EF2" w:rsidP="003E3EF2">
      <w:pPr>
        <w:tabs>
          <w:tab w:val="left" w:pos="993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содействие в осуществлении сотрудничества между органами и</w:t>
      </w:r>
      <w:r w:rsidRPr="00D30260">
        <w:rPr>
          <w:rFonts w:eastAsia="Arial Unicode MS"/>
          <w:sz w:val="28"/>
          <w:szCs w:val="28"/>
          <w:lang w:val="en-US"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учреждениями образования, науки, культуры, спорта и туризма.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Стороны вправе </w:t>
      </w:r>
      <w:proofErr w:type="gramStart"/>
      <w:r w:rsidRPr="00D30260">
        <w:rPr>
          <w:rFonts w:eastAsia="Arial Unicode MS"/>
          <w:sz w:val="28"/>
          <w:szCs w:val="28"/>
          <w:lang w:val="x-none" w:eastAsia="x-none"/>
        </w:rPr>
        <w:t>определять и развивать</w:t>
      </w:r>
      <w:proofErr w:type="gramEnd"/>
      <w:r w:rsidRPr="00D30260">
        <w:rPr>
          <w:rFonts w:eastAsia="Arial Unicode MS"/>
          <w:sz w:val="28"/>
          <w:szCs w:val="28"/>
          <w:lang w:val="x-none" w:eastAsia="x-none"/>
        </w:rPr>
        <w:t xml:space="preserve"> иные взаимоприемлемые направления и</w:t>
      </w:r>
      <w:r w:rsidRPr="00D30260">
        <w:rPr>
          <w:rFonts w:eastAsia="Arial Unicode MS"/>
          <w:sz w:val="28"/>
          <w:szCs w:val="28"/>
          <w:lang w:val="en-US"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формы сотрудничества в соответствии с</w:t>
      </w:r>
      <w:r w:rsidRP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законодательством Российской Федерации</w:t>
      </w:r>
      <w:r w:rsidRPr="00D30260">
        <w:rPr>
          <w:rFonts w:eastAsia="Arial Unicode MS"/>
          <w:sz w:val="28"/>
          <w:szCs w:val="28"/>
          <w:lang w:eastAsia="x-none"/>
        </w:rPr>
        <w:t>.</w:t>
      </w:r>
    </w:p>
    <w:p w:rsidR="00F4666E" w:rsidRPr="00D30260" w:rsidRDefault="003E3EF2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Решения, принятые </w:t>
      </w: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договаривающимися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Сторонами совместно, являются рекомендательными для</w:t>
      </w:r>
      <w:r w:rsidR="00F4666E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договаривающихся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Сторон.</w:t>
      </w:r>
      <w:bookmarkStart w:id="2" w:name="bookmark1"/>
    </w:p>
    <w:p w:rsidR="00F4666E" w:rsidRPr="00D30260" w:rsidRDefault="00F4666E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F4666E" w:rsidRPr="00D30260" w:rsidRDefault="003E3EF2" w:rsidP="00F4666E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Статья </w:t>
      </w:r>
      <w:bookmarkEnd w:id="2"/>
      <w:r w:rsidR="00F4666E" w:rsidRPr="00D30260">
        <w:rPr>
          <w:rFonts w:eastAsia="Arial Unicode MS"/>
          <w:sz w:val="28"/>
          <w:szCs w:val="28"/>
          <w:lang w:eastAsia="x-none"/>
        </w:rPr>
        <w:t>4</w:t>
      </w:r>
    </w:p>
    <w:p w:rsidR="00F4666E" w:rsidRPr="00D30260" w:rsidRDefault="00F4666E" w:rsidP="00F4666E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Стороны вправе:</w:t>
      </w:r>
    </w:p>
    <w:p w:rsidR="003E3EF2" w:rsidRPr="00D30260" w:rsidRDefault="003E3EF2" w:rsidP="003E3EF2">
      <w:pPr>
        <w:tabs>
          <w:tab w:val="left" w:pos="851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в соответствии с законодательством Российской Федерации </w:t>
      </w:r>
      <w:r w:rsidRPr="00D30260">
        <w:rPr>
          <w:rFonts w:eastAsia="Arial Unicode MS"/>
          <w:sz w:val="28"/>
          <w:szCs w:val="28"/>
          <w:lang w:val="x-none" w:eastAsia="x-none"/>
        </w:rPr>
        <w:t>осуществлять обмен информацией и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документами на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бумажных и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электронных носителях и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по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электронной почте на</w:t>
      </w:r>
      <w:r w:rsidR="00FB6422" w:rsidRPr="00D30260">
        <w:rPr>
          <w:rFonts w:eastAsia="Arial Unicode MS"/>
          <w:sz w:val="28"/>
          <w:szCs w:val="28"/>
          <w:lang w:eastAsia="x-none"/>
        </w:rPr>
        <w:t xml:space="preserve"> </w:t>
      </w:r>
      <w:r w:rsidRPr="00D30260">
        <w:rPr>
          <w:rFonts w:eastAsia="Arial Unicode MS"/>
          <w:sz w:val="28"/>
          <w:szCs w:val="28"/>
          <w:lang w:val="x-none" w:eastAsia="x-none"/>
        </w:rPr>
        <w:t>основе взаимосогласованного стандарта представления документов;</w:t>
      </w:r>
    </w:p>
    <w:p w:rsidR="003E3EF2" w:rsidRPr="00D30260" w:rsidRDefault="003E3EF2" w:rsidP="003E3EF2">
      <w:pPr>
        <w:tabs>
          <w:tab w:val="left" w:pos="851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проводить научно-практические конференции</w:t>
      </w:r>
      <w:r w:rsidRPr="00D30260">
        <w:rPr>
          <w:rFonts w:eastAsia="Arial Unicode MS"/>
          <w:sz w:val="28"/>
          <w:szCs w:val="28"/>
          <w:lang w:eastAsia="x-none"/>
        </w:rPr>
        <w:t>,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семинары, </w:t>
      </w:r>
      <w:r w:rsidRPr="00D30260">
        <w:rPr>
          <w:rFonts w:eastAsia="Arial Unicode MS"/>
          <w:sz w:val="28"/>
          <w:szCs w:val="28"/>
          <w:lang w:eastAsia="x-none"/>
        </w:rPr>
        <w:t xml:space="preserve">вебинары </w:t>
      </w:r>
      <w:r w:rsidRPr="00D30260">
        <w:rPr>
          <w:rFonts w:eastAsia="Arial Unicode MS"/>
          <w:sz w:val="28"/>
          <w:szCs w:val="28"/>
          <w:lang w:val="x-none" w:eastAsia="x-none"/>
        </w:rPr>
        <w:t>по</w:t>
      </w:r>
      <w:r w:rsidRPr="00D30260">
        <w:rPr>
          <w:rFonts w:eastAsia="Arial Unicode MS"/>
          <w:sz w:val="28"/>
          <w:szCs w:val="28"/>
          <w:lang w:val="en-US"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наиболее важным </w:t>
      </w:r>
      <w:r w:rsidRPr="00D30260">
        <w:rPr>
          <w:rFonts w:eastAsia="Arial Unicode MS"/>
          <w:sz w:val="28"/>
          <w:szCs w:val="28"/>
          <w:lang w:eastAsia="x-none"/>
        </w:rPr>
        <w:t>вопросам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развития городов и деятельности представительных органов местного</w:t>
      </w:r>
      <w:r w:rsidRPr="00D30260">
        <w:rPr>
          <w:rFonts w:eastAsia="Arial Unicode MS"/>
          <w:sz w:val="28"/>
          <w:szCs w:val="28"/>
          <w:lang w:eastAsia="x-none"/>
        </w:rPr>
        <w:t xml:space="preserve"> (городского) </w:t>
      </w:r>
      <w:r w:rsidRPr="00D30260">
        <w:rPr>
          <w:rFonts w:eastAsia="Arial Unicode MS"/>
          <w:sz w:val="28"/>
          <w:szCs w:val="28"/>
          <w:lang w:val="x-none" w:eastAsia="x-none"/>
        </w:rPr>
        <w:t>самоуправления</w:t>
      </w:r>
      <w:r w:rsidRPr="00D30260">
        <w:rPr>
          <w:rFonts w:eastAsia="Arial Unicode MS"/>
          <w:sz w:val="28"/>
          <w:szCs w:val="28"/>
          <w:lang w:eastAsia="x-none"/>
        </w:rPr>
        <w:t>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Договаривающиеся 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Стороны </w:t>
      </w:r>
      <w:r w:rsidRPr="00D30260">
        <w:rPr>
          <w:rFonts w:eastAsia="Arial Unicode MS"/>
          <w:sz w:val="28"/>
          <w:szCs w:val="28"/>
          <w:lang w:eastAsia="x-none"/>
        </w:rPr>
        <w:t>обязуются</w:t>
      </w:r>
      <w:r w:rsidRPr="00D30260">
        <w:rPr>
          <w:rFonts w:eastAsia="Arial Unicode MS"/>
          <w:sz w:val="28"/>
          <w:szCs w:val="28"/>
          <w:lang w:val="x-none" w:eastAsia="x-none"/>
        </w:rPr>
        <w:t>:</w:t>
      </w:r>
    </w:p>
    <w:p w:rsidR="003E3EF2" w:rsidRPr="00D30260" w:rsidRDefault="003E3EF2" w:rsidP="003E3EF2">
      <w:pPr>
        <w:tabs>
          <w:tab w:val="left" w:pos="1276"/>
        </w:tabs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lastRenderedPageBreak/>
        <w:t>при проведении в соответствии с настоящим Соглашением встреч самостоятельно оплачивать свои расходы;</w:t>
      </w:r>
    </w:p>
    <w:p w:rsidR="00AD63CC" w:rsidRPr="00D30260" w:rsidRDefault="003E3EF2" w:rsidP="00AD63CC">
      <w:pPr>
        <w:tabs>
          <w:tab w:val="left" w:pos="1276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незамедлительно уведомлять друг друга об изменении своих официальных наименований</w:t>
      </w:r>
      <w:r w:rsidRPr="00D30260">
        <w:rPr>
          <w:rFonts w:eastAsia="Arial Unicode MS"/>
          <w:sz w:val="28"/>
          <w:szCs w:val="28"/>
          <w:lang w:eastAsia="x-none"/>
        </w:rPr>
        <w:t>.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 </w:t>
      </w:r>
      <w:bookmarkStart w:id="3" w:name="bookmark2"/>
    </w:p>
    <w:p w:rsidR="00AD63CC" w:rsidRPr="00D30260" w:rsidRDefault="00AD63CC" w:rsidP="00AD63CC">
      <w:pPr>
        <w:tabs>
          <w:tab w:val="left" w:pos="1276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AD63CC">
      <w:pPr>
        <w:tabs>
          <w:tab w:val="left" w:pos="1276"/>
        </w:tabs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Статья 5</w:t>
      </w:r>
      <w:bookmarkEnd w:id="3"/>
    </w:p>
    <w:p w:rsidR="00AD63CC" w:rsidRPr="00D30260" w:rsidRDefault="00AD63CC" w:rsidP="00AD63CC">
      <w:pPr>
        <w:tabs>
          <w:tab w:val="left" w:pos="1276"/>
        </w:tabs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2971F6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Информация, полученная договаривающимися Сторонами на основе наст</w:t>
      </w:r>
      <w:r w:rsidRPr="00D30260">
        <w:rPr>
          <w:rFonts w:eastAsia="Arial Unicode MS"/>
          <w:sz w:val="28"/>
          <w:szCs w:val="28"/>
          <w:lang w:eastAsia="x-none"/>
        </w:rPr>
        <w:t>о</w:t>
      </w:r>
      <w:r w:rsidRPr="00D30260">
        <w:rPr>
          <w:rFonts w:eastAsia="Arial Unicode MS"/>
          <w:sz w:val="28"/>
          <w:szCs w:val="28"/>
          <w:lang w:eastAsia="x-none"/>
        </w:rPr>
        <w:t>ящего Соглашения, может быть передана третьей стороне только в соответствии с законодательством Российской Федерации и при наличии письменного разреш</w:t>
      </w:r>
      <w:r w:rsidRPr="00D30260">
        <w:rPr>
          <w:rFonts w:eastAsia="Arial Unicode MS"/>
          <w:sz w:val="28"/>
          <w:szCs w:val="28"/>
          <w:lang w:eastAsia="x-none"/>
        </w:rPr>
        <w:t>е</w:t>
      </w:r>
      <w:r w:rsidRPr="00D30260">
        <w:rPr>
          <w:rFonts w:eastAsia="Arial Unicode MS"/>
          <w:sz w:val="28"/>
          <w:szCs w:val="28"/>
          <w:lang w:eastAsia="x-none"/>
        </w:rPr>
        <w:t>ния д</w:t>
      </w:r>
      <w:r w:rsidRPr="00D30260">
        <w:rPr>
          <w:rFonts w:eastAsia="Arial Unicode MS"/>
          <w:sz w:val="28"/>
          <w:szCs w:val="28"/>
          <w:lang w:eastAsia="x-none"/>
        </w:rPr>
        <w:t>о</w:t>
      </w:r>
      <w:r w:rsidRPr="00D30260">
        <w:rPr>
          <w:rFonts w:eastAsia="Arial Unicode MS"/>
          <w:sz w:val="28"/>
          <w:szCs w:val="28"/>
          <w:lang w:eastAsia="x-none"/>
        </w:rPr>
        <w:t>говаривающейся Стороны, от которой данная информация была получена.</w:t>
      </w:r>
    </w:p>
    <w:p w:rsidR="003E3EF2" w:rsidRPr="00D30260" w:rsidRDefault="003E3EF2" w:rsidP="003E3EF2">
      <w:pPr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Статья 6</w:t>
      </w:r>
    </w:p>
    <w:p w:rsidR="003E3EF2" w:rsidRPr="00D30260" w:rsidRDefault="003E3EF2" w:rsidP="003E3EF2">
      <w:pPr>
        <w:ind w:firstLine="709"/>
        <w:jc w:val="center"/>
        <w:rPr>
          <w:rFonts w:eastAsia="Arial Unicode MS"/>
          <w:b/>
          <w:sz w:val="28"/>
          <w:szCs w:val="28"/>
          <w:lang w:eastAsia="x-none"/>
        </w:rPr>
      </w:pP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По согласованию </w:t>
      </w: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договаривающихся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 в настоящее Соглашение могут вноситься изменения и</w:t>
      </w:r>
      <w:r w:rsidRP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>дополнения.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val="x-none"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При необходимости по отдельным статьям настоящего Соглашения могут заключаться дополнительные соглашения или приниматься иные документы.</w:t>
      </w:r>
    </w:p>
    <w:p w:rsidR="00F4666E" w:rsidRPr="00D30260" w:rsidRDefault="003E3EF2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>Разногласия по исполнению и толкованию настоящего Соглашения решаются путем переговоров и взаимных консультаций.</w:t>
      </w:r>
      <w:bookmarkStart w:id="4" w:name="bookmark3"/>
    </w:p>
    <w:p w:rsidR="00F4666E" w:rsidRPr="00D30260" w:rsidRDefault="00F4666E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F4666E" w:rsidRPr="00D30260" w:rsidRDefault="003E3EF2" w:rsidP="00F4666E">
      <w:pPr>
        <w:ind w:firstLine="709"/>
        <w:jc w:val="center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Статья </w:t>
      </w:r>
      <w:bookmarkEnd w:id="4"/>
      <w:r w:rsidRPr="00D30260">
        <w:rPr>
          <w:rFonts w:eastAsia="Arial Unicode MS"/>
          <w:sz w:val="28"/>
          <w:szCs w:val="28"/>
          <w:lang w:eastAsia="x-none"/>
        </w:rPr>
        <w:t>7</w:t>
      </w:r>
    </w:p>
    <w:p w:rsidR="00F4666E" w:rsidRPr="00D30260" w:rsidRDefault="00F4666E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</w:p>
    <w:p w:rsidR="003E3EF2" w:rsidRPr="00D30260" w:rsidRDefault="003E3EF2" w:rsidP="00F4666E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Настоящее Соглашение </w:t>
      </w:r>
      <w:r w:rsidRPr="00D30260">
        <w:rPr>
          <w:rFonts w:eastAsia="Arial Unicode MS"/>
          <w:sz w:val="28"/>
          <w:szCs w:val="28"/>
          <w:lang w:eastAsia="x-none"/>
        </w:rPr>
        <w:t xml:space="preserve">заключается на неопределенный срок и </w:t>
      </w:r>
      <w:r w:rsidRPr="00D30260">
        <w:rPr>
          <w:rFonts w:eastAsia="Arial Unicode MS"/>
          <w:sz w:val="28"/>
          <w:szCs w:val="28"/>
          <w:lang w:val="x-none" w:eastAsia="x-none"/>
        </w:rPr>
        <w:t>вступает в</w:t>
      </w:r>
      <w:r w:rsidRPr="00D30260">
        <w:rPr>
          <w:rFonts w:eastAsia="Arial Unicode MS"/>
          <w:sz w:val="28"/>
          <w:szCs w:val="28"/>
          <w:lang w:eastAsia="x-none"/>
        </w:rPr>
        <w:t> </w:t>
      </w:r>
      <w:r w:rsidRPr="00D30260">
        <w:rPr>
          <w:rFonts w:eastAsia="Arial Unicode MS"/>
          <w:sz w:val="28"/>
          <w:szCs w:val="28"/>
          <w:lang w:val="x-none" w:eastAsia="x-none"/>
        </w:rPr>
        <w:t xml:space="preserve">силу </w:t>
      </w:r>
      <w:r w:rsidRPr="00D30260">
        <w:rPr>
          <w:rFonts w:eastAsia="Arial Unicode MS"/>
          <w:sz w:val="28"/>
          <w:szCs w:val="28"/>
          <w:lang w:eastAsia="x-none"/>
        </w:rPr>
        <w:t>с момента подписания его обеими Сторонами, но не ранее его официальн</w:t>
      </w:r>
      <w:r w:rsidRPr="00D30260">
        <w:rPr>
          <w:rFonts w:eastAsia="Arial Unicode MS"/>
          <w:sz w:val="28"/>
          <w:szCs w:val="28"/>
          <w:lang w:eastAsia="x-none"/>
        </w:rPr>
        <w:t>о</w:t>
      </w:r>
      <w:r w:rsidRPr="00D30260">
        <w:rPr>
          <w:rFonts w:eastAsia="Arial Unicode MS"/>
          <w:sz w:val="28"/>
          <w:szCs w:val="28"/>
          <w:lang w:eastAsia="x-none"/>
        </w:rPr>
        <w:t>го опубликования (обнародования) в соответствии с законодательством Росси</w:t>
      </w:r>
      <w:r w:rsidRPr="00D30260">
        <w:rPr>
          <w:rFonts w:eastAsia="Arial Unicode MS"/>
          <w:sz w:val="28"/>
          <w:szCs w:val="28"/>
          <w:lang w:eastAsia="x-none"/>
        </w:rPr>
        <w:t>й</w:t>
      </w:r>
      <w:r w:rsidRPr="00D30260">
        <w:rPr>
          <w:rFonts w:eastAsia="Arial Unicode MS"/>
          <w:sz w:val="28"/>
          <w:szCs w:val="28"/>
          <w:lang w:eastAsia="x-none"/>
        </w:rPr>
        <w:t>ской Федерации.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Действие настоящего Соглашения прекращается по истечении трех месяцев с даты получения одной из договаривающихся Сторон письменного уведомления другой договаривающейся Сторон</w:t>
      </w:r>
      <w:proofErr w:type="gramStart"/>
      <w:r w:rsidRPr="00D30260">
        <w:rPr>
          <w:rFonts w:eastAsia="Arial Unicode MS"/>
          <w:sz w:val="28"/>
          <w:szCs w:val="28"/>
          <w:lang w:eastAsia="x-none"/>
        </w:rPr>
        <w:t>ы о ее</w:t>
      </w:r>
      <w:proofErr w:type="gramEnd"/>
      <w:r w:rsidRPr="00D30260">
        <w:rPr>
          <w:rFonts w:eastAsia="Arial Unicode MS"/>
          <w:sz w:val="28"/>
          <w:szCs w:val="28"/>
          <w:lang w:eastAsia="x-none"/>
        </w:rPr>
        <w:t xml:space="preserve"> намерении прекратить действие  насто</w:t>
      </w:r>
      <w:r w:rsidRPr="00D30260">
        <w:rPr>
          <w:rFonts w:eastAsia="Arial Unicode MS"/>
          <w:sz w:val="28"/>
          <w:szCs w:val="28"/>
          <w:lang w:eastAsia="x-none"/>
        </w:rPr>
        <w:t>я</w:t>
      </w:r>
      <w:r w:rsidRPr="00D30260">
        <w:rPr>
          <w:rFonts w:eastAsia="Arial Unicode MS"/>
          <w:sz w:val="28"/>
          <w:szCs w:val="28"/>
          <w:lang w:eastAsia="x-none"/>
        </w:rPr>
        <w:t>щего Соглашения</w:t>
      </w:r>
      <w:r w:rsidRPr="00D30260">
        <w:rPr>
          <w:rFonts w:eastAsia="Arial Unicode MS"/>
          <w:sz w:val="28"/>
          <w:szCs w:val="28"/>
          <w:lang w:val="x-none" w:eastAsia="x-none"/>
        </w:rPr>
        <w:t>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eastAsia="x-none"/>
        </w:rPr>
        <w:t>Прекращение действия настоящего Соглашения не затрагивает обязательств договаривающихся Сторон по выполнению договоров, протоколов и программ, ос</w:t>
      </w:r>
      <w:r w:rsidRPr="00D30260">
        <w:rPr>
          <w:rFonts w:eastAsia="Arial Unicode MS"/>
          <w:sz w:val="28"/>
          <w:szCs w:val="28"/>
          <w:lang w:eastAsia="x-none"/>
        </w:rPr>
        <w:t>у</w:t>
      </w:r>
      <w:r w:rsidRPr="00D30260">
        <w:rPr>
          <w:rFonts w:eastAsia="Arial Unicode MS"/>
          <w:sz w:val="28"/>
          <w:szCs w:val="28"/>
          <w:lang w:eastAsia="x-none"/>
        </w:rPr>
        <w:t>ществляемых в период действия  настоящего Соглашения.</w:t>
      </w:r>
    </w:p>
    <w:p w:rsidR="003E3EF2" w:rsidRPr="00D30260" w:rsidRDefault="003E3EF2" w:rsidP="003E3EF2">
      <w:pPr>
        <w:ind w:firstLine="709"/>
        <w:jc w:val="both"/>
        <w:rPr>
          <w:rFonts w:eastAsia="Arial Unicode MS"/>
          <w:sz w:val="28"/>
          <w:szCs w:val="28"/>
          <w:lang w:eastAsia="x-none"/>
        </w:rPr>
      </w:pPr>
      <w:r w:rsidRPr="00D30260">
        <w:rPr>
          <w:rFonts w:eastAsia="Arial Unicode MS"/>
          <w:sz w:val="28"/>
          <w:szCs w:val="28"/>
          <w:lang w:val="x-none" w:eastAsia="x-none"/>
        </w:rPr>
        <w:t xml:space="preserve">Настоящее Соглашение составлено в двух экземплярах, имеющих одинаковую силу, по одному для каждой из </w:t>
      </w:r>
      <w:r w:rsidRPr="00D30260">
        <w:rPr>
          <w:rFonts w:eastAsia="Arial Unicode MS"/>
          <w:sz w:val="28"/>
          <w:szCs w:val="28"/>
          <w:lang w:eastAsia="x-none"/>
        </w:rPr>
        <w:t xml:space="preserve">договаривающихся </w:t>
      </w:r>
      <w:r w:rsidRPr="00D30260">
        <w:rPr>
          <w:rFonts w:eastAsia="Arial Unicode MS"/>
          <w:sz w:val="28"/>
          <w:szCs w:val="28"/>
          <w:lang w:val="x-none" w:eastAsia="x-none"/>
        </w:rPr>
        <w:t>Сторон</w:t>
      </w:r>
    </w:p>
    <w:p w:rsidR="00F4666E" w:rsidRPr="00D30260" w:rsidRDefault="00F4666E" w:rsidP="003E3EF2">
      <w:pPr>
        <w:rPr>
          <w:rFonts w:eastAsia="Arial Unicode MS"/>
          <w:color w:val="000000"/>
          <w:sz w:val="28"/>
          <w:szCs w:val="28"/>
        </w:rPr>
      </w:pPr>
    </w:p>
    <w:p w:rsidR="00F4666E" w:rsidRPr="00D30260" w:rsidRDefault="00F4666E" w:rsidP="003E3EF2">
      <w:pPr>
        <w:rPr>
          <w:rFonts w:eastAsia="Arial Unicode MS"/>
          <w:color w:val="000000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2FF0" w:rsidRPr="00D30260" w:rsidTr="00012FF0">
        <w:tc>
          <w:tcPr>
            <w:tcW w:w="5068" w:type="dxa"/>
          </w:tcPr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Председатель</w:t>
            </w: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Пермской городской Думы</w:t>
            </w:r>
          </w:p>
          <w:p w:rsidR="00012FF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D30260" w:rsidRPr="00D30260" w:rsidRDefault="00D3026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_________________Ю.А.Уткин</w:t>
            </w:r>
          </w:p>
          <w:p w:rsidR="00D30260" w:rsidRDefault="00D3026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МП</w:t>
            </w:r>
          </w:p>
        </w:tc>
        <w:tc>
          <w:tcPr>
            <w:tcW w:w="5069" w:type="dxa"/>
          </w:tcPr>
          <w:p w:rsidR="002971F6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 xml:space="preserve">городской округ Керчь Республики Крым </w:t>
            </w: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__________________</w:t>
            </w:r>
            <w:r w:rsidR="00F4666E" w:rsidRPr="00D30260">
              <w:rPr>
                <w:rFonts w:eastAsia="Arial Unicode MS"/>
                <w:color w:val="000000"/>
                <w:sz w:val="28"/>
                <w:szCs w:val="28"/>
              </w:rPr>
              <w:t>____</w:t>
            </w:r>
            <w:r w:rsidRPr="00D30260">
              <w:rPr>
                <w:rFonts w:eastAsia="Arial Unicode MS"/>
                <w:color w:val="000000"/>
                <w:sz w:val="28"/>
                <w:szCs w:val="28"/>
              </w:rPr>
              <w:t>_Н.С.Гусаков</w:t>
            </w:r>
          </w:p>
          <w:p w:rsidR="00D30260" w:rsidRDefault="00D3026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012FF0" w:rsidRPr="00D30260" w:rsidRDefault="00012FF0" w:rsidP="003E3EF2">
            <w:pPr>
              <w:rPr>
                <w:rFonts w:eastAsia="Arial Unicode MS"/>
                <w:color w:val="000000"/>
                <w:sz w:val="28"/>
                <w:szCs w:val="28"/>
              </w:rPr>
            </w:pPr>
            <w:r w:rsidRPr="00D30260">
              <w:rPr>
                <w:rFonts w:eastAsia="Arial Unicode MS"/>
                <w:color w:val="000000"/>
                <w:sz w:val="28"/>
                <w:szCs w:val="28"/>
              </w:rPr>
              <w:t>МП</w:t>
            </w:r>
          </w:p>
        </w:tc>
      </w:tr>
    </w:tbl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012FF0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  <w:p w:rsidR="00365BC5" w:rsidRDefault="00365BC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363471"/>
      <w:docPartObj>
        <w:docPartGallery w:val="Page Numbers (Top of Page)"/>
        <w:docPartUnique/>
      </w:docPartObj>
    </w:sdtPr>
    <w:sdtEndPr/>
    <w:sdtContent>
      <w:p w:rsidR="00012FF0" w:rsidRDefault="00012FF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260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6WJZ/so13S7/cUo00htbJ97uT8=" w:salt="8ulET/06fD/rYwssBtOm2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2FF0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971F6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5BC5"/>
    <w:rsid w:val="00366EBE"/>
    <w:rsid w:val="00370085"/>
    <w:rsid w:val="003971D1"/>
    <w:rsid w:val="003A7159"/>
    <w:rsid w:val="003B3F8E"/>
    <w:rsid w:val="003B58CF"/>
    <w:rsid w:val="003C3452"/>
    <w:rsid w:val="003C7818"/>
    <w:rsid w:val="003D7596"/>
    <w:rsid w:val="003E3EF2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63CC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144"/>
    <w:rsid w:val="00D22ECE"/>
    <w:rsid w:val="00D30260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4666E"/>
    <w:rsid w:val="00F51B1C"/>
    <w:rsid w:val="00F61A49"/>
    <w:rsid w:val="00F675D1"/>
    <w:rsid w:val="00F7787B"/>
    <w:rsid w:val="00F847E2"/>
    <w:rsid w:val="00FB133B"/>
    <w:rsid w:val="00FB377F"/>
    <w:rsid w:val="00FB3D81"/>
    <w:rsid w:val="00FB6422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012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012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622</Words>
  <Characters>5128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7</cp:revision>
  <cp:lastPrinted>2018-09-04T05:05:00Z</cp:lastPrinted>
  <dcterms:created xsi:type="dcterms:W3CDTF">2018-08-24T12:28:00Z</dcterms:created>
  <dcterms:modified xsi:type="dcterms:W3CDTF">2018-09-04T05:06:00Z</dcterms:modified>
</cp:coreProperties>
</file>