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64382B" w:rsidP="004D377E">
      <w:pPr>
        <w:pStyle w:val="a7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29.6pt;height:89.25pt;z-index:-251657216;mso-position-horizontal-relative:page;mso-position-vertical-relative:page" wrapcoords="0 0 21600 0 21600 21600 0 21600 0 0" filled="f" stroked="f">
            <v:textbox inset="0,0,0,0">
              <w:txbxContent>
                <w:p w:rsidR="0064382B" w:rsidRPr="00A27301" w:rsidRDefault="0064382B" w:rsidP="004D377E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Положения о комиссии конкурса н</w:t>
                  </w:r>
                  <w:r w:rsidR="004D377E">
                    <w:rPr>
                      <w:b/>
                    </w:rPr>
                    <w:t xml:space="preserve">а присуждение ежегодной премии </w:t>
                  </w:r>
                  <w:r w:rsidR="00580CB4">
                    <w:rPr>
                      <w:b/>
                    </w:rPr>
                    <w:t>«Тренер г</w:t>
                  </w:r>
                  <w:r>
                    <w:rPr>
                      <w:b/>
                    </w:rPr>
                    <w:t xml:space="preserve">ода» </w:t>
                  </w:r>
                  <w:r w:rsidR="004D377E">
                    <w:rPr>
                      <w:b/>
                    </w:rPr>
                    <w:br/>
                  </w:r>
                  <w:r>
                    <w:rPr>
                      <w:b/>
                    </w:rPr>
                    <w:t>и состава комиссии конкурса на присуж</w:t>
                  </w:r>
                  <w:r w:rsidR="00580CB4">
                    <w:rPr>
                      <w:b/>
                    </w:rPr>
                    <w:t>дение ежегодной премии «Тренер г</w:t>
                  </w:r>
                  <w:r>
                    <w:rPr>
                      <w:b/>
                    </w:rPr>
                    <w:t>ода»</w:t>
                  </w:r>
                </w:p>
                <w:p w:rsidR="00E1554E" w:rsidRPr="0064382B" w:rsidRDefault="00E1554E" w:rsidP="00413D78"/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5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912BC2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E39" w:rsidRDefault="00F03F24" w:rsidP="00F03F24">
      <w:pPr>
        <w:pStyle w:val="a7"/>
        <w:spacing w:line="240" w:lineRule="auto"/>
      </w:pPr>
      <w:r>
        <w:t>В соответствии с Уставом города</w:t>
      </w:r>
      <w:r w:rsidRPr="003D627A">
        <w:t xml:space="preserve"> </w:t>
      </w:r>
      <w:r>
        <w:t>Перми,</w:t>
      </w:r>
      <w:r w:rsidRPr="00B36BD3">
        <w:t xml:space="preserve"> </w:t>
      </w:r>
      <w:r>
        <w:t>п</w:t>
      </w:r>
      <w:r w:rsidRPr="00142A09">
        <w:t>остановление</w:t>
      </w:r>
      <w:r>
        <w:t>м а</w:t>
      </w:r>
      <w:r w:rsidRPr="00142A09">
        <w:t>дминистрации города Перми от 07.12.2011 № 810 «Об утверждении Положения о проведении конкурса на присуждение ежегодной премии «Тренер года»</w:t>
      </w:r>
      <w:r>
        <w:t>, в целях актуализации правовых актов города Перми</w:t>
      </w:r>
    </w:p>
    <w:p w:rsidR="00F03F24" w:rsidRDefault="00F03F24" w:rsidP="00D51E39">
      <w:pPr>
        <w:pStyle w:val="a7"/>
        <w:spacing w:line="240" w:lineRule="auto"/>
        <w:ind w:firstLine="0"/>
      </w:pPr>
      <w:r>
        <w:t>администрация города ПОСТАНОВЛЯЕТ:</w:t>
      </w:r>
    </w:p>
    <w:p w:rsidR="00F03F24" w:rsidRDefault="00F03F24" w:rsidP="00F03F24">
      <w:pPr>
        <w:pStyle w:val="a7"/>
        <w:spacing w:line="240" w:lineRule="auto"/>
      </w:pPr>
      <w:r>
        <w:t xml:space="preserve">1. Утвердить Положение о комиссии конкурса на присуждение ежегодной премии «Тренер года».  </w:t>
      </w:r>
    </w:p>
    <w:p w:rsidR="00F03F24" w:rsidRDefault="00F03F24" w:rsidP="00F03F24">
      <w:pPr>
        <w:pStyle w:val="a7"/>
        <w:spacing w:line="240" w:lineRule="auto"/>
      </w:pPr>
      <w:r>
        <w:t xml:space="preserve">2. Утвердить состав комиссии  конкурса на присуждение ежегодной премии «Тренер года».  </w:t>
      </w:r>
    </w:p>
    <w:p w:rsidR="00F03F24" w:rsidRDefault="00F03F24" w:rsidP="00F03F24">
      <w:pPr>
        <w:pStyle w:val="a7"/>
        <w:spacing w:line="240" w:lineRule="auto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 - телекоммуникационной сети Интернет.</w:t>
      </w:r>
    </w:p>
    <w:p w:rsidR="00F03F24" w:rsidRDefault="00F03F24" w:rsidP="00F03F24">
      <w:pPr>
        <w:pStyle w:val="a7"/>
        <w:spacing w:line="240" w:lineRule="auto"/>
      </w:pPr>
      <w:r>
        <w:t>4. Информационно - 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 телекоммуникационной сети Интернет.</w:t>
      </w:r>
    </w:p>
    <w:p w:rsidR="00F03F24" w:rsidRDefault="00F03F24" w:rsidP="00F03F24">
      <w:pPr>
        <w:pStyle w:val="a7"/>
        <w:spacing w:line="240" w:lineRule="auto"/>
      </w:pPr>
      <w: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</w:p>
    <w:p w:rsidR="00F03F24" w:rsidRDefault="00F03F24" w:rsidP="00F03F24">
      <w:pPr>
        <w:pStyle w:val="a7"/>
        <w:spacing w:line="240" w:lineRule="auto"/>
      </w:pPr>
      <w:r>
        <w:t xml:space="preserve">6. Контроль за исполнением  настоящего постановления возложить </w:t>
      </w:r>
      <w:r>
        <w:br/>
        <w:t xml:space="preserve">на заместителя главы администрации города Перми Гаджиеву Л.А. </w:t>
      </w:r>
    </w:p>
    <w:p w:rsidR="00F03F24" w:rsidRPr="005503BC" w:rsidRDefault="00F03F24" w:rsidP="00F03F24">
      <w:pPr>
        <w:pStyle w:val="a7"/>
        <w:spacing w:line="240" w:lineRule="auto"/>
      </w:pPr>
    </w:p>
    <w:p w:rsidR="00F03F24" w:rsidRPr="005503BC" w:rsidRDefault="00F03F24" w:rsidP="00F03F24">
      <w:pPr>
        <w:pStyle w:val="a7"/>
        <w:spacing w:line="240" w:lineRule="auto"/>
      </w:pPr>
    </w:p>
    <w:p w:rsidR="00F03F24" w:rsidRPr="005503BC" w:rsidRDefault="00F03F24" w:rsidP="00F03F24">
      <w:pPr>
        <w:pStyle w:val="a7"/>
        <w:spacing w:line="240" w:lineRule="auto"/>
      </w:pPr>
    </w:p>
    <w:p w:rsidR="00F03F24" w:rsidRPr="005503BC" w:rsidRDefault="00F03F24" w:rsidP="00F03F24">
      <w:pPr>
        <w:pStyle w:val="a7"/>
        <w:spacing w:line="240" w:lineRule="auto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Д.И. Самойлов </w:t>
      </w:r>
    </w:p>
    <w:p w:rsidR="00F03F24" w:rsidRDefault="00F03F24" w:rsidP="00F03F24">
      <w:pPr>
        <w:spacing w:line="240" w:lineRule="exact"/>
        <w:ind w:firstLine="0"/>
      </w:pPr>
    </w:p>
    <w:p w:rsidR="00F03F24" w:rsidRDefault="00F03F24" w:rsidP="00F03F24">
      <w:pPr>
        <w:spacing w:line="240" w:lineRule="exact"/>
        <w:ind w:left="5670" w:firstLine="0"/>
      </w:pPr>
    </w:p>
    <w:p w:rsidR="00F03F24" w:rsidRDefault="00F03F24" w:rsidP="00F03F24">
      <w:pPr>
        <w:spacing w:line="240" w:lineRule="exact"/>
        <w:ind w:left="5670" w:firstLine="0"/>
      </w:pPr>
    </w:p>
    <w:p w:rsidR="00F03F24" w:rsidRDefault="00F03F24" w:rsidP="00F03F24">
      <w:pPr>
        <w:spacing w:line="240" w:lineRule="exact"/>
        <w:ind w:left="5670" w:firstLine="0"/>
      </w:pPr>
    </w:p>
    <w:p w:rsidR="00F03F24" w:rsidRDefault="00F03F24" w:rsidP="00F03F24">
      <w:pPr>
        <w:spacing w:line="240" w:lineRule="exact"/>
        <w:ind w:left="5670" w:firstLine="0"/>
      </w:pPr>
    </w:p>
    <w:p w:rsidR="00F03F24" w:rsidRDefault="00F03F24" w:rsidP="00F03F24">
      <w:pPr>
        <w:spacing w:line="240" w:lineRule="exact"/>
        <w:ind w:left="5670" w:firstLine="0"/>
      </w:pPr>
    </w:p>
    <w:p w:rsidR="004D377E" w:rsidRDefault="004D377E" w:rsidP="00F03F24">
      <w:pPr>
        <w:spacing w:line="240" w:lineRule="exact"/>
        <w:ind w:left="5670" w:firstLine="0"/>
      </w:pPr>
    </w:p>
    <w:p w:rsidR="00F03F24" w:rsidRPr="008C36B1" w:rsidRDefault="00F03F24" w:rsidP="00F03F24">
      <w:pPr>
        <w:spacing w:line="240" w:lineRule="exact"/>
        <w:ind w:left="5670" w:firstLine="0"/>
      </w:pPr>
      <w:r>
        <w:lastRenderedPageBreak/>
        <w:t>УТВЕРЖДЕНО</w:t>
      </w:r>
    </w:p>
    <w:p w:rsidR="00F03F24" w:rsidRDefault="00F03F24" w:rsidP="00F03F24">
      <w:pPr>
        <w:spacing w:line="240" w:lineRule="exact"/>
        <w:ind w:left="5670" w:firstLine="0"/>
      </w:pPr>
      <w:r>
        <w:t xml:space="preserve">Постановлением </w:t>
      </w:r>
      <w:r w:rsidRPr="008C36B1">
        <w:t xml:space="preserve">администрации </w:t>
      </w:r>
    </w:p>
    <w:p w:rsidR="00F03F24" w:rsidRDefault="00F03F24" w:rsidP="00F03F24">
      <w:pPr>
        <w:spacing w:line="240" w:lineRule="exact"/>
        <w:ind w:left="5670" w:firstLine="0"/>
      </w:pPr>
      <w:r w:rsidRPr="008C36B1">
        <w:t>города Перми</w:t>
      </w:r>
      <w:r>
        <w:t xml:space="preserve"> </w:t>
      </w:r>
    </w:p>
    <w:p w:rsidR="00F03F24" w:rsidRDefault="00F03F24" w:rsidP="00F03F24">
      <w:pPr>
        <w:spacing w:line="240" w:lineRule="exact"/>
        <w:ind w:left="5670" w:firstLine="0"/>
      </w:pPr>
      <w:r>
        <w:t>от                 №</w:t>
      </w:r>
    </w:p>
    <w:p w:rsidR="00F03F24" w:rsidRDefault="00F03F24" w:rsidP="00F03F24">
      <w:pPr>
        <w:spacing w:line="240" w:lineRule="exact"/>
        <w:ind w:left="5670" w:firstLine="0"/>
      </w:pPr>
    </w:p>
    <w:p w:rsidR="00F03F24" w:rsidRPr="005503BC" w:rsidRDefault="00F03F24" w:rsidP="00F03F24">
      <w:pPr>
        <w:pStyle w:val="a7"/>
      </w:pPr>
    </w:p>
    <w:p w:rsidR="00F03F24" w:rsidRDefault="00F03F24" w:rsidP="00F03F24">
      <w:pPr>
        <w:pStyle w:val="a7"/>
        <w:jc w:val="center"/>
        <w:rPr>
          <w:b/>
        </w:rPr>
      </w:pPr>
      <w:r w:rsidRPr="00B36BD3">
        <w:rPr>
          <w:b/>
        </w:rPr>
        <w:t>П</w:t>
      </w:r>
      <w:r>
        <w:rPr>
          <w:b/>
        </w:rPr>
        <w:t>ОЛОЖЕНИЕ</w:t>
      </w:r>
    </w:p>
    <w:p w:rsidR="00F03F24" w:rsidRPr="00B36BD3" w:rsidRDefault="00F03F24" w:rsidP="00F03F24">
      <w:pPr>
        <w:pStyle w:val="a7"/>
        <w:jc w:val="center"/>
        <w:rPr>
          <w:b/>
        </w:rPr>
      </w:pPr>
      <w:r w:rsidRPr="00B36BD3">
        <w:rPr>
          <w:b/>
        </w:rPr>
        <w:t>о комиссии конкурса на присуждение ежегодной премии «Тренер года»</w:t>
      </w:r>
      <w:r>
        <w:rPr>
          <w:b/>
        </w:rPr>
        <w:t xml:space="preserve"> </w:t>
      </w: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  <w:jc w:val="center"/>
      </w:pPr>
      <w:r w:rsidRPr="00E17F78">
        <w:t>I. Общие положения</w:t>
      </w: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  <w:spacing w:line="240" w:lineRule="auto"/>
      </w:pPr>
      <w:r>
        <w:t>1.1. Комиссия конкурса на присуждение ежегодной премии «Тренер года» (далее - Комиссия) создается в целях организации и проведения конкурсного отбора среди тренеров, осуществляющих деятельность в области физической  культуры и спорта города Перми.</w:t>
      </w:r>
    </w:p>
    <w:p w:rsidR="00F03F24" w:rsidRDefault="00F03F24" w:rsidP="00F03F24">
      <w:pPr>
        <w:pStyle w:val="a7"/>
        <w:spacing w:line="240" w:lineRule="auto"/>
      </w:pPr>
      <w:r>
        <w:t>1.2. Комиссия в своей работе руководствуется Конституцией Российской Федерации, действующим законодательством Российской Федерации, Пермского края, Уставом города Перми, решениями Пермской городской Думы, постановлениями Главы города Перми, правовыми актами администрации города Перми, Положением о проведении конкурса на присуждение ежегодной премии «Тренер года»,</w:t>
      </w:r>
      <w:r w:rsidR="00D51E39">
        <w:t xml:space="preserve"> утвержденным постановлением администрации города Перми</w:t>
      </w:r>
      <w:r w:rsidR="00D51E39">
        <w:br/>
        <w:t>от 07.12.2011 № 810 (далее – Положение о конкурсе),</w:t>
      </w:r>
      <w:r>
        <w:t xml:space="preserve"> а также настоящим Положением.</w:t>
      </w:r>
    </w:p>
    <w:p w:rsidR="00F03F24" w:rsidRDefault="00F03F24" w:rsidP="00F03F24">
      <w:pPr>
        <w:pStyle w:val="a7"/>
        <w:spacing w:line="240" w:lineRule="auto"/>
      </w:pPr>
      <w:r>
        <w:t>1.3. Комиссия не является юридическим лицом.</w:t>
      </w:r>
    </w:p>
    <w:p w:rsidR="00F03F24" w:rsidRDefault="00F03F24" w:rsidP="00F03F24">
      <w:pPr>
        <w:pStyle w:val="a7"/>
        <w:spacing w:line="240" w:lineRule="auto"/>
      </w:pPr>
      <w:r>
        <w:t>1.4. Члены Комиссии принимают участие в ее работе на общественных началах.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  <w:jc w:val="center"/>
      </w:pPr>
      <w:r>
        <w:t>II. Состав Комиссии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</w:pPr>
      <w:r>
        <w:t>2.1. Состав Комиссии формируется из:</w:t>
      </w:r>
    </w:p>
    <w:p w:rsidR="00F03F24" w:rsidRDefault="00F03F24" w:rsidP="00F03F24">
      <w:pPr>
        <w:pStyle w:val="a7"/>
        <w:spacing w:line="240" w:lineRule="auto"/>
      </w:pPr>
      <w:r>
        <w:t>представителей учреждений, организаций спортивной направленности города Перми;</w:t>
      </w:r>
    </w:p>
    <w:p w:rsidR="00F03F24" w:rsidRDefault="00F03F24" w:rsidP="00F03F24">
      <w:pPr>
        <w:pStyle w:val="a7"/>
        <w:spacing w:line="240" w:lineRule="auto"/>
      </w:pPr>
      <w:r>
        <w:t>депутатов Пермской городской Думы;</w:t>
      </w:r>
    </w:p>
    <w:p w:rsidR="00F03F24" w:rsidRDefault="00F03F24" w:rsidP="00F03F24">
      <w:pPr>
        <w:pStyle w:val="a7"/>
        <w:spacing w:line="240" w:lineRule="auto"/>
      </w:pPr>
      <w:r>
        <w:t>представителей администрации города Перми, аппарата Пермской городской Думы;</w:t>
      </w:r>
    </w:p>
    <w:p w:rsidR="00F03F24" w:rsidRDefault="00F03F24" w:rsidP="00F03F24">
      <w:pPr>
        <w:pStyle w:val="a7"/>
        <w:spacing w:line="240" w:lineRule="auto"/>
      </w:pPr>
      <w:r>
        <w:t>представителей Министерства физической культуры и спорта Пермского края;</w:t>
      </w:r>
    </w:p>
    <w:p w:rsidR="00F03F24" w:rsidRDefault="00F03F24" w:rsidP="00F03F24">
      <w:pPr>
        <w:pStyle w:val="a7"/>
        <w:spacing w:line="240" w:lineRule="auto"/>
      </w:pPr>
      <w:r>
        <w:t>представителей спортивной общественности.</w:t>
      </w:r>
    </w:p>
    <w:p w:rsidR="00F03F24" w:rsidRDefault="00F03F24" w:rsidP="00F03F24">
      <w:pPr>
        <w:pStyle w:val="a7"/>
        <w:spacing w:line="240" w:lineRule="auto"/>
      </w:pPr>
      <w:r>
        <w:t>2.2. Комиссия состоит из председателя, заместителя председателя, секретаря, членов Комиссии.</w:t>
      </w:r>
    </w:p>
    <w:p w:rsidR="00F03F24" w:rsidRDefault="00F03F24" w:rsidP="00F03F24">
      <w:pPr>
        <w:pStyle w:val="a7"/>
        <w:spacing w:line="240" w:lineRule="auto"/>
      </w:pPr>
      <w:r>
        <w:t>2.3. Состав Комиссии утверждается постановлением администрации города Перми.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  <w:ind w:firstLine="0"/>
      </w:pPr>
    </w:p>
    <w:p w:rsidR="00F03F24" w:rsidRDefault="00F03F24" w:rsidP="00F03F24">
      <w:pPr>
        <w:pStyle w:val="a7"/>
        <w:spacing w:line="240" w:lineRule="auto"/>
        <w:ind w:firstLine="0"/>
      </w:pPr>
    </w:p>
    <w:p w:rsidR="00F03F24" w:rsidRPr="00DE5450" w:rsidRDefault="00F03F24" w:rsidP="00F03F24">
      <w:pPr>
        <w:pStyle w:val="a7"/>
        <w:spacing w:line="240" w:lineRule="auto"/>
        <w:ind w:firstLine="0"/>
        <w:jc w:val="center"/>
      </w:pPr>
      <w:r>
        <w:lastRenderedPageBreak/>
        <w:t>III</w:t>
      </w:r>
      <w:r>
        <w:rPr>
          <w:sz w:val="24"/>
        </w:rPr>
        <w:t xml:space="preserve">. </w:t>
      </w:r>
      <w:r>
        <w:rPr>
          <w:szCs w:val="28"/>
        </w:rPr>
        <w:t>Полномочия Комиссии</w:t>
      </w:r>
    </w:p>
    <w:p w:rsidR="00F03F24" w:rsidRDefault="00F03F24" w:rsidP="00F03F24">
      <w:pPr>
        <w:pStyle w:val="a7"/>
        <w:spacing w:line="240" w:lineRule="auto"/>
        <w:ind w:firstLine="0"/>
        <w:jc w:val="center"/>
        <w:rPr>
          <w:szCs w:val="28"/>
        </w:rPr>
      </w:pPr>
    </w:p>
    <w:p w:rsidR="00F03F24" w:rsidRDefault="00F03F24" w:rsidP="00F03F24">
      <w:pPr>
        <w:pStyle w:val="a7"/>
        <w:spacing w:line="240" w:lineRule="auto"/>
        <w:ind w:firstLine="708"/>
      </w:pPr>
      <w:r>
        <w:rPr>
          <w:szCs w:val="28"/>
        </w:rPr>
        <w:t>3.1.</w:t>
      </w:r>
      <w:r>
        <w:t xml:space="preserve"> Комиссия для выполнения возложенных на нее функций имеет полномочия:</w:t>
      </w:r>
    </w:p>
    <w:p w:rsidR="00F03F24" w:rsidRDefault="00F03F24" w:rsidP="00F03F24">
      <w:pPr>
        <w:pStyle w:val="a7"/>
        <w:spacing w:line="240" w:lineRule="auto"/>
      </w:pPr>
      <w:r>
        <w:t xml:space="preserve">3.1.1. рассматривать предоставленные для участия в конкурсе </w:t>
      </w:r>
      <w:r>
        <w:br/>
        <w:t xml:space="preserve">на присуждение ежегодной премии «Тренер года» документы </w:t>
      </w:r>
      <w:r w:rsidR="00D51E39">
        <w:t xml:space="preserve">участников конкурса </w:t>
      </w:r>
      <w:r>
        <w:t>на присуждение ежегодной премии «Тренер года»;</w:t>
      </w:r>
    </w:p>
    <w:p w:rsidR="00F03F24" w:rsidRDefault="00F03F24" w:rsidP="00F03F24">
      <w:pPr>
        <w:pStyle w:val="a7"/>
        <w:spacing w:line="240" w:lineRule="auto"/>
      </w:pPr>
      <w:r>
        <w:t>3.1.2. оценивать предоставленные документы согласно критериям оценки участников Конкурса</w:t>
      </w:r>
      <w:r w:rsidR="00D51E39">
        <w:t>, установленных Положением о конкурсе</w:t>
      </w:r>
      <w:r>
        <w:t>;</w:t>
      </w:r>
    </w:p>
    <w:p w:rsidR="00F03F24" w:rsidRDefault="00F03F24" w:rsidP="00F03F24">
      <w:pPr>
        <w:pStyle w:val="a7"/>
        <w:spacing w:line="240" w:lineRule="auto"/>
      </w:pPr>
      <w:r>
        <w:t>3.1.3. по итогам рассмотрения документов принимать решение</w:t>
      </w:r>
      <w:r>
        <w:br/>
        <w:t>о победителях конкурса в соответствии с заявленными номинациями;</w:t>
      </w:r>
    </w:p>
    <w:p w:rsidR="00F03F24" w:rsidRDefault="00F03F24" w:rsidP="00F03F24">
      <w:pPr>
        <w:pStyle w:val="a7"/>
        <w:spacing w:line="240" w:lineRule="auto"/>
      </w:pPr>
      <w:r>
        <w:t>3.1.4. утверждать списки победителей.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  <w:jc w:val="center"/>
      </w:pPr>
      <w:r w:rsidRPr="004A6E5D">
        <w:t>IV. Организация деятельности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</w:pPr>
      <w:r>
        <w:t>4.1. Основной формой работы Комиссии является заседание. Заседания  Комиссии проводятся в сроки, установленные Положением</w:t>
      </w:r>
      <w:r w:rsidR="00D51E39">
        <w:t xml:space="preserve"> о конкурсе</w:t>
      </w:r>
      <w:r>
        <w:t>.</w:t>
      </w:r>
    </w:p>
    <w:p w:rsidR="00F03F24" w:rsidRDefault="00F03F24" w:rsidP="00F03F24">
      <w:pPr>
        <w:pStyle w:val="a7"/>
        <w:spacing w:line="240" w:lineRule="auto"/>
      </w:pPr>
      <w:r>
        <w:t>4.2. Заседание Комиссии считается правомочным, если на нем присутствуют не менее двух третей от состава Комиссии.</w:t>
      </w:r>
    </w:p>
    <w:p w:rsidR="00F03F24" w:rsidRDefault="00D51E39" w:rsidP="00F03F24">
      <w:pPr>
        <w:pStyle w:val="a7"/>
        <w:spacing w:line="240" w:lineRule="auto"/>
      </w:pPr>
      <w:r>
        <w:t>4</w:t>
      </w:r>
      <w:r w:rsidR="00F03F24">
        <w:t>.3. Члены Комиссии обладают равными правами при рассмотрении вопросов на заседаниях.</w:t>
      </w:r>
    </w:p>
    <w:p w:rsidR="00F03F24" w:rsidRDefault="00F03F24" w:rsidP="00F03F24">
      <w:pPr>
        <w:pStyle w:val="a7"/>
        <w:spacing w:line="240" w:lineRule="auto"/>
      </w:pPr>
      <w:r>
        <w:t>4.4. Решение Комиссии принимается большинством голосов от числа присутствующих на заседании открытым голосованием. При равенстве голосов голос председательствующего на заседании Комиссии является определяющим.</w:t>
      </w:r>
    </w:p>
    <w:p w:rsidR="00F03F24" w:rsidRDefault="00F03F24" w:rsidP="00F03F24">
      <w:pPr>
        <w:pStyle w:val="a7"/>
        <w:spacing w:line="240" w:lineRule="auto"/>
      </w:pPr>
      <w:r>
        <w:t>4.5. Решение Комиссии оформляется протоколом, который подписывают председательствующий на заседании Комиссии и секретарь.</w:t>
      </w:r>
    </w:p>
    <w:p w:rsidR="00F03F24" w:rsidRDefault="00F03F24" w:rsidP="00F03F24">
      <w:pPr>
        <w:pStyle w:val="a7"/>
        <w:spacing w:line="240" w:lineRule="auto"/>
      </w:pPr>
      <w:r>
        <w:t>4.6. Заместитель председателя Комиссии председательствует на заседаниях Комиссии в отсутствие председателя Комиссии.</w:t>
      </w:r>
    </w:p>
    <w:p w:rsidR="00F03F24" w:rsidRDefault="00F03F24" w:rsidP="00F03F24">
      <w:pPr>
        <w:pStyle w:val="a7"/>
        <w:spacing w:line="240" w:lineRule="auto"/>
      </w:pPr>
      <w:r>
        <w:t>4.7. Секретарь Комиссии:</w:t>
      </w:r>
    </w:p>
    <w:p w:rsidR="00F03F24" w:rsidRDefault="00F03F24" w:rsidP="00F03F24">
      <w:pPr>
        <w:pStyle w:val="a7"/>
        <w:spacing w:line="240" w:lineRule="auto"/>
      </w:pPr>
      <w:r>
        <w:t>4.7.1. обеспечивает приглашение членов Комиссии на заседания Комиссии и формирует пакеты документов для членов Комиссии;</w:t>
      </w:r>
    </w:p>
    <w:p w:rsidR="00F03F24" w:rsidRDefault="00F03F24" w:rsidP="00F03F24">
      <w:pPr>
        <w:pStyle w:val="a7"/>
        <w:spacing w:line="240" w:lineRule="auto"/>
      </w:pPr>
      <w:r>
        <w:t>4.7.2. оформляет протоколы заседаний Комиссии.</w:t>
      </w: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  <w:spacing w:line="240" w:lineRule="auto"/>
      </w:pP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</w:pPr>
    </w:p>
    <w:p w:rsidR="00F03F24" w:rsidRDefault="00F03F24" w:rsidP="00F03F24">
      <w:pPr>
        <w:pStyle w:val="a7"/>
        <w:ind w:firstLine="0"/>
      </w:pPr>
    </w:p>
    <w:p w:rsidR="00F03F24" w:rsidRDefault="00F03F24" w:rsidP="00F03F24">
      <w:pPr>
        <w:spacing w:line="240" w:lineRule="exact"/>
        <w:ind w:firstLine="0"/>
      </w:pPr>
    </w:p>
    <w:p w:rsidR="00F03F24" w:rsidRDefault="00F03F24" w:rsidP="00F03F24">
      <w:pPr>
        <w:spacing w:line="240" w:lineRule="exact"/>
        <w:ind w:firstLine="0"/>
      </w:pPr>
    </w:p>
    <w:p w:rsidR="00F03F24" w:rsidRDefault="00F03F24" w:rsidP="00F03F24">
      <w:pPr>
        <w:spacing w:line="240" w:lineRule="exact"/>
        <w:ind w:firstLine="0"/>
      </w:pPr>
    </w:p>
    <w:p w:rsidR="00F03F24" w:rsidRDefault="00F03F24" w:rsidP="00F03F24">
      <w:pPr>
        <w:spacing w:line="240" w:lineRule="exact"/>
        <w:ind w:firstLine="0"/>
      </w:pPr>
    </w:p>
    <w:p w:rsidR="00F03F24" w:rsidRPr="008C36B1" w:rsidRDefault="00F03F24" w:rsidP="00F03F24">
      <w:pPr>
        <w:spacing w:line="240" w:lineRule="exact"/>
        <w:ind w:left="5670" w:firstLine="0"/>
      </w:pPr>
      <w:r>
        <w:lastRenderedPageBreak/>
        <w:t>УТВЕРЖДЕН</w:t>
      </w:r>
    </w:p>
    <w:p w:rsidR="00F03F24" w:rsidRDefault="00F03F24" w:rsidP="00F03F24">
      <w:pPr>
        <w:spacing w:line="240" w:lineRule="exact"/>
        <w:ind w:left="5670" w:firstLine="0"/>
      </w:pPr>
      <w:r>
        <w:t xml:space="preserve">Постановлением </w:t>
      </w:r>
      <w:r w:rsidRPr="008C36B1">
        <w:t xml:space="preserve">администрации </w:t>
      </w:r>
    </w:p>
    <w:p w:rsidR="00F03F24" w:rsidRDefault="00F03F24" w:rsidP="00F03F24">
      <w:pPr>
        <w:spacing w:line="240" w:lineRule="exact"/>
        <w:ind w:left="5670" w:firstLine="0"/>
      </w:pPr>
      <w:r w:rsidRPr="008C36B1">
        <w:t>города Перми</w:t>
      </w:r>
      <w:r>
        <w:t xml:space="preserve"> </w:t>
      </w:r>
    </w:p>
    <w:p w:rsidR="00F03F24" w:rsidRPr="005503BC" w:rsidRDefault="00F03F24" w:rsidP="00F03F24">
      <w:pPr>
        <w:spacing w:line="240" w:lineRule="exact"/>
        <w:ind w:left="5670" w:firstLine="0"/>
        <w:rPr>
          <w:u w:val="single"/>
        </w:rPr>
      </w:pPr>
      <w:r>
        <w:t>от                 №</w:t>
      </w:r>
    </w:p>
    <w:p w:rsidR="00F03F24" w:rsidRDefault="00F03F24" w:rsidP="00F03F24">
      <w:pPr>
        <w:spacing w:line="240" w:lineRule="exact"/>
        <w:ind w:left="9356" w:firstLine="283"/>
      </w:pPr>
    </w:p>
    <w:p w:rsidR="00F03F24" w:rsidRDefault="00F03F24" w:rsidP="00F03F24">
      <w:pPr>
        <w:pStyle w:val="a7"/>
        <w:jc w:val="center"/>
      </w:pPr>
    </w:p>
    <w:p w:rsidR="00F03F24" w:rsidRPr="00663A9D" w:rsidRDefault="00F03F24" w:rsidP="00F03F24">
      <w:pPr>
        <w:pStyle w:val="a7"/>
        <w:spacing w:line="240" w:lineRule="auto"/>
        <w:jc w:val="center"/>
        <w:rPr>
          <w:b/>
        </w:rPr>
      </w:pPr>
      <w:r w:rsidRPr="00663A9D">
        <w:rPr>
          <w:b/>
        </w:rPr>
        <w:t>СОСТАВ</w:t>
      </w:r>
    </w:p>
    <w:p w:rsidR="00F03F24" w:rsidRPr="00663A9D" w:rsidRDefault="00F03F24" w:rsidP="00F03F24">
      <w:pPr>
        <w:pStyle w:val="a7"/>
        <w:spacing w:line="240" w:lineRule="auto"/>
        <w:jc w:val="center"/>
        <w:rPr>
          <w:b/>
          <w:szCs w:val="28"/>
        </w:rPr>
      </w:pPr>
      <w:r w:rsidRPr="00663A9D">
        <w:rPr>
          <w:b/>
          <w:szCs w:val="28"/>
        </w:rPr>
        <w:t>комиссии конкурса по присуждению ежегодной премии</w:t>
      </w:r>
    </w:p>
    <w:p w:rsidR="00F03F24" w:rsidRDefault="00F03F24" w:rsidP="00F03F24">
      <w:pPr>
        <w:pStyle w:val="a7"/>
        <w:spacing w:line="240" w:lineRule="auto"/>
        <w:jc w:val="center"/>
        <w:rPr>
          <w:b/>
          <w:szCs w:val="28"/>
        </w:rPr>
      </w:pPr>
      <w:r w:rsidRPr="00663A9D">
        <w:rPr>
          <w:b/>
          <w:szCs w:val="28"/>
        </w:rPr>
        <w:t>«Тренер года»</w:t>
      </w:r>
    </w:p>
    <w:p w:rsidR="00F03F24" w:rsidRPr="00E245DD" w:rsidRDefault="00F03F24" w:rsidP="00F03F24">
      <w:pPr>
        <w:pStyle w:val="a7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503"/>
        <w:gridCol w:w="5634"/>
      </w:tblGrid>
      <w:tr w:rsidR="00F03F24" w:rsidTr="00F03F24">
        <w:tc>
          <w:tcPr>
            <w:tcW w:w="4503" w:type="dxa"/>
          </w:tcPr>
          <w:p w:rsidR="00F03F24" w:rsidRDefault="00F03F24" w:rsidP="00F03F24">
            <w:pPr>
              <w:pStyle w:val="a7"/>
              <w:ind w:firstLine="0"/>
            </w:pPr>
            <w:r>
              <w:t>Председатель:</w:t>
            </w:r>
          </w:p>
          <w:p w:rsidR="00F03F24" w:rsidRDefault="00F03F24" w:rsidP="00F03F24">
            <w:pPr>
              <w:pStyle w:val="a7"/>
              <w:ind w:firstLine="0"/>
            </w:pPr>
          </w:p>
          <w:p w:rsidR="00D51E39" w:rsidRDefault="00D51E39" w:rsidP="00F03F24">
            <w:pPr>
              <w:pStyle w:val="a7"/>
              <w:ind w:firstLine="0"/>
            </w:pPr>
            <w:r>
              <w:t>Сапегин</w:t>
            </w:r>
          </w:p>
          <w:p w:rsidR="00F03F24" w:rsidRDefault="00F03F24" w:rsidP="00F03F24">
            <w:pPr>
              <w:pStyle w:val="a7"/>
              <w:ind w:firstLine="0"/>
            </w:pPr>
            <w:r>
              <w:t xml:space="preserve">Сергей Викторович </w:t>
            </w:r>
          </w:p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ED19EB">
            <w:pPr>
              <w:pStyle w:val="a7"/>
              <w:ind w:firstLine="0"/>
            </w:pPr>
            <w:r>
              <w:t xml:space="preserve">- председатель комитета по физической культуре и спорту администрации </w:t>
            </w:r>
            <w:r>
              <w:br/>
              <w:t>города Перми</w:t>
            </w:r>
          </w:p>
        </w:tc>
      </w:tr>
      <w:tr w:rsidR="00F03F24" w:rsidTr="00F03F24">
        <w:tc>
          <w:tcPr>
            <w:tcW w:w="4503" w:type="dxa"/>
          </w:tcPr>
          <w:p w:rsidR="00F03F24" w:rsidRDefault="00F03F24" w:rsidP="00F03F24">
            <w:pPr>
              <w:pStyle w:val="a7"/>
              <w:ind w:firstLine="0"/>
            </w:pPr>
            <w:r>
              <w:t>Заместитель председателя:</w:t>
            </w:r>
          </w:p>
          <w:p w:rsidR="00F03F24" w:rsidRDefault="00F03F24" w:rsidP="00F03F24">
            <w:pPr>
              <w:pStyle w:val="a7"/>
              <w:ind w:firstLine="0"/>
            </w:pPr>
          </w:p>
          <w:p w:rsidR="00D51E39" w:rsidRDefault="00D51E39" w:rsidP="00F03F24">
            <w:pPr>
              <w:pStyle w:val="a7"/>
              <w:ind w:firstLine="0"/>
            </w:pPr>
            <w:r>
              <w:t>Онькова</w:t>
            </w:r>
          </w:p>
          <w:p w:rsidR="00F03F24" w:rsidRDefault="00F03F24" w:rsidP="00D51E39">
            <w:pPr>
              <w:pStyle w:val="a7"/>
              <w:ind w:firstLine="0"/>
            </w:pPr>
            <w:r>
              <w:t>Вера Владимировна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  <w:r>
              <w:t>- заместитель председателя комитета; начальник отдела планирования и развития комитета по физической культуре и спорта администрации города Перми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F03F24" w:rsidRDefault="00F03F24" w:rsidP="00F03F24">
            <w:pPr>
              <w:pStyle w:val="a7"/>
              <w:ind w:firstLine="0"/>
            </w:pPr>
            <w:r>
              <w:t>Секретарь:</w:t>
            </w:r>
          </w:p>
          <w:p w:rsidR="00F03F24" w:rsidRDefault="00F03F24" w:rsidP="00F03F24">
            <w:pPr>
              <w:pStyle w:val="a7"/>
              <w:ind w:firstLine="0"/>
            </w:pPr>
          </w:p>
          <w:p w:rsidR="00D51E39" w:rsidRDefault="00D51E39" w:rsidP="00F03F24">
            <w:pPr>
              <w:pStyle w:val="a7"/>
              <w:ind w:firstLine="0"/>
            </w:pPr>
            <w:r>
              <w:t>Иглинова</w:t>
            </w:r>
          </w:p>
          <w:p w:rsidR="00F03F24" w:rsidRDefault="00F03F24" w:rsidP="00D51E39">
            <w:pPr>
              <w:pStyle w:val="a7"/>
              <w:ind w:firstLine="0"/>
            </w:pPr>
            <w:r>
              <w:t>Екатерина</w:t>
            </w:r>
            <w:r w:rsidR="00D51E39">
              <w:t xml:space="preserve"> </w:t>
            </w:r>
            <w:r>
              <w:t>Андреевна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tabs>
                <w:tab w:val="left" w:pos="317"/>
              </w:tabs>
              <w:ind w:firstLine="0"/>
            </w:pPr>
            <w:r>
              <w:t xml:space="preserve">- ведущий специалист сектора методологии </w:t>
            </w:r>
            <w:r>
              <w:br/>
              <w:t xml:space="preserve">и прогнозирования отдела планирования </w:t>
            </w:r>
            <w:r>
              <w:br/>
              <w:t xml:space="preserve">и развития комитета по физической культуре и спорту администрации </w:t>
            </w:r>
            <w:r>
              <w:br/>
              <w:t xml:space="preserve">города Перми </w:t>
            </w:r>
          </w:p>
          <w:p w:rsidR="00F03F24" w:rsidRDefault="00F03F24" w:rsidP="00F03F24">
            <w:pPr>
              <w:pStyle w:val="a7"/>
              <w:tabs>
                <w:tab w:val="left" w:pos="317"/>
              </w:tabs>
              <w:ind w:firstLine="0"/>
            </w:pPr>
          </w:p>
        </w:tc>
      </w:tr>
      <w:tr w:rsidR="00F03F24" w:rsidTr="00F03F24">
        <w:trPr>
          <w:trHeight w:val="1563"/>
        </w:trPr>
        <w:tc>
          <w:tcPr>
            <w:tcW w:w="4503" w:type="dxa"/>
          </w:tcPr>
          <w:p w:rsidR="00F03F24" w:rsidRDefault="00F03F24" w:rsidP="00F03F24">
            <w:pPr>
              <w:pStyle w:val="a7"/>
              <w:ind w:firstLine="0"/>
            </w:pPr>
            <w:r>
              <w:t>Члены:</w:t>
            </w:r>
          </w:p>
          <w:p w:rsidR="00F03F24" w:rsidRDefault="00F03F24" w:rsidP="00F03F24">
            <w:pPr>
              <w:pStyle w:val="a7"/>
              <w:ind w:firstLine="0"/>
            </w:pPr>
          </w:p>
          <w:p w:rsidR="00D51E39" w:rsidRDefault="00D51E39" w:rsidP="00F03F24">
            <w:pPr>
              <w:pStyle w:val="a7"/>
              <w:ind w:firstLine="0"/>
            </w:pPr>
            <w:r>
              <w:t>Гончарова</w:t>
            </w:r>
          </w:p>
          <w:p w:rsidR="00F03F24" w:rsidRDefault="00F03F24" w:rsidP="00D51E39">
            <w:pPr>
              <w:pStyle w:val="a7"/>
              <w:ind w:firstLine="0"/>
            </w:pPr>
            <w:r>
              <w:t xml:space="preserve">Светлана Юрьевна 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  <w:r>
              <w:t>- директор государственного бюджетного профессионального образовательного учреждения «Колледж олимпийского резерва» (по согласованию)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D51E39" w:rsidRDefault="00F03F24" w:rsidP="00F03F24">
            <w:pPr>
              <w:pStyle w:val="a7"/>
              <w:ind w:firstLine="0"/>
            </w:pPr>
            <w:r>
              <w:t>Кузнецов</w:t>
            </w:r>
          </w:p>
          <w:p w:rsidR="00F03F24" w:rsidRDefault="00F03F24" w:rsidP="00D51E39">
            <w:pPr>
              <w:pStyle w:val="a7"/>
              <w:ind w:firstLine="0"/>
            </w:pPr>
            <w:r>
              <w:t>Василий Владимирович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  <w:r>
              <w:t xml:space="preserve">- депутат Пермской городской Думы </w:t>
            </w:r>
            <w:r>
              <w:br/>
              <w:t>(по согласованию)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F03F24" w:rsidRDefault="00F03F24" w:rsidP="00F03F24">
            <w:pPr>
              <w:pStyle w:val="a7"/>
              <w:ind w:firstLine="0"/>
            </w:pPr>
          </w:p>
          <w:p w:rsidR="00D51E39" w:rsidRDefault="00D51E39" w:rsidP="00F03F24">
            <w:pPr>
              <w:pStyle w:val="a7"/>
              <w:ind w:firstLine="0"/>
            </w:pPr>
            <w:r>
              <w:lastRenderedPageBreak/>
              <w:t>Минин</w:t>
            </w:r>
          </w:p>
          <w:p w:rsidR="00F03F24" w:rsidRDefault="00F03F24" w:rsidP="00D51E39">
            <w:pPr>
              <w:pStyle w:val="a7"/>
              <w:ind w:firstLine="0"/>
            </w:pPr>
            <w:r>
              <w:t xml:space="preserve">Анатолий Владимирович 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</w:p>
          <w:p w:rsidR="00F03F24" w:rsidRDefault="00F03F24" w:rsidP="00F03F24">
            <w:pPr>
              <w:pStyle w:val="a7"/>
              <w:ind w:firstLine="0"/>
            </w:pPr>
            <w:r>
              <w:lastRenderedPageBreak/>
              <w:t xml:space="preserve">- представитель спортивной общественности города Перми, отличник физической культуры Российской Федерации </w:t>
            </w:r>
            <w:r>
              <w:br/>
              <w:t>(по согласованию)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D51E39" w:rsidRDefault="00D51E39" w:rsidP="00F03F24">
            <w:pPr>
              <w:pStyle w:val="a7"/>
              <w:ind w:firstLine="0"/>
            </w:pPr>
            <w:r>
              <w:lastRenderedPageBreak/>
              <w:t>Ушакова</w:t>
            </w:r>
          </w:p>
          <w:p w:rsidR="00F03F24" w:rsidRDefault="00F03F24" w:rsidP="00F03F24">
            <w:pPr>
              <w:pStyle w:val="a7"/>
              <w:ind w:firstLine="0"/>
            </w:pPr>
            <w:r>
              <w:t>Ольга Васильевна</w:t>
            </w:r>
          </w:p>
          <w:p w:rsidR="00F03F24" w:rsidRDefault="00F03F24" w:rsidP="00F03F24">
            <w:pPr>
              <w:pStyle w:val="a7"/>
              <w:ind w:firstLine="0"/>
            </w:pPr>
          </w:p>
        </w:tc>
        <w:tc>
          <w:tcPr>
            <w:tcW w:w="5634" w:type="dxa"/>
          </w:tcPr>
          <w:p w:rsidR="00F03F24" w:rsidRDefault="00F03F24" w:rsidP="004D377E">
            <w:pPr>
              <w:pStyle w:val="a7"/>
              <w:ind w:firstLine="0"/>
            </w:pPr>
            <w:r>
              <w:t xml:space="preserve">- директор </w:t>
            </w:r>
            <w:r w:rsidR="004D377E">
              <w:t xml:space="preserve">муниципального автономного учреждения дополнительного образования «Специализированная детско-юношеская спортивная школа олимпийского резерва </w:t>
            </w:r>
            <w:r w:rsidR="004D377E">
              <w:br/>
              <w:t>№ 1» г</w:t>
            </w:r>
            <w:r w:rsidR="00D51E39">
              <w:t xml:space="preserve">. </w:t>
            </w:r>
            <w:r w:rsidR="004D377E">
              <w:t>Перми</w:t>
            </w:r>
            <w:r w:rsidR="00D51E39">
              <w:t xml:space="preserve"> (по согласованию)</w:t>
            </w:r>
          </w:p>
          <w:p w:rsidR="004D377E" w:rsidRDefault="004D377E" w:rsidP="004D377E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D51E39" w:rsidRDefault="00F03F24" w:rsidP="00F03F24">
            <w:pPr>
              <w:pStyle w:val="a7"/>
              <w:ind w:firstLine="0"/>
            </w:pPr>
            <w:r>
              <w:t>Богуславский</w:t>
            </w:r>
          </w:p>
          <w:p w:rsidR="00F03F24" w:rsidRDefault="00F03F24" w:rsidP="00D51E39">
            <w:pPr>
              <w:pStyle w:val="a7"/>
              <w:ind w:firstLine="0"/>
            </w:pPr>
            <w:r>
              <w:t>Сергей Станиславович</w:t>
            </w:r>
          </w:p>
        </w:tc>
        <w:tc>
          <w:tcPr>
            <w:tcW w:w="5634" w:type="dxa"/>
          </w:tcPr>
          <w:p w:rsidR="00F03F24" w:rsidRDefault="00F03F24" w:rsidP="00D51E39">
            <w:pPr>
              <w:pStyle w:val="a7"/>
              <w:ind w:firstLine="0"/>
            </w:pPr>
            <w:r>
              <w:t>- депутат Пермской городской Думы</w:t>
            </w:r>
            <w:r w:rsidR="00D51E39">
              <w:br/>
            </w:r>
            <w:r w:rsidR="00A71937">
              <w:t>(по согласованию)</w:t>
            </w:r>
          </w:p>
        </w:tc>
      </w:tr>
    </w:tbl>
    <w:p w:rsidR="00F03F24" w:rsidRDefault="00F03F24" w:rsidP="00F03F24">
      <w:pPr>
        <w:ind w:firstLine="0"/>
      </w:pPr>
    </w:p>
    <w:tbl>
      <w:tblPr>
        <w:tblpPr w:leftFromText="180" w:rightFromText="180" w:vertAnchor="page" w:horzAnchor="margin" w:tblpY="943"/>
        <w:tblW w:w="0" w:type="auto"/>
        <w:tblLook w:val="04A0"/>
      </w:tblPr>
      <w:tblGrid>
        <w:gridCol w:w="4503"/>
        <w:gridCol w:w="5634"/>
      </w:tblGrid>
      <w:tr w:rsidR="00F03F24" w:rsidTr="00F03F24">
        <w:tc>
          <w:tcPr>
            <w:tcW w:w="4503" w:type="dxa"/>
          </w:tcPr>
          <w:p w:rsidR="00D51E39" w:rsidRDefault="00D51E39" w:rsidP="00F03F24">
            <w:pPr>
              <w:pStyle w:val="a7"/>
              <w:ind w:firstLine="0"/>
            </w:pPr>
            <w:r>
              <w:t>Перминов</w:t>
            </w:r>
          </w:p>
          <w:p w:rsidR="00F03F24" w:rsidRDefault="00F03F24" w:rsidP="00D51E39">
            <w:pPr>
              <w:pStyle w:val="a7"/>
              <w:ind w:firstLine="0"/>
            </w:pPr>
            <w:r>
              <w:t xml:space="preserve">Петр Владимирович 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  <w:r>
              <w:t xml:space="preserve">- директор государственного краевого автономного учреждения «Центр спортивной подготовки Пермского края» </w:t>
            </w:r>
            <w:r>
              <w:br/>
              <w:t>(по согласованию)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  <w:tr w:rsidR="00F03F24" w:rsidTr="00F03F24">
        <w:tc>
          <w:tcPr>
            <w:tcW w:w="4503" w:type="dxa"/>
          </w:tcPr>
          <w:p w:rsidR="00D51E39" w:rsidRDefault="00F03F24" w:rsidP="00F03F24">
            <w:pPr>
              <w:pStyle w:val="a7"/>
              <w:ind w:firstLine="0"/>
            </w:pPr>
            <w:r>
              <w:t>Чеснокова</w:t>
            </w:r>
          </w:p>
          <w:p w:rsidR="00F03F24" w:rsidRDefault="00F03F24" w:rsidP="00D51E39">
            <w:pPr>
              <w:pStyle w:val="a7"/>
              <w:ind w:firstLine="0"/>
            </w:pPr>
            <w:r>
              <w:t>Татьяна Васильевна</w:t>
            </w:r>
          </w:p>
        </w:tc>
        <w:tc>
          <w:tcPr>
            <w:tcW w:w="5634" w:type="dxa"/>
          </w:tcPr>
          <w:p w:rsidR="00F03F24" w:rsidRDefault="00F03F24" w:rsidP="00F03F24">
            <w:pPr>
              <w:pStyle w:val="a7"/>
              <w:ind w:firstLine="0"/>
            </w:pPr>
            <w:r>
              <w:t>- заместитель министра физической культуры</w:t>
            </w:r>
            <w:r w:rsidR="006A62E6">
              <w:t xml:space="preserve"> и </w:t>
            </w:r>
            <w:r>
              <w:t xml:space="preserve">спорта Пермского края </w:t>
            </w:r>
            <w:r>
              <w:br/>
              <w:t>(по согласованию)</w:t>
            </w:r>
          </w:p>
          <w:p w:rsidR="00F03F24" w:rsidRDefault="00F03F24" w:rsidP="00F03F24">
            <w:pPr>
              <w:pStyle w:val="a7"/>
              <w:ind w:firstLine="0"/>
            </w:pPr>
          </w:p>
        </w:tc>
      </w:tr>
    </w:tbl>
    <w:p w:rsidR="00F03F24" w:rsidRPr="005503BC" w:rsidRDefault="00F03F24" w:rsidP="00F03F24">
      <w:pPr>
        <w:pStyle w:val="a7"/>
      </w:pPr>
    </w:p>
    <w:p w:rsidR="00C80448" w:rsidRDefault="00C80448" w:rsidP="00E1554E">
      <w:pPr>
        <w:pStyle w:val="a7"/>
      </w:pPr>
    </w:p>
    <w:sectPr w:rsidR="00C80448" w:rsidSect="00ED19EB">
      <w:headerReference w:type="default" r:id="rId7"/>
      <w:pgSz w:w="11906" w:h="16838" w:code="9"/>
      <w:pgMar w:top="1107" w:right="567" w:bottom="1134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76" w:rsidRDefault="00960276">
      <w:r>
        <w:separator/>
      </w:r>
    </w:p>
  </w:endnote>
  <w:endnote w:type="continuationSeparator" w:id="0">
    <w:p w:rsidR="00960276" w:rsidRDefault="0096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76" w:rsidRDefault="00960276">
      <w:r>
        <w:separator/>
      </w:r>
    </w:p>
  </w:footnote>
  <w:footnote w:type="continuationSeparator" w:id="0">
    <w:p w:rsidR="00960276" w:rsidRDefault="0096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A71937" w:rsidP="00A71937">
    <w:pPr>
      <w:pStyle w:val="a3"/>
      <w:tabs>
        <w:tab w:val="left" w:pos="4510"/>
        <w:tab w:val="center" w:pos="4960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F193E" w:rsidRPr="00C65D2A">
      <w:rPr>
        <w:sz w:val="20"/>
      </w:rPr>
      <w:fldChar w:fldCharType="begin"/>
    </w:r>
    <w:r w:rsidR="003F193E" w:rsidRPr="00C65D2A">
      <w:rPr>
        <w:sz w:val="20"/>
      </w:rPr>
      <w:instrText xml:space="preserve"> PAGE </w:instrText>
    </w:r>
    <w:r w:rsidR="003F193E" w:rsidRPr="00C65D2A">
      <w:rPr>
        <w:sz w:val="20"/>
      </w:rPr>
      <w:fldChar w:fldCharType="separate"/>
    </w:r>
    <w:r w:rsidR="00912BC2">
      <w:rPr>
        <w:noProof/>
        <w:sz w:val="20"/>
      </w:rPr>
      <w:t>2</w:t>
    </w:r>
    <w:r w:rsidR="003F193E"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1C3EBA"/>
    <w:rsid w:val="00247A50"/>
    <w:rsid w:val="00266A92"/>
    <w:rsid w:val="002C244C"/>
    <w:rsid w:val="002E71C2"/>
    <w:rsid w:val="003F193E"/>
    <w:rsid w:val="00413D78"/>
    <w:rsid w:val="004D377E"/>
    <w:rsid w:val="00511F2A"/>
    <w:rsid w:val="00580CB4"/>
    <w:rsid w:val="005E6ACA"/>
    <w:rsid w:val="0064382B"/>
    <w:rsid w:val="006A62E6"/>
    <w:rsid w:val="008422E5"/>
    <w:rsid w:val="00873067"/>
    <w:rsid w:val="009064A7"/>
    <w:rsid w:val="00912BC2"/>
    <w:rsid w:val="00960276"/>
    <w:rsid w:val="00A71937"/>
    <w:rsid w:val="00B57CC8"/>
    <w:rsid w:val="00C65D2A"/>
    <w:rsid w:val="00C80448"/>
    <w:rsid w:val="00D51E39"/>
    <w:rsid w:val="00DA2573"/>
    <w:rsid w:val="00E1554E"/>
    <w:rsid w:val="00ED19EB"/>
    <w:rsid w:val="00ED49A2"/>
    <w:rsid w:val="00F0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64382B"/>
    <w:rPr>
      <w:sz w:val="28"/>
      <w:szCs w:val="24"/>
    </w:rPr>
  </w:style>
  <w:style w:type="table" w:styleId="ad">
    <w:name w:val="Table Grid"/>
    <w:basedOn w:val="a1"/>
    <w:rsid w:val="00F03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2011-03-16T05:09:00Z</cp:lastPrinted>
  <dcterms:created xsi:type="dcterms:W3CDTF">2018-09-18T14:56:00Z</dcterms:created>
  <dcterms:modified xsi:type="dcterms:W3CDTF">2018-09-18T14:56:00Z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07.12.2011 № 810 "Об утверждении положения о проведении конкурса на присуждение ежегодной премии "Тренер года"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09000001a20286ed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