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17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1E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17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1EFB">
                        <w:rPr>
                          <w:sz w:val="28"/>
                          <w:szCs w:val="28"/>
                          <w:u w:val="single"/>
                        </w:rPr>
                        <w:t xml:space="preserve">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E617BD" w:rsidRDefault="00E617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E617BD" w:rsidRDefault="00E617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617BD" w:rsidRDefault="00501029" w:rsidP="00E617BD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501029">
        <w:rPr>
          <w:b/>
          <w:sz w:val="28"/>
          <w:szCs w:val="28"/>
        </w:rPr>
        <w:t>О результатах анализа проектов муниципальных программ</w:t>
      </w:r>
    </w:p>
    <w:p w:rsidR="00501029" w:rsidRPr="00501029" w:rsidRDefault="00501029" w:rsidP="00E617B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01029">
        <w:rPr>
          <w:b/>
          <w:sz w:val="28"/>
          <w:szCs w:val="28"/>
        </w:rPr>
        <w:t>со сроком</w:t>
      </w:r>
      <w:r w:rsidR="00E617BD">
        <w:rPr>
          <w:b/>
          <w:sz w:val="28"/>
          <w:szCs w:val="28"/>
        </w:rPr>
        <w:t xml:space="preserve"> </w:t>
      </w:r>
      <w:r w:rsidRPr="00501029">
        <w:rPr>
          <w:b/>
          <w:sz w:val="28"/>
          <w:szCs w:val="28"/>
        </w:rPr>
        <w:t>реализации в 2019-2023 годах</w:t>
      </w:r>
    </w:p>
    <w:p w:rsidR="00501029" w:rsidRPr="00501029" w:rsidRDefault="00501029" w:rsidP="005010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Заслушав и обсудив информацию Контрольно-счетной палаты города Перми о результатах анализа проектов муниципальных программ со сроком реализации в 2019-2023 годах,</w:t>
      </w:r>
    </w:p>
    <w:p w:rsidR="00501029" w:rsidRPr="00501029" w:rsidRDefault="00501029" w:rsidP="00E617B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01029">
        <w:rPr>
          <w:color w:val="000000"/>
          <w:sz w:val="28"/>
          <w:szCs w:val="28"/>
        </w:rPr>
        <w:t>Пермская городская Дума</w:t>
      </w:r>
      <w:r w:rsidR="000E4DC7">
        <w:rPr>
          <w:color w:val="000000"/>
          <w:sz w:val="28"/>
          <w:szCs w:val="28"/>
        </w:rPr>
        <w:t xml:space="preserve"> </w:t>
      </w:r>
      <w:r w:rsidR="000E4DC7" w:rsidRPr="000E4DC7">
        <w:rPr>
          <w:b/>
          <w:color w:val="000000"/>
          <w:sz w:val="28"/>
          <w:szCs w:val="28"/>
        </w:rPr>
        <w:t xml:space="preserve">р е ш и </w:t>
      </w:r>
      <w:proofErr w:type="gramStart"/>
      <w:r w:rsidR="000E4DC7" w:rsidRPr="000E4DC7">
        <w:rPr>
          <w:b/>
          <w:color w:val="000000"/>
          <w:sz w:val="28"/>
          <w:szCs w:val="28"/>
        </w:rPr>
        <w:t>л</w:t>
      </w:r>
      <w:proofErr w:type="gramEnd"/>
      <w:r w:rsidR="000E4DC7" w:rsidRPr="000E4DC7">
        <w:rPr>
          <w:b/>
          <w:color w:val="000000"/>
          <w:sz w:val="28"/>
          <w:szCs w:val="28"/>
        </w:rPr>
        <w:t xml:space="preserve"> а</w:t>
      </w:r>
      <w:r w:rsidRPr="00501029">
        <w:rPr>
          <w:b/>
          <w:color w:val="000000"/>
          <w:sz w:val="28"/>
          <w:szCs w:val="28"/>
        </w:rPr>
        <w:t>: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1. Информацию принять к сведению.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2. Рекомендовать администрации города Перми:</w:t>
      </w:r>
    </w:p>
    <w:p w:rsidR="00E617BD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2.1 до 10.10.2018 направить в Пермскую городскую Думу протоколы круглых столов по рассмотрению проектов муниципальных программ;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 xml:space="preserve">2.2 учесть замечания и предложения депутатов Пермской городской Думы </w:t>
      </w:r>
      <w:r w:rsidR="00723540">
        <w:rPr>
          <w:sz w:val="28"/>
          <w:szCs w:val="28"/>
        </w:rPr>
        <w:t>и </w:t>
      </w:r>
      <w:r w:rsidRPr="00501029">
        <w:rPr>
          <w:sz w:val="28"/>
          <w:szCs w:val="28"/>
        </w:rPr>
        <w:t>Контрольно-счетной палаты города Перми по корректировке проектов муниципальных программ до их утверждения;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2.3 до 01.03.2019 внести на рассмотрение Пермской городской Думы проект решения Пермской городской Думы «О внесении изменений в Положение о бюджете и бюджетном процессе в городе Перми, утвержденное решением Пермской городской Думы от 28.08.2007 № 185», предусматривающий направление в адрес Пермской городской Думы проектов муниципальных программ и пояснительных записок к проектам.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01029">
        <w:rPr>
          <w:sz w:val="28"/>
          <w:szCs w:val="28"/>
        </w:rPr>
        <w:t>3. Настоящее решение вступает в силу со дня его подписания.</w:t>
      </w:r>
    </w:p>
    <w:p w:rsidR="00501029" w:rsidRPr="00501029" w:rsidRDefault="00501029" w:rsidP="00501029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50102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E617BD" w:rsidRDefault="00501029" w:rsidP="00E617BD">
      <w:pPr>
        <w:pStyle w:val="ac"/>
        <w:spacing w:before="720"/>
        <w:rPr>
          <w:rFonts w:eastAsia="Arial Unicode MS"/>
          <w:sz w:val="28"/>
          <w:szCs w:val="28"/>
        </w:rPr>
      </w:pPr>
      <w:r w:rsidRPr="00501029">
        <w:rPr>
          <w:rFonts w:eastAsia="Arial Unicode MS"/>
          <w:sz w:val="28"/>
          <w:szCs w:val="28"/>
        </w:rPr>
        <w:t>Предс</w:t>
      </w:r>
      <w:r w:rsidR="00E617BD">
        <w:rPr>
          <w:rFonts w:eastAsia="Arial Unicode MS"/>
          <w:sz w:val="28"/>
          <w:szCs w:val="28"/>
        </w:rPr>
        <w:t>едатель</w:t>
      </w:r>
    </w:p>
    <w:p w:rsidR="006C61AF" w:rsidRDefault="00E617BD" w:rsidP="00723540">
      <w:pPr>
        <w:pStyle w:val="ac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 w:rsidR="00501029" w:rsidRPr="00501029">
        <w:rPr>
          <w:rFonts w:eastAsia="Arial Unicode MS"/>
          <w:sz w:val="28"/>
          <w:szCs w:val="28"/>
        </w:rPr>
        <w:t>Ю.А.Уткин</w:t>
      </w:r>
      <w:proofErr w:type="spellEnd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501029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44548</wp:posOffset>
                </wp:positionH>
                <wp:positionV relativeFrom="paragraph">
                  <wp:posOffset>35071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501029" w:rsidRDefault="00501029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3.5pt;margin-top:2.7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JizOcDeAAAACAEAAA8AAAAAAAAAAAAAAAAA4QQAAGRycy9kb3ducmV2LnhtbFBLBQYAAAAA&#10;BAAEAPMAAADsBQAAAAA=&#10;" stroked="f">
                <v:textbox inset="0,0,0,0">
                  <w:txbxContent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501029" w:rsidRDefault="00501029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A1EFB">
      <w:rPr>
        <w:noProof/>
        <w:snapToGrid w:val="0"/>
        <w:sz w:val="16"/>
      </w:rPr>
      <w:t>27.09.2018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A1EFB">
      <w:rPr>
        <w:noProof/>
        <w:snapToGrid w:val="0"/>
        <w:sz w:val="16"/>
      </w:rPr>
      <w:t>№ 168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8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ogzCvF2E3RpvwBZM9XUysRS8i/4+Aw5PqzYGX0x1x4TCfr72/TEUQq9b1JgG9hUO0QALe0ZZSijkMFgxJs4Zg==" w:salt="Zt+ogUx9zGdwmk3StVPH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DC7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1EFB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029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540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5583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17B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ECC2B49-898F-4977-B9A0-95FC07FE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17</cp:revision>
  <cp:lastPrinted>2018-09-27T11:27:00Z</cp:lastPrinted>
  <dcterms:created xsi:type="dcterms:W3CDTF">2016-10-11T10:32:00Z</dcterms:created>
  <dcterms:modified xsi:type="dcterms:W3CDTF">2018-09-27T11:30:00Z</dcterms:modified>
</cp:coreProperties>
</file>