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4E7A" w:rsidP="006E4E7A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E4E7A" w:rsidP="006E4E7A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A2BAB" w:rsidRDefault="009A2BAB" w:rsidP="009A2BA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9A2BAB" w:rsidRDefault="009A2BAB" w:rsidP="009A2BA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615B" w:rsidRPr="008A615B" w:rsidRDefault="008A615B" w:rsidP="00CC529B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8A615B">
        <w:rPr>
          <w:b/>
          <w:sz w:val="28"/>
          <w:szCs w:val="28"/>
        </w:rPr>
        <w:t>О рассмотрении предписани</w:t>
      </w:r>
      <w:r w:rsidR="008E387A">
        <w:rPr>
          <w:b/>
          <w:sz w:val="28"/>
          <w:szCs w:val="28"/>
        </w:rPr>
        <w:t>й</w:t>
      </w:r>
      <w:r w:rsidRPr="008A615B">
        <w:rPr>
          <w:b/>
          <w:sz w:val="28"/>
          <w:szCs w:val="28"/>
        </w:rPr>
        <w:t xml:space="preserve"> Министерства строительства и архитектуры Пермского края</w:t>
      </w:r>
    </w:p>
    <w:p w:rsidR="008A615B" w:rsidRPr="009F7E02" w:rsidRDefault="008A615B" w:rsidP="00CC529B">
      <w:pPr>
        <w:widowControl w:val="0"/>
        <w:autoSpaceDE w:val="0"/>
        <w:autoSpaceDN w:val="0"/>
        <w:spacing w:after="240"/>
        <w:jc w:val="center"/>
        <w:rPr>
          <w:sz w:val="28"/>
          <w:szCs w:val="28"/>
        </w:rPr>
      </w:pPr>
      <w:r w:rsidRPr="008A615B">
        <w:rPr>
          <w:sz w:val="28"/>
          <w:szCs w:val="28"/>
        </w:rPr>
        <w:t xml:space="preserve">Пермская городская Дума </w:t>
      </w:r>
      <w:r w:rsidRPr="008A615B">
        <w:rPr>
          <w:b/>
          <w:sz w:val="28"/>
          <w:szCs w:val="28"/>
        </w:rPr>
        <w:t>р е ш и л а :</w:t>
      </w:r>
    </w:p>
    <w:p w:rsidR="008A615B" w:rsidRPr="008A615B" w:rsidRDefault="009A2BAB" w:rsidP="008A61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A2BAB">
        <w:rPr>
          <w:sz w:val="28"/>
          <w:szCs w:val="28"/>
        </w:rPr>
        <w:t>1. Предписания Министерства строительства и архитектуры Пермского края № 35-03-35-8 от 07.09.2018, № 35-03-35-8/1 от 11.09.2018 об устранении нарушений законодательства о градостроительной деятельности удовлетворить в части</w:t>
      </w:r>
      <w:r>
        <w:rPr>
          <w:sz w:val="28"/>
          <w:szCs w:val="28"/>
        </w:rPr>
        <w:t> </w:t>
      </w:r>
      <w:r w:rsidRPr="009A2BAB">
        <w:rPr>
          <w:sz w:val="28"/>
          <w:szCs w:val="28"/>
        </w:rPr>
        <w:t>приведения положений Генерального плана города Перми, утвержденного решением Пермской городской Думы от 17.12.2010 № 205, Правил землепользования и застройки города Перми, утвержденных решением Пермской городской Думы от 26.06.2007 № 143, в соответствие требованиям действующего законодательства.</w:t>
      </w:r>
    </w:p>
    <w:p w:rsidR="008A615B" w:rsidRDefault="008A615B" w:rsidP="008A61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2.</w:t>
      </w:r>
      <w:r w:rsidR="00122B00" w:rsidRPr="00122B00">
        <w:rPr>
          <w:sz w:val="28"/>
          <w:szCs w:val="28"/>
        </w:rPr>
        <w:t xml:space="preserve"> Рекомендовать Главе города Перми до 15.03.2019 разработать и внести в</w:t>
      </w:r>
      <w:r w:rsidR="00122B00">
        <w:rPr>
          <w:sz w:val="28"/>
          <w:szCs w:val="28"/>
        </w:rPr>
        <w:t> </w:t>
      </w:r>
      <w:r w:rsidR="00122B00" w:rsidRPr="00122B00">
        <w:rPr>
          <w:sz w:val="28"/>
          <w:szCs w:val="28"/>
        </w:rPr>
        <w:t>Пермскую городскую Думу проекты решений Пермской городской Думы, в</w:t>
      </w:r>
      <w:r w:rsidR="00122B00">
        <w:rPr>
          <w:sz w:val="28"/>
          <w:szCs w:val="28"/>
        </w:rPr>
        <w:t> </w:t>
      </w:r>
      <w:r w:rsidR="00122B00" w:rsidRPr="00122B00">
        <w:rPr>
          <w:sz w:val="28"/>
          <w:szCs w:val="28"/>
        </w:rPr>
        <w:t>том</w:t>
      </w:r>
      <w:r w:rsidR="00122B00">
        <w:rPr>
          <w:sz w:val="28"/>
          <w:szCs w:val="28"/>
        </w:rPr>
        <w:t> </w:t>
      </w:r>
      <w:r w:rsidR="00122B00" w:rsidRPr="00122B00">
        <w:rPr>
          <w:sz w:val="28"/>
          <w:szCs w:val="28"/>
        </w:rPr>
        <w:t>числе о внесении изменений в Генеральный план города Перми, утвержденный решением Пермской городской Думы от 17.12.2010 № 205</w:t>
      </w:r>
      <w:r w:rsidR="009F7E02">
        <w:rPr>
          <w:sz w:val="28"/>
          <w:szCs w:val="28"/>
        </w:rPr>
        <w:t xml:space="preserve"> </w:t>
      </w:r>
      <w:r w:rsidR="009F7E02" w:rsidRPr="009F7E02">
        <w:rPr>
          <w:sz w:val="28"/>
          <w:szCs w:val="28"/>
        </w:rPr>
        <w:t>(далее – Генеральный план)</w:t>
      </w:r>
      <w:r w:rsidR="00122B00" w:rsidRPr="00122B00">
        <w:rPr>
          <w:sz w:val="28"/>
          <w:szCs w:val="28"/>
        </w:rPr>
        <w:t>, в Правила земл</w:t>
      </w:r>
      <w:r w:rsidR="00122B00">
        <w:rPr>
          <w:sz w:val="28"/>
          <w:szCs w:val="28"/>
        </w:rPr>
        <w:t>е</w:t>
      </w:r>
      <w:r w:rsidR="00122B00" w:rsidRPr="00122B00">
        <w:rPr>
          <w:sz w:val="28"/>
          <w:szCs w:val="28"/>
        </w:rPr>
        <w:t>пользования и застройки города Перми, утвержденные решением Пермской городской Думы от 26.06.2007 № 143</w:t>
      </w:r>
      <w:r w:rsidR="00DA3B94">
        <w:rPr>
          <w:sz w:val="28"/>
          <w:szCs w:val="28"/>
        </w:rPr>
        <w:t xml:space="preserve"> (далее – Правила)</w:t>
      </w:r>
      <w:r w:rsidR="00122B00" w:rsidRPr="00122B00">
        <w:rPr>
          <w:sz w:val="28"/>
          <w:szCs w:val="28"/>
        </w:rPr>
        <w:t>, предусматривающие устранение нарушений законодательства о градостроительной деятельности, изложенных в предписаниях Министерства строительства и архитектуры Пермского края № 35-03-35-8 от</w:t>
      </w:r>
      <w:r w:rsidR="00122B00">
        <w:rPr>
          <w:sz w:val="28"/>
          <w:szCs w:val="28"/>
        </w:rPr>
        <w:t> </w:t>
      </w:r>
      <w:r w:rsidR="00122B00" w:rsidRPr="00122B00">
        <w:rPr>
          <w:sz w:val="28"/>
          <w:szCs w:val="28"/>
        </w:rPr>
        <w:t>07.09.2018, № 35-03-35-8/1 от</w:t>
      </w:r>
      <w:r w:rsidR="008E387A">
        <w:rPr>
          <w:sz w:val="28"/>
          <w:szCs w:val="28"/>
        </w:rPr>
        <w:t> </w:t>
      </w:r>
      <w:r w:rsidR="00122B00" w:rsidRPr="00122B00">
        <w:rPr>
          <w:sz w:val="28"/>
          <w:szCs w:val="28"/>
        </w:rPr>
        <w:t>11.09.2018:</w:t>
      </w:r>
    </w:p>
    <w:p w:rsidR="008A615B" w:rsidRPr="008A615B" w:rsidRDefault="004F46EA" w:rsidP="008A61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.1 требований статьи 51 Градостроительного кодекса Российской Федерации (далее – ГрК РФ). Установить в пункте 8 статьи 42 Правил срок осуществления действий органа администрации города Перми, уполномоченного на выдачу разрешений на строительство, по выдаче разреш</w:t>
      </w:r>
      <w:r w:rsidR="002E2435">
        <w:rPr>
          <w:sz w:val="28"/>
          <w:szCs w:val="28"/>
        </w:rPr>
        <w:t>ений на строительство или отказу</w:t>
      </w:r>
      <w:r w:rsidR="008A615B" w:rsidRPr="008A615B">
        <w:rPr>
          <w:sz w:val="28"/>
          <w:szCs w:val="28"/>
        </w:rPr>
        <w:t xml:space="preserve"> в его выдаче в течение 7 рабочих дней со дня получения заявления о выдаче разрешения на строительство;</w:t>
      </w:r>
    </w:p>
    <w:p w:rsidR="008A615B" w:rsidRPr="008A615B" w:rsidRDefault="004F46EA" w:rsidP="008A615B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.2 в части недействующей редакции статьи 44 ГрК РФ в разделе «Градостроительные планы земельных участков» Правил. Актуализировать в Правилах положения, предусматривающие порядок подготовки и выдачи градостроитель</w:t>
      </w:r>
      <w:r w:rsidR="008A615B" w:rsidRPr="008A615B">
        <w:rPr>
          <w:sz w:val="28"/>
          <w:szCs w:val="28"/>
        </w:rPr>
        <w:lastRenderedPageBreak/>
        <w:t>ных планов земельных участков, в соответствии с действующими нормами ГрК РФ;</w:t>
      </w:r>
    </w:p>
    <w:p w:rsidR="008A615B" w:rsidRPr="008A615B" w:rsidRDefault="004F46EA" w:rsidP="008A615B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.3 требований части 3 статьи 38 ГрК РФ. Исключить установленную в статье 52.3 Правил в территориальной зоне Ж-2 подзону Ж-2а, предусматривающую аналогичные с территориальной зоной Ж-2 параметры;</w:t>
      </w:r>
    </w:p>
    <w:p w:rsidR="008A615B" w:rsidRPr="008A615B" w:rsidRDefault="004F46EA" w:rsidP="008A615B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.4 требований СП 42.13330.2016 «Свод правил. Градостроительство. Планировка и застройка городских и сельских поселений. Актуализированная редакция СНиП 2.07.01-89*», утвержденного приказом Министерства строительства и</w:t>
      </w:r>
      <w:r w:rsidR="00E60DB4">
        <w:rPr>
          <w:sz w:val="28"/>
          <w:szCs w:val="28"/>
        </w:rPr>
        <w:t> </w:t>
      </w:r>
      <w:r w:rsidR="008A615B" w:rsidRPr="008A615B">
        <w:rPr>
          <w:sz w:val="28"/>
          <w:szCs w:val="28"/>
        </w:rPr>
        <w:t>жилищно-коммунального хозяйства Российской Федерации от 30.12.2016 №</w:t>
      </w:r>
      <w:r w:rsidR="00E60DB4">
        <w:rPr>
          <w:sz w:val="28"/>
          <w:szCs w:val="28"/>
        </w:rPr>
        <w:t> </w:t>
      </w:r>
      <w:r w:rsidR="008A615B" w:rsidRPr="008A615B">
        <w:rPr>
          <w:sz w:val="28"/>
          <w:szCs w:val="28"/>
        </w:rPr>
        <w:t>1034/пр.</w:t>
      </w:r>
      <w:r w:rsidR="008A615B" w:rsidRPr="008A615B">
        <w:rPr>
          <w:color w:val="FF0000"/>
          <w:sz w:val="28"/>
          <w:szCs w:val="28"/>
        </w:rPr>
        <w:t xml:space="preserve"> </w:t>
      </w:r>
      <w:r w:rsidR="008A615B" w:rsidRPr="008A615B">
        <w:rPr>
          <w:sz w:val="28"/>
          <w:szCs w:val="28"/>
        </w:rPr>
        <w:t>Установить в Правилах коэффициент плотности застройки в отношении общей площади зданий. Установить максимальные проценты застройки с</w:t>
      </w:r>
      <w:r w:rsidR="00E60DB4">
        <w:rPr>
          <w:sz w:val="28"/>
          <w:szCs w:val="28"/>
        </w:rPr>
        <w:t> </w:t>
      </w:r>
      <w:r w:rsidR="008A615B" w:rsidRPr="008A615B">
        <w:rPr>
          <w:sz w:val="28"/>
          <w:szCs w:val="28"/>
        </w:rPr>
        <w:t>учетом установленных предельных коэффициентов застройки, при их соотношении. Исключить дифференцированную зависимость коэффициента плотности застройки от площади земельного участка;</w:t>
      </w:r>
    </w:p>
    <w:p w:rsidR="008A615B" w:rsidRPr="008A615B" w:rsidRDefault="004F46EA" w:rsidP="008A61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 xml:space="preserve">.5 </w:t>
      </w:r>
      <w:r w:rsidR="008A615B" w:rsidRPr="008A615B">
        <w:rPr>
          <w:sz w:val="28"/>
          <w:szCs w:val="24"/>
        </w:rPr>
        <w:t xml:space="preserve">требований </w:t>
      </w:r>
      <w:r w:rsidR="008A615B" w:rsidRPr="008A615B">
        <w:rPr>
          <w:sz w:val="28"/>
          <w:szCs w:val="28"/>
        </w:rPr>
        <w:t>пункта 2 части 1 статьи 34 ГрК РФ и</w:t>
      </w:r>
      <w:r w:rsidR="008A615B" w:rsidRPr="008A615B">
        <w:rPr>
          <w:sz w:val="28"/>
          <w:szCs w:val="24"/>
        </w:rPr>
        <w:t xml:space="preserve"> положени</w:t>
      </w:r>
      <w:r w:rsidR="00AF536C">
        <w:rPr>
          <w:sz w:val="28"/>
          <w:szCs w:val="24"/>
        </w:rPr>
        <w:t>й</w:t>
      </w:r>
      <w:r w:rsidR="008A615B" w:rsidRPr="008A615B">
        <w:rPr>
          <w:sz w:val="28"/>
          <w:szCs w:val="24"/>
        </w:rPr>
        <w:t xml:space="preserve"> Генераль</w:t>
      </w:r>
      <w:r w:rsidR="00015F68">
        <w:rPr>
          <w:sz w:val="28"/>
          <w:szCs w:val="24"/>
        </w:rPr>
        <w:t>ного плана</w:t>
      </w:r>
      <w:r w:rsidR="008A615B" w:rsidRPr="008A615B">
        <w:rPr>
          <w:sz w:val="28"/>
          <w:szCs w:val="28"/>
        </w:rPr>
        <w:t xml:space="preserve">. Границы территориальных </w:t>
      </w:r>
      <w:r w:rsidR="002E2214">
        <w:rPr>
          <w:sz w:val="28"/>
          <w:szCs w:val="28"/>
        </w:rPr>
        <w:t>зон установить в соответствии с </w:t>
      </w:r>
      <w:r w:rsidR="008A615B" w:rsidRPr="008A615B">
        <w:rPr>
          <w:sz w:val="28"/>
          <w:szCs w:val="28"/>
        </w:rPr>
        <w:t>функциональным зонированием, установленным Генеральным планом;</w:t>
      </w:r>
    </w:p>
    <w:p w:rsidR="008A615B" w:rsidRPr="008A615B" w:rsidRDefault="004F46EA" w:rsidP="008A615B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.6 требований части 3 статьи 38 ГрК РФ и Генерального плана. Исключить в Правилах установленные для отдельных земельных участков изменения предельных параметров этажности (высотности) многоквартирных домов, установить для таких случаев зоны/подзоны в соответствии с требованиями ГрК РФ;</w:t>
      </w:r>
    </w:p>
    <w:p w:rsidR="008A615B" w:rsidRPr="00B44E3D" w:rsidRDefault="004F46EA" w:rsidP="008A615B">
      <w:pPr>
        <w:tabs>
          <w:tab w:val="left" w:pos="709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.7 требований статей 30, 36-38 ГрК РФ. Исключить из состава Правил не</w:t>
      </w:r>
      <w:r w:rsidR="006E194A">
        <w:rPr>
          <w:sz w:val="28"/>
          <w:szCs w:val="28"/>
        </w:rPr>
        <w:t> </w:t>
      </w:r>
      <w:r w:rsidR="008A615B" w:rsidRPr="008A615B">
        <w:rPr>
          <w:sz w:val="28"/>
          <w:szCs w:val="28"/>
        </w:rPr>
        <w:t>предусмотренную ГрК РФ карту предельной высоты зданий и строений, содержащую информацию о предельных параметрах разрешенного строительства, реконструкции объектов капитального строительства;</w:t>
      </w:r>
    </w:p>
    <w:p w:rsidR="008A615B" w:rsidRPr="008A615B" w:rsidRDefault="004F46EA" w:rsidP="008A615B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.8 требований частей 1, 1.1, 2 статьи 38 ГрК РФ, пункта 2 части 6 статьи 30 ГрК РФ. Исключить в статьях 52.1-52.7 градостроительных регламентов Правил абзац:</w:t>
      </w:r>
    </w:p>
    <w:p w:rsidR="008A615B" w:rsidRPr="008A615B" w:rsidRDefault="008A615B" w:rsidP="008A615B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«Предельные параметры разрешенного строительства, реконструкции объектов капитального строительства не устанавливаются, за исключением случаев,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объектов.».</w:t>
      </w:r>
    </w:p>
    <w:p w:rsidR="008A615B" w:rsidRPr="004F46EA" w:rsidRDefault="008A615B" w:rsidP="008A615B">
      <w:pPr>
        <w:tabs>
          <w:tab w:val="left" w:pos="851"/>
          <w:tab w:val="left" w:pos="1985"/>
        </w:tabs>
        <w:ind w:firstLine="851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Установить в градостроительных регламентах Правил во всех территориальных зонах обязательные для установления предельные размеры земельных участков и предельные параметры разрешенного строительства, реконструкции объектов капитального строительства, предусмотренные частью 1 статьи 38 ГрК РФ, либо указать, что именно такие предельные параметры не устанавливаются;</w:t>
      </w:r>
    </w:p>
    <w:p w:rsidR="008A615B" w:rsidRDefault="004F46EA" w:rsidP="008A615B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15B" w:rsidRPr="008A615B">
        <w:rPr>
          <w:sz w:val="28"/>
          <w:szCs w:val="28"/>
        </w:rPr>
        <w:t>.9 требований частей 1, 2 статьи 38 ГрК РФ, пункта 2 части 6 статьи 30, части 3 статьи 36 ГрК РФ. Установить в Правилах предельные размеры земельных участков, предельные параметры разрешенного строительства, реконструкции объектов капитального строительства в отношении территориальных зон, исключить установление предельных размеров земельных участков, предельных параметров разрешенного строительства, реконструкции объектов капитального строительства в отношении отдельных в</w:t>
      </w:r>
      <w:r w:rsidR="00BC67C4">
        <w:rPr>
          <w:sz w:val="28"/>
          <w:szCs w:val="28"/>
        </w:rPr>
        <w:t>идов разрешенного использования;</w:t>
      </w:r>
    </w:p>
    <w:p w:rsidR="00874BA5" w:rsidRPr="008A615B" w:rsidRDefault="00874BA5" w:rsidP="006F6A27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2.10 </w:t>
      </w:r>
      <w:r w:rsidR="006F6A27" w:rsidRPr="006F6A27">
        <w:rPr>
          <w:sz w:val="28"/>
          <w:szCs w:val="28"/>
        </w:rPr>
        <w:t>требований Гр</w:t>
      </w:r>
      <w:r w:rsidR="006F6A27">
        <w:rPr>
          <w:sz w:val="28"/>
          <w:szCs w:val="28"/>
        </w:rPr>
        <w:t>К</w:t>
      </w:r>
      <w:r w:rsidR="006F6A27" w:rsidRPr="006F6A27">
        <w:rPr>
          <w:sz w:val="28"/>
          <w:szCs w:val="28"/>
        </w:rPr>
        <w:t xml:space="preserve"> РФ в части исключения положений территориального зонирования в соответствии с функциональным зонированием прилегающей территории при наличии результатов исследования в области градостроительного проектирования посредством внесения соответствующих изменений в Правила.</w:t>
      </w:r>
    </w:p>
    <w:p w:rsidR="00874BA5" w:rsidRDefault="00874BA5" w:rsidP="008A61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4BA5">
        <w:rPr>
          <w:sz w:val="28"/>
          <w:szCs w:val="28"/>
        </w:rPr>
        <w:t>. Рекомендовать Главе города Перми до 01.01.2019 представить в Пермскую городскую Думу информацию о ходе исполнения настоящего решения</w:t>
      </w:r>
      <w:r w:rsidR="00BC67C4">
        <w:rPr>
          <w:sz w:val="28"/>
          <w:szCs w:val="28"/>
        </w:rPr>
        <w:t>.</w:t>
      </w:r>
    </w:p>
    <w:p w:rsidR="008A615B" w:rsidRPr="008A615B" w:rsidRDefault="008A615B" w:rsidP="008A615B">
      <w:pPr>
        <w:ind w:firstLine="851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8A615B" w:rsidRPr="008A615B" w:rsidRDefault="008A615B" w:rsidP="008A61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615B" w:rsidRPr="008A615B" w:rsidRDefault="008A615B" w:rsidP="008A615B">
      <w:pPr>
        <w:ind w:firstLine="851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FA1BFD" w:rsidRDefault="008A615B" w:rsidP="00CC529B">
      <w:pPr>
        <w:spacing w:before="720"/>
        <w:ind w:left="6" w:right="40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Председатель</w:t>
      </w:r>
    </w:p>
    <w:p w:rsidR="008A615B" w:rsidRDefault="008A615B" w:rsidP="008A615B">
      <w:pPr>
        <w:ind w:left="5" w:right="38"/>
        <w:jc w:val="both"/>
        <w:rPr>
          <w:sz w:val="28"/>
          <w:szCs w:val="28"/>
        </w:rPr>
      </w:pPr>
      <w:r w:rsidRPr="008A615B">
        <w:rPr>
          <w:sz w:val="28"/>
          <w:szCs w:val="28"/>
        </w:rPr>
        <w:t>Пермской городской Думы</w:t>
      </w:r>
      <w:r w:rsidRPr="008A615B">
        <w:rPr>
          <w:sz w:val="28"/>
          <w:szCs w:val="28"/>
        </w:rPr>
        <w:tab/>
      </w:r>
      <w:r w:rsidR="00FA1BFD">
        <w:rPr>
          <w:sz w:val="28"/>
          <w:szCs w:val="28"/>
        </w:rPr>
        <w:tab/>
      </w:r>
      <w:r w:rsidR="00FA1BFD">
        <w:rPr>
          <w:sz w:val="28"/>
          <w:szCs w:val="28"/>
        </w:rPr>
        <w:tab/>
      </w:r>
      <w:r w:rsidR="00FA1BFD">
        <w:rPr>
          <w:sz w:val="28"/>
          <w:szCs w:val="28"/>
        </w:rPr>
        <w:tab/>
      </w:r>
      <w:r w:rsidR="00FA1BFD">
        <w:rPr>
          <w:sz w:val="28"/>
          <w:szCs w:val="28"/>
        </w:rPr>
        <w:tab/>
      </w:r>
      <w:r w:rsidR="00FA1BFD">
        <w:rPr>
          <w:sz w:val="28"/>
          <w:szCs w:val="28"/>
        </w:rPr>
        <w:tab/>
      </w:r>
      <w:r w:rsidR="00FA1BFD">
        <w:rPr>
          <w:sz w:val="28"/>
          <w:szCs w:val="28"/>
        </w:rPr>
        <w:tab/>
        <w:t xml:space="preserve">        </w:t>
      </w:r>
      <w:r w:rsidRPr="008A615B">
        <w:rPr>
          <w:sz w:val="28"/>
          <w:szCs w:val="28"/>
        </w:rPr>
        <w:t>Ю.А.Уткин</w:t>
      </w:r>
    </w:p>
    <w:sectPr w:rsidR="008A615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4E7A">
      <w:rPr>
        <w:noProof/>
        <w:snapToGrid w:val="0"/>
        <w:sz w:val="16"/>
      </w:rPr>
      <w:t>27.09.2018 17:57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4E7A">
      <w:rPr>
        <w:noProof/>
        <w:snapToGrid w:val="0"/>
        <w:sz w:val="16"/>
      </w:rPr>
      <w:t>№ 195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6F6A27" w:rsidRDefault="00405917">
        <w:pPr>
          <w:pStyle w:val="aa"/>
          <w:jc w:val="center"/>
          <w:rPr>
            <w:sz w:val="28"/>
            <w:szCs w:val="28"/>
          </w:rPr>
        </w:pPr>
        <w:r w:rsidRPr="006F6A27">
          <w:rPr>
            <w:sz w:val="28"/>
            <w:szCs w:val="28"/>
          </w:rPr>
          <w:fldChar w:fldCharType="begin"/>
        </w:r>
        <w:r w:rsidRPr="006F6A27">
          <w:rPr>
            <w:sz w:val="28"/>
            <w:szCs w:val="28"/>
          </w:rPr>
          <w:instrText>PAGE   \* MERGEFORMAT</w:instrText>
        </w:r>
        <w:r w:rsidRPr="006F6A27">
          <w:rPr>
            <w:sz w:val="28"/>
            <w:szCs w:val="28"/>
          </w:rPr>
          <w:fldChar w:fldCharType="separate"/>
        </w:r>
        <w:r w:rsidR="006E4E7A">
          <w:rPr>
            <w:noProof/>
            <w:sz w:val="28"/>
            <w:szCs w:val="28"/>
          </w:rPr>
          <w:t>3</w:t>
        </w:r>
        <w:r w:rsidRPr="006F6A2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EwoW+x+G9rkS6EUzXqdmNOEi67R8sdrI2djRfxgmYOGoG7WEX4m4q3brDbG38KJ8txHcCy/8lEgLakDynOKjw==" w:salt="g2whAu5jwr2QYrmbpv3D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297"/>
    <w:rsid w:val="00015F68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656"/>
    <w:rsid w:val="000F16B1"/>
    <w:rsid w:val="000F4419"/>
    <w:rsid w:val="000F4E21"/>
    <w:rsid w:val="000F66E3"/>
    <w:rsid w:val="001072E8"/>
    <w:rsid w:val="001134E5"/>
    <w:rsid w:val="00122B00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2214"/>
    <w:rsid w:val="002E2435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85E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4F46EA"/>
    <w:rsid w:val="00501010"/>
    <w:rsid w:val="005012F5"/>
    <w:rsid w:val="0050376C"/>
    <w:rsid w:val="005050DD"/>
    <w:rsid w:val="00511DC5"/>
    <w:rsid w:val="0053757A"/>
    <w:rsid w:val="00537D93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94A"/>
    <w:rsid w:val="006E4E7A"/>
    <w:rsid w:val="006E506F"/>
    <w:rsid w:val="006F0F72"/>
    <w:rsid w:val="006F6A27"/>
    <w:rsid w:val="007048A7"/>
    <w:rsid w:val="00704BC3"/>
    <w:rsid w:val="00715EFD"/>
    <w:rsid w:val="00734B08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4BA5"/>
    <w:rsid w:val="00897D8E"/>
    <w:rsid w:val="008A615B"/>
    <w:rsid w:val="008B7AF1"/>
    <w:rsid w:val="008D2257"/>
    <w:rsid w:val="008E387A"/>
    <w:rsid w:val="009379BE"/>
    <w:rsid w:val="00947888"/>
    <w:rsid w:val="00957612"/>
    <w:rsid w:val="00990301"/>
    <w:rsid w:val="00996FBA"/>
    <w:rsid w:val="009A2BAB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7E0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536C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E3D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67C4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29B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B94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DC2"/>
    <w:rsid w:val="00E542ED"/>
    <w:rsid w:val="00E60DB4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1BF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154433B3-3A29-4EA0-8A48-B20590D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628E-5158-465A-A5E3-779AB80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865</Words>
  <Characters>4933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45</cp:revision>
  <cp:lastPrinted>2018-09-27T12:56:00Z</cp:lastPrinted>
  <dcterms:created xsi:type="dcterms:W3CDTF">2016-10-11T10:32:00Z</dcterms:created>
  <dcterms:modified xsi:type="dcterms:W3CDTF">2018-09-27T12:57:00Z</dcterms:modified>
</cp:coreProperties>
</file>