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C6" w:rsidRDefault="00E27394" w:rsidP="00E273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394" w:rsidRPr="006F2FB9" w:rsidRDefault="00E27394" w:rsidP="00E27394">
      <w:pPr>
        <w:pStyle w:val="3"/>
        <w:spacing w:line="240" w:lineRule="auto"/>
        <w:jc w:val="center"/>
        <w:rPr>
          <w:b/>
          <w:sz w:val="28"/>
          <w:szCs w:val="28"/>
        </w:rPr>
      </w:pPr>
      <w:r w:rsidRPr="006F2FB9">
        <w:rPr>
          <w:b/>
          <w:sz w:val="28"/>
          <w:szCs w:val="28"/>
        </w:rPr>
        <w:t>АДМИНИСТРАЦИЯ ГОРОДА ПЕРМИ</w:t>
      </w:r>
    </w:p>
    <w:p w:rsidR="00E27394" w:rsidRPr="00E27394" w:rsidRDefault="00E27394" w:rsidP="00E27394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E27394">
        <w:rPr>
          <w:rFonts w:ascii="Times New Roman" w:hAnsi="Times New Roman" w:cs="Times New Roman"/>
          <w:snapToGrid w:val="0"/>
          <w:sz w:val="28"/>
          <w:szCs w:val="28"/>
        </w:rPr>
        <w:t>Р</w:t>
      </w:r>
      <w:proofErr w:type="gramEnd"/>
      <w:r w:rsidRPr="00E27394">
        <w:rPr>
          <w:rFonts w:ascii="Times New Roman" w:hAnsi="Times New Roman" w:cs="Times New Roman"/>
          <w:snapToGrid w:val="0"/>
          <w:sz w:val="28"/>
          <w:szCs w:val="28"/>
        </w:rPr>
        <w:t xml:space="preserve"> А С П О Р Я Ж Е Н И Е</w:t>
      </w:r>
    </w:p>
    <w:p w:rsidR="00E27394" w:rsidRPr="006F2FB9" w:rsidRDefault="00E27394" w:rsidP="00E27394">
      <w:pPr>
        <w:pStyle w:val="1"/>
        <w:ind w:firstLine="0"/>
        <w:jc w:val="center"/>
        <w:rPr>
          <w:b/>
          <w:sz w:val="28"/>
          <w:szCs w:val="28"/>
        </w:rPr>
      </w:pPr>
      <w:r w:rsidRPr="006F2FB9">
        <w:rPr>
          <w:b/>
          <w:sz w:val="28"/>
          <w:szCs w:val="28"/>
        </w:rPr>
        <w:t>НАЧАЛЬНИКА ДЕПАРТАМЕНТА ЗЕМЕЛЬНЫХ ОТНОШЕНИЙ</w:t>
      </w:r>
    </w:p>
    <w:p w:rsidR="00E27394" w:rsidRPr="006F2FB9" w:rsidRDefault="00E27394" w:rsidP="00E27394">
      <w:pPr>
        <w:jc w:val="both"/>
        <w:rPr>
          <w:sz w:val="24"/>
        </w:rPr>
      </w:pPr>
    </w:p>
    <w:p w:rsidR="00E27394" w:rsidRPr="006F2FB9" w:rsidRDefault="00E27394" w:rsidP="00E27394">
      <w:pPr>
        <w:jc w:val="both"/>
        <w:rPr>
          <w:sz w:val="24"/>
        </w:rPr>
      </w:pPr>
    </w:p>
    <w:p w:rsidR="00E27394" w:rsidRPr="00E27394" w:rsidRDefault="00E27394" w:rsidP="00E27394">
      <w:pPr>
        <w:jc w:val="both"/>
        <w:rPr>
          <w:rFonts w:ascii="Times New Roman" w:hAnsi="Times New Roman" w:cs="Times New Roman"/>
          <w:sz w:val="24"/>
        </w:rPr>
      </w:pPr>
      <w:r w:rsidRPr="00E27394">
        <w:rPr>
          <w:rFonts w:ascii="Times New Roman" w:hAnsi="Times New Roman" w:cs="Times New Roman"/>
          <w:sz w:val="24"/>
        </w:rPr>
        <w:t>01.10.2018</w:t>
      </w:r>
      <w:r w:rsidRPr="00E27394">
        <w:rPr>
          <w:rFonts w:ascii="Times New Roman" w:hAnsi="Times New Roman" w:cs="Times New Roman"/>
          <w:sz w:val="24"/>
        </w:rPr>
        <w:tab/>
      </w:r>
      <w:r w:rsidRPr="00E27394">
        <w:rPr>
          <w:rFonts w:ascii="Times New Roman" w:hAnsi="Times New Roman" w:cs="Times New Roman"/>
          <w:sz w:val="24"/>
        </w:rPr>
        <w:tab/>
      </w:r>
      <w:r w:rsidRPr="00E27394">
        <w:rPr>
          <w:rFonts w:ascii="Times New Roman" w:hAnsi="Times New Roman" w:cs="Times New Roman"/>
          <w:sz w:val="24"/>
        </w:rPr>
        <w:tab/>
      </w:r>
      <w:r w:rsidRPr="00E27394">
        <w:rPr>
          <w:rFonts w:ascii="Times New Roman" w:hAnsi="Times New Roman" w:cs="Times New Roman"/>
          <w:sz w:val="24"/>
        </w:rPr>
        <w:tab/>
      </w:r>
      <w:r w:rsidRPr="00E27394">
        <w:rPr>
          <w:rFonts w:ascii="Times New Roman" w:hAnsi="Times New Roman" w:cs="Times New Roman"/>
          <w:sz w:val="24"/>
        </w:rPr>
        <w:tab/>
      </w:r>
      <w:r w:rsidRPr="00E27394">
        <w:rPr>
          <w:rFonts w:ascii="Times New Roman" w:hAnsi="Times New Roman" w:cs="Times New Roman"/>
          <w:sz w:val="24"/>
        </w:rPr>
        <w:tab/>
      </w:r>
      <w:r w:rsidRPr="00E27394">
        <w:rPr>
          <w:rFonts w:ascii="Times New Roman" w:hAnsi="Times New Roman" w:cs="Times New Roman"/>
          <w:sz w:val="24"/>
        </w:rPr>
        <w:tab/>
      </w:r>
      <w:r w:rsidRPr="00E27394">
        <w:rPr>
          <w:rFonts w:ascii="Times New Roman" w:hAnsi="Times New Roman" w:cs="Times New Roman"/>
          <w:sz w:val="24"/>
        </w:rPr>
        <w:tab/>
      </w:r>
      <w:r w:rsidRPr="00E27394">
        <w:rPr>
          <w:rFonts w:ascii="Times New Roman" w:hAnsi="Times New Roman" w:cs="Times New Roman"/>
          <w:sz w:val="24"/>
        </w:rPr>
        <w:tab/>
      </w:r>
      <w:r w:rsidRPr="00E27394">
        <w:rPr>
          <w:rFonts w:ascii="Times New Roman" w:hAnsi="Times New Roman" w:cs="Times New Roman"/>
          <w:sz w:val="24"/>
        </w:rPr>
        <w:tab/>
        <w:t xml:space="preserve">           </w:t>
      </w:r>
      <w:r w:rsidRPr="00E273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</w:t>
      </w:r>
      <w:r w:rsidRPr="00E27394">
        <w:rPr>
          <w:rFonts w:ascii="Times New Roman" w:hAnsi="Times New Roman" w:cs="Times New Roman"/>
          <w:sz w:val="24"/>
        </w:rPr>
        <w:t xml:space="preserve">  № 1712</w:t>
      </w:r>
    </w:p>
    <w:p w:rsidR="00E27394" w:rsidRDefault="00E27394">
      <w:bookmarkStart w:id="0" w:name="_GoBack"/>
      <w:bookmarkEnd w:id="0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E27394" w:rsidRPr="00E27394" w:rsidTr="001856C3">
        <w:tc>
          <w:tcPr>
            <w:tcW w:w="4820" w:type="dxa"/>
          </w:tcPr>
          <w:p w:rsidR="00E27394" w:rsidRPr="00E27394" w:rsidRDefault="00E27394" w:rsidP="00E27394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изъятии земельных участков </w:t>
            </w:r>
          </w:p>
          <w:p w:rsidR="00E27394" w:rsidRPr="00E27394" w:rsidRDefault="00E27394" w:rsidP="00E27394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муниципальных нужд</w:t>
            </w:r>
          </w:p>
        </w:tc>
      </w:tr>
    </w:tbl>
    <w:p w:rsidR="00E27394" w:rsidRPr="00E27394" w:rsidRDefault="00E27394" w:rsidP="00E2739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94" w:rsidRPr="00E27394" w:rsidRDefault="00E27394" w:rsidP="00E2739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94" w:rsidRPr="00E27394" w:rsidRDefault="00E27394" w:rsidP="00E2739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11, 49, 56.2, 56.3, 56.6 Земельного кодекса Российской Федерации, части 10 статьи 32 Жилищного кодекса Российской Федерации, Положения о департаменте земельных отношений администрации города Перми, утвержденного решением Пермской городской Думы от 24 февраля 2015 г. № 39,</w:t>
      </w:r>
    </w:p>
    <w:p w:rsidR="00E27394" w:rsidRPr="00E27394" w:rsidRDefault="00E27394" w:rsidP="00E273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распоряжений начальника управления жилищных отношений администрации города Перми от 15 ноября 2017 г. № СЭД-059-11-01-04-194 «О мерах по сносу жилого дома № 6 по ул. Достоевского Ленинского района города Перми», </w:t>
      </w: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 ноября 2017 г. № СЭД-059-11-01-04-197 «О мерах по сносу дома № 7 </w:t>
      </w: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ул. Достоевского Ленинского района города Перми», от 15 ноября 2017 г. </w:t>
      </w: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СЭД-059-11-01-04-186 «О мерах по сносу жилого дома № 19</w:t>
      </w:r>
      <w:proofErr w:type="gramEnd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Екатерининской Ленинского района города Перми», от 14 октября 2016 г. № СЭД-11-01-04-221 «О мерах по сносу жилых домов № 60, 62, 64 </w:t>
      </w: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ул. Екатерининской, № 58 (2 строения), 60 (2 строения) по ул. Пермской, Ленинского района города Перми», от 15 ноября 2017 г. № СЭД-059-11-01-04-185 «О мерах по сносу дома № 19 по ул. Клименко Ленинского района города Перми», от 23 ноября</w:t>
      </w:r>
      <w:proofErr w:type="gramEnd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№ СЭД-059-11-01-04-204 «О мерах по сносу жилого дома № 4 по </w:t>
      </w:r>
      <w:proofErr w:type="spellStart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Каслинскому</w:t>
      </w:r>
      <w:proofErr w:type="spellEnd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переулку Дзержинского района города Перми»:</w:t>
      </w:r>
    </w:p>
    <w:p w:rsidR="00E27394" w:rsidRPr="00E27394" w:rsidRDefault="00E27394" w:rsidP="00E27394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Изъять для муниципальных нужд земельные участки </w:t>
      </w: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многоквартирными жилыми домами, признанными аварийными</w:t>
      </w: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подлежащими сносу, в том числе:</w:t>
      </w:r>
    </w:p>
    <w:p w:rsidR="00E27394" w:rsidRPr="00E27394" w:rsidRDefault="00E27394" w:rsidP="00E27394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59:01:4410117:14 площадью 1139 кв. м по ул. Достоевского, 6 в Ленинском </w:t>
      </w:r>
      <w:proofErr w:type="gramStart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Перми;</w:t>
      </w:r>
    </w:p>
    <w:p w:rsidR="00E27394" w:rsidRPr="00E27394" w:rsidRDefault="00E27394" w:rsidP="00E27394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59:01:4410117:2 площадью 960,3 кв. м по ул. Достоевского, 7 в Ленинском </w:t>
      </w:r>
      <w:proofErr w:type="gramStart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Перми;</w:t>
      </w:r>
    </w:p>
    <w:p w:rsidR="00E27394" w:rsidRPr="00E27394" w:rsidRDefault="00E27394" w:rsidP="00E27394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59:01:4410117:17 площадью 863 кв. м по ул. Екатерининской, 19 в Ленинском </w:t>
      </w:r>
      <w:proofErr w:type="gramStart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Перми;</w:t>
      </w:r>
    </w:p>
    <w:p w:rsidR="00E27394" w:rsidRPr="00E27394" w:rsidRDefault="00E27394" w:rsidP="00E27394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земельный участок с кадастровым номером 59:01:4410110:5 площадью 453 кв. м по ул. Екатерининской, 64 в Ленинском </w:t>
      </w:r>
      <w:proofErr w:type="gramStart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Перми;</w:t>
      </w:r>
    </w:p>
    <w:p w:rsidR="00E27394" w:rsidRPr="00E27394" w:rsidRDefault="00E27394" w:rsidP="00E27394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с кадастровым номером 59:01:4410117:19 площадью 459 кв. м по ул. Клименко, 19 в Ленинском районе города Перми;</w:t>
      </w:r>
    </w:p>
    <w:p w:rsidR="00E27394" w:rsidRPr="00E27394" w:rsidRDefault="00E27394" w:rsidP="00E27394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59:01:4410980:16 площадью 774 кв. м по пер. </w:t>
      </w:r>
      <w:proofErr w:type="spellStart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Каслинскому</w:t>
      </w:r>
      <w:proofErr w:type="spellEnd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, 4 в Дзержинском районе города Перми.</w:t>
      </w:r>
    </w:p>
    <w:p w:rsidR="00E27394" w:rsidRPr="00E27394" w:rsidRDefault="00E27394" w:rsidP="00E27394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информационно-организационной работы направить настоящее распоряжение: </w:t>
      </w:r>
    </w:p>
    <w:p w:rsidR="00E27394" w:rsidRPr="00E27394" w:rsidRDefault="00E27394" w:rsidP="00E27394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информационно-аналитическое</w:t>
      </w:r>
      <w:proofErr w:type="spellEnd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администрации города Перми для размещения (опубликования) в течение 10 дней со дня подписания</w:t>
      </w: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</w:t>
      </w: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Интернет;</w:t>
      </w:r>
    </w:p>
    <w:p w:rsidR="00E27394" w:rsidRPr="00E27394" w:rsidRDefault="00E27394" w:rsidP="00E27394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общим вопросам администрации города Перми</w:t>
      </w: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опубликования распоряжения в течение 10 дней со дня подписания</w:t>
      </w: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печатном средстве </w:t>
      </w:r>
      <w:proofErr w:type="gramStart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proofErr w:type="gramEnd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«Официальный бюллетень органов местного самоуправления муниципального образования город Пермь»;</w:t>
      </w:r>
    </w:p>
    <w:p w:rsidR="00E27394" w:rsidRPr="00E27394" w:rsidRDefault="00E27394" w:rsidP="00E27394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жилищных отношений администрации города Перми</w:t>
      </w: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2 рабочих дней со дня подписания распоряжения.</w:t>
      </w:r>
    </w:p>
    <w:p w:rsidR="00E27394" w:rsidRPr="00E27394" w:rsidRDefault="00E27394" w:rsidP="00E27394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предоставления земельных участков по работе с юридическими лицами направить настоящее распоряжение в орган, осуществляющий государственный кадастровый учет и государственную регистрацию прав,</w:t>
      </w: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10 дней со дня подписания распоряжения;</w:t>
      </w:r>
    </w:p>
    <w:p w:rsidR="00E27394" w:rsidRPr="00E27394" w:rsidRDefault="00E27394" w:rsidP="00E27394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:rsidR="00E27394" w:rsidRPr="00E27394" w:rsidRDefault="00E27394" w:rsidP="00E27394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действует в течение 3 лет со дня подписания.</w:t>
      </w:r>
    </w:p>
    <w:p w:rsidR="00E27394" w:rsidRPr="00E27394" w:rsidRDefault="00E27394" w:rsidP="00E27394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распоряжения возложить на первого заместителя начальника департамента </w:t>
      </w:r>
      <w:proofErr w:type="gramStart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Перми Раевскую Л.В.</w:t>
      </w:r>
    </w:p>
    <w:p w:rsidR="00E27394" w:rsidRPr="00E27394" w:rsidRDefault="00E27394" w:rsidP="00E273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94" w:rsidRPr="00E27394" w:rsidRDefault="00E27394" w:rsidP="00E273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94" w:rsidRPr="00E27394" w:rsidRDefault="00E27394" w:rsidP="00E273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94" w:rsidRPr="00E27394" w:rsidRDefault="00E27394" w:rsidP="00E27394">
      <w:pPr>
        <w:tabs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394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Немирова</w:t>
      </w:r>
    </w:p>
    <w:p w:rsidR="00E27394" w:rsidRDefault="00E27394"/>
    <w:sectPr w:rsidR="00E27394" w:rsidSect="00E2739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2492B"/>
    <w:multiLevelType w:val="multilevel"/>
    <w:tmpl w:val="86D89DEE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4D"/>
    <w:rsid w:val="0069164D"/>
    <w:rsid w:val="00BD03C6"/>
    <w:rsid w:val="00E2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7394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7394"/>
    <w:pPr>
      <w:keepNext/>
      <w:widowControl w:val="0"/>
      <w:spacing w:after="0" w:line="360" w:lineRule="exact"/>
      <w:jc w:val="right"/>
      <w:outlineLvl w:val="2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3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73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73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7394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7394"/>
    <w:pPr>
      <w:keepNext/>
      <w:widowControl w:val="0"/>
      <w:spacing w:after="0" w:line="360" w:lineRule="exact"/>
      <w:jc w:val="right"/>
      <w:outlineLvl w:val="2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3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73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73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2018-10-08T11:32:00Z</dcterms:created>
  <dcterms:modified xsi:type="dcterms:W3CDTF">2018-10-08T11:35:00Z</dcterms:modified>
</cp:coreProperties>
</file>