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5" w:rsidRPr="00ED7385" w:rsidRDefault="00ED7385" w:rsidP="00ED7385">
      <w:pPr>
        <w:suppressAutoHyphens/>
        <w:spacing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ED7385">
        <w:rPr>
          <w:rFonts w:ascii="Times New Roman" w:hAnsi="Times New Roman"/>
          <w:noProof/>
          <w:sz w:val="24"/>
          <w:szCs w:val="24"/>
        </w:rPr>
        <w:t>Проект вносится Главой города Перми</w:t>
      </w:r>
    </w:p>
    <w:p w:rsidR="00ED7385" w:rsidRPr="00FD3E51" w:rsidRDefault="00ED7385" w:rsidP="00ED7385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53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85" w:rsidRDefault="00ED7385" w:rsidP="00ED7385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D3E51">
        <w:rPr>
          <w:rFonts w:ascii="Times New Roman" w:hAnsi="Times New Roman"/>
          <w:b/>
          <w:sz w:val="36"/>
          <w:szCs w:val="36"/>
        </w:rPr>
        <w:t>Пермская городская Дума</w:t>
      </w:r>
    </w:p>
    <w:p w:rsidR="00ED7385" w:rsidRPr="00FD3E51" w:rsidRDefault="00ED7385" w:rsidP="00ED7385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D7385" w:rsidRDefault="00ED7385" w:rsidP="00ED7385">
      <w:pPr>
        <w:suppressAutoHyphens/>
        <w:spacing w:after="0" w:line="240" w:lineRule="auto"/>
        <w:jc w:val="center"/>
        <w:rPr>
          <w:rFonts w:ascii="Times New Roman" w:hAnsi="Times New Roman"/>
          <w:spacing w:val="50"/>
          <w:sz w:val="32"/>
          <w:szCs w:val="32"/>
        </w:rPr>
      </w:pPr>
      <w:r w:rsidRPr="00FD3E51">
        <w:rPr>
          <w:rFonts w:ascii="Times New Roman" w:hAnsi="Times New Roman"/>
          <w:spacing w:val="50"/>
          <w:sz w:val="32"/>
          <w:szCs w:val="32"/>
        </w:rPr>
        <w:t>РЕШЕНИЕ</w:t>
      </w:r>
    </w:p>
    <w:p w:rsidR="00ED7385" w:rsidRPr="00FD3E51" w:rsidRDefault="00ED7385" w:rsidP="00ED7385">
      <w:pPr>
        <w:suppressAutoHyphens/>
        <w:spacing w:after="0" w:line="240" w:lineRule="auto"/>
        <w:jc w:val="center"/>
        <w:rPr>
          <w:rFonts w:ascii="Times New Roman" w:hAnsi="Times New Roman"/>
          <w:spacing w:val="50"/>
          <w:sz w:val="32"/>
          <w:szCs w:val="32"/>
        </w:rPr>
      </w:pPr>
    </w:p>
    <w:p w:rsidR="00ED7385" w:rsidRPr="00317FB9" w:rsidRDefault="00ED7385" w:rsidP="00ED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FB9">
        <w:rPr>
          <w:rFonts w:ascii="Times New Roman" w:hAnsi="Times New Roman"/>
          <w:b/>
          <w:sz w:val="28"/>
          <w:szCs w:val="28"/>
        </w:rPr>
        <w:t>О внесении изменени</w:t>
      </w:r>
      <w:r w:rsidR="0004588D">
        <w:rPr>
          <w:rFonts w:ascii="Times New Roman" w:hAnsi="Times New Roman"/>
          <w:b/>
          <w:sz w:val="28"/>
          <w:szCs w:val="28"/>
        </w:rPr>
        <w:t>я</w:t>
      </w:r>
      <w:r w:rsidRPr="00317FB9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 xml:space="preserve">Устав города Перми </w:t>
      </w:r>
    </w:p>
    <w:p w:rsidR="00ED7385" w:rsidRDefault="00ED7385" w:rsidP="00ED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7385" w:rsidRPr="00C350DB" w:rsidRDefault="00ED7385" w:rsidP="00ED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50DB">
        <w:rPr>
          <w:rFonts w:ascii="Times New Roman" w:hAnsi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Федерального</w:t>
      </w:r>
      <w:r w:rsidRPr="00C35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от 06.10.2003 № 131-ФЗ «</w:t>
      </w:r>
      <w:r w:rsidRPr="00C350DB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C350D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Устава </w:t>
      </w:r>
      <w:r w:rsidRPr="00C350DB">
        <w:rPr>
          <w:rFonts w:ascii="Times New Roman" w:hAnsi="Times New Roman"/>
          <w:sz w:val="28"/>
          <w:szCs w:val="28"/>
        </w:rPr>
        <w:t>города Перми:</w:t>
      </w:r>
    </w:p>
    <w:p w:rsidR="00ED7385" w:rsidRDefault="00ED7385" w:rsidP="00ED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7385" w:rsidRPr="008A4886" w:rsidRDefault="00ED7385" w:rsidP="00ED73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A4886">
        <w:rPr>
          <w:rFonts w:ascii="Times New Roman" w:hAnsi="Times New Roman"/>
          <w:sz w:val="28"/>
          <w:szCs w:val="28"/>
        </w:rPr>
        <w:t xml:space="preserve">Пермская городская Дума </w:t>
      </w:r>
      <w:proofErr w:type="spellStart"/>
      <w:proofErr w:type="gramStart"/>
      <w:r w:rsidRPr="005B57AA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B57AA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57AA"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B57AA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57AA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57A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4886">
        <w:rPr>
          <w:rFonts w:ascii="Times New Roman" w:hAnsi="Times New Roman"/>
          <w:sz w:val="28"/>
          <w:szCs w:val="28"/>
        </w:rPr>
        <w:t>:</w:t>
      </w:r>
    </w:p>
    <w:p w:rsidR="00ED7385" w:rsidRPr="008A4886" w:rsidRDefault="00ED7385" w:rsidP="00ED7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7385" w:rsidRPr="0004588D" w:rsidRDefault="00ED7385" w:rsidP="00ED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0DB">
        <w:rPr>
          <w:rFonts w:ascii="Times New Roman" w:hAnsi="Times New Roman"/>
          <w:sz w:val="28"/>
          <w:szCs w:val="28"/>
        </w:rPr>
        <w:t xml:space="preserve">1. </w:t>
      </w:r>
      <w:r w:rsidRPr="0004588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04588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04588D">
        <w:rPr>
          <w:rFonts w:ascii="Times New Roman" w:hAnsi="Times New Roman" w:cs="Times New Roman"/>
          <w:sz w:val="28"/>
          <w:szCs w:val="28"/>
        </w:rPr>
        <w:t xml:space="preserve"> города Перми, принятый решением Пермской городской Думы от 25.08.2015 № 150</w:t>
      </w:r>
      <w:r w:rsidR="0004588D" w:rsidRPr="0004588D">
        <w:rPr>
          <w:rFonts w:ascii="Times New Roman" w:hAnsi="Times New Roman" w:cs="Times New Roman"/>
          <w:sz w:val="28"/>
          <w:szCs w:val="28"/>
        </w:rPr>
        <w:t xml:space="preserve"> </w:t>
      </w:r>
      <w:r w:rsidR="0004588D">
        <w:rPr>
          <w:rFonts w:ascii="Times New Roman" w:hAnsi="Times New Roman" w:cs="Times New Roman"/>
          <w:sz w:val="28"/>
          <w:szCs w:val="28"/>
        </w:rPr>
        <w:t>(в редакции решений</w:t>
      </w:r>
      <w:r w:rsidR="0004588D" w:rsidRPr="0004588D">
        <w:rPr>
          <w:rFonts w:ascii="Times New Roman" w:hAnsi="Times New Roman" w:cs="Times New Roman"/>
          <w:sz w:val="28"/>
          <w:szCs w:val="28"/>
        </w:rPr>
        <w:t xml:space="preserve"> Пермской городской Думы от 25.08.2015 </w:t>
      </w:r>
      <w:hyperlink r:id="rId7" w:history="1">
        <w:r w:rsidR="0004588D">
          <w:rPr>
            <w:rFonts w:ascii="Times New Roman" w:hAnsi="Times New Roman" w:cs="Times New Roman"/>
            <w:sz w:val="28"/>
            <w:szCs w:val="28"/>
          </w:rPr>
          <w:t>№</w:t>
        </w:r>
        <w:r w:rsidR="0004588D" w:rsidRPr="0004588D">
          <w:rPr>
            <w:rFonts w:ascii="Times New Roman" w:hAnsi="Times New Roman" w:cs="Times New Roman"/>
            <w:sz w:val="28"/>
            <w:szCs w:val="28"/>
          </w:rPr>
          <w:t xml:space="preserve"> 150</w:t>
        </w:r>
      </w:hyperlink>
      <w:r w:rsidR="0004588D" w:rsidRPr="0004588D">
        <w:rPr>
          <w:rFonts w:ascii="Times New Roman" w:hAnsi="Times New Roman" w:cs="Times New Roman"/>
          <w:sz w:val="28"/>
          <w:szCs w:val="28"/>
        </w:rPr>
        <w:t xml:space="preserve">, от 26.06.2018 </w:t>
      </w:r>
      <w:hyperlink r:id="rId8" w:history="1">
        <w:r w:rsidR="0004588D">
          <w:rPr>
            <w:rFonts w:ascii="Times New Roman" w:hAnsi="Times New Roman" w:cs="Times New Roman"/>
            <w:sz w:val="28"/>
            <w:szCs w:val="28"/>
          </w:rPr>
          <w:t>№</w:t>
        </w:r>
        <w:r w:rsidR="0004588D" w:rsidRPr="0004588D">
          <w:rPr>
            <w:rFonts w:ascii="Times New Roman" w:hAnsi="Times New Roman" w:cs="Times New Roman"/>
            <w:sz w:val="28"/>
            <w:szCs w:val="28"/>
          </w:rPr>
          <w:t xml:space="preserve"> 110</w:t>
        </w:r>
        <w:r w:rsidR="0004588D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04588D">
        <w:rPr>
          <w:rFonts w:ascii="Times New Roman" w:hAnsi="Times New Roman" w:cs="Times New Roman"/>
          <w:sz w:val="28"/>
          <w:szCs w:val="28"/>
        </w:rPr>
        <w:t>, изменени</w:t>
      </w:r>
      <w:r w:rsidR="0004588D">
        <w:rPr>
          <w:rFonts w:ascii="Times New Roman" w:hAnsi="Times New Roman" w:cs="Times New Roman"/>
          <w:sz w:val="28"/>
          <w:szCs w:val="28"/>
        </w:rPr>
        <w:t xml:space="preserve">е дополнив пункт 29 статьи 11 </w:t>
      </w:r>
      <w:r w:rsidRPr="0004588D">
        <w:rPr>
          <w:rFonts w:ascii="Times New Roman" w:hAnsi="Times New Roman" w:cs="Times New Roman"/>
          <w:sz w:val="28"/>
          <w:szCs w:val="28"/>
        </w:rPr>
        <w:t>словами:</w:t>
      </w:r>
    </w:p>
    <w:p w:rsidR="00ED7385" w:rsidRPr="00ED7385" w:rsidRDefault="00ED7385" w:rsidP="00ED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88D">
        <w:rPr>
          <w:rFonts w:ascii="Times New Roman" w:hAnsi="Times New Roman" w:cs="Times New Roman"/>
          <w:sz w:val="28"/>
          <w:szCs w:val="28"/>
        </w:rPr>
        <w:t>«</w:t>
      </w:r>
      <w:r w:rsidR="0004588D">
        <w:rPr>
          <w:rFonts w:ascii="Times New Roman" w:hAnsi="Times New Roman" w:cs="Times New Roman"/>
          <w:sz w:val="28"/>
          <w:szCs w:val="28"/>
        </w:rPr>
        <w:t xml:space="preserve">, </w:t>
      </w:r>
      <w:r w:rsidRPr="0004588D">
        <w:rPr>
          <w:rFonts w:ascii="Times New Roman" w:hAnsi="Times New Roman" w:cs="Times New Roman"/>
          <w:sz w:val="28"/>
          <w:szCs w:val="28"/>
        </w:rPr>
        <w:t>направление уве</w:t>
      </w:r>
      <w:r w:rsidRPr="00C62331">
        <w:rPr>
          <w:rFonts w:ascii="Times New Roman" w:hAnsi="Times New Roman" w:cs="Times New Roman"/>
          <w:sz w:val="28"/>
          <w:szCs w:val="28"/>
        </w:rPr>
        <w:t xml:space="preserve">домления о соответствии указанных в </w:t>
      </w:r>
      <w:hyperlink r:id="rId9" w:history="1">
        <w:r w:rsidRPr="00C62331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C62331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history="1">
        <w:r w:rsidRPr="00C62331">
          <w:rPr>
            <w:rFonts w:ascii="Times New Roman" w:hAnsi="Times New Roman" w:cs="Times New Roman"/>
            <w:sz w:val="28"/>
            <w:szCs w:val="28"/>
          </w:rPr>
          <w:t>уведомлении</w:t>
        </w:r>
      </w:hyperlink>
      <w:r w:rsidRPr="00C62331">
        <w:rPr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</w:t>
      </w:r>
      <w:proofErr w:type="gramEnd"/>
      <w:r w:rsidRPr="00C623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331">
        <w:rPr>
          <w:rFonts w:ascii="Times New Roman" w:hAnsi="Times New Roman" w:cs="Times New Roman"/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r w:rsidR="00F175A4" w:rsidRPr="00C62331">
        <w:rPr>
          <w:rFonts w:ascii="Times New Roman" w:hAnsi="Times New Roman" w:cs="Times New Roman"/>
          <w:sz w:val="28"/>
          <w:szCs w:val="28"/>
        </w:rPr>
        <w:t xml:space="preserve"> в границах Пермского городского округа</w:t>
      </w:r>
      <w:proofErr w:type="gramEnd"/>
      <w:r w:rsidRPr="00C623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2331">
        <w:rPr>
          <w:rFonts w:ascii="Times New Roman" w:hAnsi="Times New Roman" w:cs="Times New Roman"/>
          <w:sz w:val="28"/>
          <w:szCs w:val="28"/>
        </w:rPr>
        <w:t xml:space="preserve">принятие в соответствии с гражданским </w:t>
      </w:r>
      <w:hyperlink r:id="rId11" w:history="1">
        <w:r w:rsidRPr="00C6233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62331">
        <w:rPr>
          <w:rFonts w:ascii="Times New Roman" w:hAnsi="Times New Roman" w:cs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Pr="00C6233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6233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13" w:history="1">
        <w:r w:rsidRPr="00C62331">
          <w:rPr>
            <w:rFonts w:ascii="Times New Roman" w:hAnsi="Times New Roman" w:cs="Times New Roman"/>
            <w:sz w:val="28"/>
            <w:szCs w:val="28"/>
          </w:rPr>
          <w:t>документацией</w:t>
        </w:r>
      </w:hyperlink>
      <w:r w:rsidRPr="00C62331">
        <w:rPr>
          <w:rFonts w:ascii="Times New Roman" w:hAnsi="Times New Roman" w:cs="Times New Roman"/>
          <w:sz w:val="28"/>
          <w:szCs w:val="28"/>
        </w:rPr>
        <w:t xml:space="preserve"> по планировке </w:t>
      </w:r>
      <w:r w:rsidRPr="00C62331">
        <w:rPr>
          <w:rFonts w:ascii="Times New Roman" w:hAnsi="Times New Roman" w:cs="Times New Roman"/>
          <w:sz w:val="28"/>
          <w:szCs w:val="28"/>
        </w:rPr>
        <w:lastRenderedPageBreak/>
        <w:t>территории, или обязательными требованиями к параметрам объектов капитального строительства, установленными федеральными законами (далее - приведение в соответствие с установленными требованиями), решения</w:t>
      </w:r>
      <w:proofErr w:type="gramEnd"/>
      <w:r w:rsidRPr="00C62331">
        <w:rPr>
          <w:rFonts w:ascii="Times New Roman" w:hAnsi="Times New Roman" w:cs="Times New Roman"/>
          <w:sz w:val="28"/>
          <w:szCs w:val="28"/>
        </w:rPr>
        <w:t xml:space="preserve">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</w:t>
      </w:r>
      <w:r w:rsidRPr="00ED7385">
        <w:rPr>
          <w:rFonts w:ascii="Times New Roman" w:hAnsi="Times New Roman" w:cs="Times New Roman"/>
          <w:sz w:val="28"/>
          <w:szCs w:val="28"/>
        </w:rPr>
        <w:t xml:space="preserve"> в соответствие с установленными требованиями в случаях, предусмотренных Градостроительным </w:t>
      </w:r>
      <w:hyperlink r:id="rId14" w:history="1">
        <w:r w:rsidRPr="00ED738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4588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="0004588D">
        <w:rPr>
          <w:rFonts w:ascii="Times New Roman" w:hAnsi="Times New Roman" w:cs="Times New Roman"/>
          <w:sz w:val="28"/>
          <w:szCs w:val="28"/>
        </w:rPr>
        <w:t>.</w:t>
      </w:r>
      <w:r w:rsidR="009419A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D7385" w:rsidRDefault="00ED7385" w:rsidP="00ED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 до 01.03.2019 обеспечить приведение муниципальных правовых актов города Перми в соответствие настоящему решению.</w:t>
      </w:r>
    </w:p>
    <w:p w:rsidR="00ED7385" w:rsidRDefault="00ED7385" w:rsidP="00ED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государственной регистрации со дня его официального опубликования.</w:t>
      </w:r>
    </w:p>
    <w:p w:rsidR="00ED7385" w:rsidRDefault="00ED7385" w:rsidP="00ED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после проведения его государственной регистрации в порядке, установленном Федеральным </w:t>
      </w:r>
      <w:hyperlink r:id="rId15" w:history="1">
        <w:r w:rsidRPr="00ED73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21.07.2005 № 97-ФЗ «О государственной регистрации уставов муниципальных образований».</w:t>
      </w:r>
    </w:p>
    <w:p w:rsidR="00ED7385" w:rsidRDefault="00ED7385" w:rsidP="00ED7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ED7385" w:rsidRDefault="00ED7385" w:rsidP="00E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385" w:rsidRDefault="00ED7385" w:rsidP="00E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385" w:rsidRDefault="00ED7385" w:rsidP="00E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Пермской городской Думы                                         Ю.А. Уткин</w:t>
      </w:r>
    </w:p>
    <w:p w:rsidR="00ED7385" w:rsidRDefault="00ED7385" w:rsidP="00ED7385">
      <w:pPr>
        <w:tabs>
          <w:tab w:val="left" w:pos="57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D7385" w:rsidRPr="00481BEC" w:rsidRDefault="00ED7385" w:rsidP="00ED7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Д.И. Самойлов</w:t>
      </w:r>
    </w:p>
    <w:p w:rsidR="00FB2B34" w:rsidRDefault="00FB2B34" w:rsidP="00ED7385">
      <w:pPr>
        <w:spacing w:after="0" w:line="240" w:lineRule="auto"/>
      </w:pPr>
    </w:p>
    <w:sectPr w:rsidR="00FB2B34" w:rsidSect="00C56A3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7385"/>
    <w:rsid w:val="0004588D"/>
    <w:rsid w:val="001716CD"/>
    <w:rsid w:val="003A36F8"/>
    <w:rsid w:val="004E1CCB"/>
    <w:rsid w:val="00503E2F"/>
    <w:rsid w:val="009419A0"/>
    <w:rsid w:val="00C62331"/>
    <w:rsid w:val="00E929DA"/>
    <w:rsid w:val="00ED7385"/>
    <w:rsid w:val="00F175A4"/>
    <w:rsid w:val="00FB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3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41253E64BB84F814726D58ABAE16FE609FC4096D1621BC0BCD0D566465402CBC506D27CA1A4A2EC0CC99E9F83125DFA437CD99AB2FD82647E3FFE7AdAO" TargetMode="External"/><Relationship Id="rId13" Type="http://schemas.openxmlformats.org/officeDocument/2006/relationships/hyperlink" Target="consultantplus://offline/ref=39BDEFC19DE070E7FA156B483C33523C91719C9FC9200D15038CB950373A4DA55B1ACC23ADFAM87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141253E64BB84F814726D58ABAE16FE609FC4096D16318C0BAD0D566465402CBC506D27CA1A4A2EC0CC99E9183125DFA437CD99AB2FD82647E3FFE7AdAO" TargetMode="External"/><Relationship Id="rId12" Type="http://schemas.openxmlformats.org/officeDocument/2006/relationships/hyperlink" Target="consultantplus://offline/ref=39BDEFC19DE070E7FA156B483C33523C91719C9FC9200D15038CB950373A4DA55B1ACC23ABFF80ABM87C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3B24AA9E2084BB8727C6D48953D3B3A523B7B1E67E2D419B8B839F76E1E7CF0B4ED7E0E9EED85E16B07BB1k6B4K" TargetMode="External"/><Relationship Id="rId11" Type="http://schemas.openxmlformats.org/officeDocument/2006/relationships/hyperlink" Target="consultantplus://offline/ref=39BDEFC19DE070E7FA156B483C33523C90789C9CC42B0D15038CB950373A4DA55B1ACC23AAFF87MA79J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AFBD9D3AC177C15469802B3412B987C7DBAA4BF9D06DB7F48E97F403ED74C0K" TargetMode="External"/><Relationship Id="rId10" Type="http://schemas.openxmlformats.org/officeDocument/2006/relationships/hyperlink" Target="consultantplus://offline/ref=39BDEFC19DE070E7FA156B483C33523C91719C9FC9200D15038CB950373A4DA55B1ACC20AEF8M87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BDEFC19DE070E7FA156B483C33523C91719C9FC9200D15038CB950373A4DA55B1ACC20AEF8M87DJ" TargetMode="External"/><Relationship Id="rId14" Type="http://schemas.openxmlformats.org/officeDocument/2006/relationships/hyperlink" Target="consultantplus://offline/ref=39BDEFC19DE070E7FA156B483C33523C91719C9FC9200D15038CB950373A4DA55B1ACC20ACF7M8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F0091-AF21-4079-A2F6-4137E2A6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usynina-nv</cp:lastModifiedBy>
  <cp:revision>6</cp:revision>
  <dcterms:created xsi:type="dcterms:W3CDTF">2018-09-20T09:59:00Z</dcterms:created>
  <dcterms:modified xsi:type="dcterms:W3CDTF">2018-10-25T04:06:00Z</dcterms:modified>
</cp:coreProperties>
</file>