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0F" w:rsidRDefault="0076760F" w:rsidP="00767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60F" w:rsidRDefault="0076760F" w:rsidP="00767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60F" w:rsidRDefault="0076760F" w:rsidP="00767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0EAC1A" wp14:editId="7AED1C30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109980"/>
                <wp:effectExtent l="2540" t="0" r="0" b="0"/>
                <wp:wrapTopAndBottom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10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60F" w:rsidRDefault="0076760F" w:rsidP="0076760F">
                            <w:pPr>
                              <w:pStyle w:val="a8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подготовке проекта планировки территории и проекта межевания территории, ограниченной </w:t>
                            </w:r>
                          </w:p>
                          <w:p w:rsidR="0076760F" w:rsidRDefault="0076760F" w:rsidP="0076760F">
                            <w:pPr>
                              <w:pStyle w:val="a8"/>
                              <w:spacing w:after="0"/>
                            </w:pPr>
                            <w:proofErr w:type="gramStart"/>
                            <w:r>
                              <w:t xml:space="preserve">ул. Сергея Есенина, ул. Пожарной, ул. 2-ой Южной, ул. 3-ей Южной </w:t>
                            </w:r>
                            <w:proofErr w:type="gramEnd"/>
                          </w:p>
                          <w:p w:rsidR="0076760F" w:rsidRDefault="0076760F" w:rsidP="0076760F">
                            <w:pPr>
                              <w:pStyle w:val="a8"/>
                              <w:spacing w:after="0"/>
                            </w:pPr>
                            <w:r>
                              <w:t>в Дзержинском районе города Перми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73.7pt;margin-top:200.1pt;width:229.6pt;height:87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" filled="f" stroked="f">
                <v:textbox inset="0,0,0,0">
                  <w:txbxContent>
                    <w:p w:rsidR="0076760F" w:rsidRDefault="0076760F" w:rsidP="0076760F">
                      <w:pPr>
                        <w:pStyle w:val="a8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подготовке проекта планировки территории и проекта межевания территории, ограниченной </w:t>
                      </w:r>
                    </w:p>
                    <w:p w:rsidR="0076760F" w:rsidRDefault="0076760F" w:rsidP="0076760F">
                      <w:pPr>
                        <w:pStyle w:val="a8"/>
                        <w:spacing w:after="0"/>
                      </w:pPr>
                      <w:proofErr w:type="gramStart"/>
                      <w:r>
                        <w:t xml:space="preserve">ул. Сергея Есенина, ул. Пожарной, ул. 2-ой Южной, ул. 3-ей Южной </w:t>
                      </w:r>
                      <w:proofErr w:type="gramEnd"/>
                    </w:p>
                    <w:p w:rsidR="0076760F" w:rsidRDefault="0076760F" w:rsidP="0076760F">
                      <w:pPr>
                        <w:pStyle w:val="a8"/>
                        <w:spacing w:after="0"/>
                      </w:pPr>
                      <w:r>
                        <w:t>в Дзержинском районе города Перми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F54B4" wp14:editId="6541659D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60F" w:rsidRDefault="0076760F" w:rsidP="0076760F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СЭД-059-22-01-03-750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436pt;margin-top:156.15pt;width:156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8ovwIAALA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" filled="f" stroked="f">
                <v:textbox inset="0,0,0,0">
                  <w:txbxContent>
                    <w:p w:rsidR="0076760F" w:rsidRDefault="0076760F" w:rsidP="0076760F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СЭД-059-22-01-03-750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42B5A" wp14:editId="045FE414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60F" w:rsidRDefault="0076760F" w:rsidP="0076760F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08.11.2018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70.9pt;margin-top:156.1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" filled="f" stroked="f">
                <v:textbox inset="0,0,0,0">
                  <w:txbxContent>
                    <w:p w:rsidR="0076760F" w:rsidRDefault="0076760F" w:rsidP="0076760F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08.11.2018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1" layoutInCell="1" allowOverlap="1" wp14:anchorId="6DBD9892" wp14:editId="1D9319EB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5" name="Рисунок 5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sz w:val="28"/>
          <w:szCs w:val="28"/>
        </w:rPr>
        <w:t xml:space="preserve">В соответствии со статьями 8, 41, 42, 43, 45, 46, 57 Градостроительного кодекса Российской Федерации, на основании заявления общества </w:t>
      </w:r>
      <w:r>
        <w:rPr>
          <w:sz w:val="28"/>
          <w:szCs w:val="28"/>
        </w:rPr>
        <w:br/>
      </w:r>
      <w:r>
        <w:rPr>
          <w:sz w:val="28"/>
          <w:szCs w:val="28"/>
        </w:rPr>
        <w:t>с ограниченной ответственностью «Оптово продовольственный рынок «</w:t>
      </w:r>
      <w:proofErr w:type="spellStart"/>
      <w:r>
        <w:rPr>
          <w:sz w:val="28"/>
          <w:szCs w:val="28"/>
        </w:rPr>
        <w:t>Прикамье</w:t>
      </w:r>
      <w:proofErr w:type="spellEnd"/>
      <w:r>
        <w:rPr>
          <w:sz w:val="28"/>
          <w:szCs w:val="28"/>
        </w:rPr>
        <w:t>» от 31 октября 2018 г. № 059-22-01-41-3827, в целях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 путем подготовки проекта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планировки территории, определения местоположения границ образуемых и изменяемых земельных участков, в том числе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 путем подготовки проекта межевания территории, за исключением случаев, когда в границах территории предусматривается осуществление деятельности </w:t>
      </w:r>
      <w:r w:rsidR="00694232">
        <w:rPr>
          <w:sz w:val="28"/>
          <w:szCs w:val="28"/>
        </w:rPr>
        <w:br/>
      </w:r>
      <w:r>
        <w:rPr>
          <w:sz w:val="28"/>
          <w:szCs w:val="28"/>
        </w:rPr>
        <w:t>по комплексному и устойчивому развитию территории или планируется размещение линейных объектов:</w:t>
      </w:r>
      <w:proofErr w:type="gramEnd"/>
    </w:p>
    <w:p w:rsidR="0076760F" w:rsidRDefault="0076760F" w:rsidP="007676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Обществу с ограниченной ответственностью «Оптово продовольственный рынок «</w:t>
      </w:r>
      <w:proofErr w:type="spellStart"/>
      <w:r>
        <w:rPr>
          <w:sz w:val="28"/>
          <w:szCs w:val="28"/>
        </w:rPr>
        <w:t>Прикамье</w:t>
      </w:r>
      <w:proofErr w:type="spellEnd"/>
      <w:r>
        <w:rPr>
          <w:sz w:val="28"/>
          <w:szCs w:val="28"/>
        </w:rPr>
        <w:t xml:space="preserve">»  за счет собственных средств осуществить подготовку проекта планировки территории и проекта межевания территории, ограниченной ул. Сергея Есенина, ул. Пожарной,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ул. 2-ой Южной, ул. 3-ей Южной в Дзержинском районе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(далее – проект планировки территории и проект межевания территории), согласно приложению к настоящему распоряжению. </w:t>
      </w:r>
      <w:proofErr w:type="gramEnd"/>
    </w:p>
    <w:p w:rsidR="0076760F" w:rsidRDefault="0076760F" w:rsidP="0076760F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Физические или юридические лица в тридцатидневный срок со дня вступления в силу настоящего распоряжения вправе представить </w:t>
      </w:r>
      <w:r w:rsidR="00694232">
        <w:rPr>
          <w:sz w:val="28"/>
          <w:szCs w:val="28"/>
        </w:rPr>
        <w:br/>
      </w:r>
      <w:r>
        <w:rPr>
          <w:sz w:val="28"/>
          <w:szCs w:val="28"/>
        </w:rPr>
        <w:t>в департамент градостроительства и архитектуры администрации города Перми предложения о порядке, сроках подготовки и содержании проекта планировки территории и проекта межевания территории.</w:t>
      </w:r>
    </w:p>
    <w:p w:rsidR="0076760F" w:rsidRDefault="0076760F" w:rsidP="0076760F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Срок подготовки проекта планировки территории 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планировки территории и проекта межевания территории </w:t>
      </w:r>
      <w:r>
        <w:rPr>
          <w:sz w:val="28"/>
          <w:szCs w:val="28"/>
        </w:rPr>
        <w:br/>
      </w:r>
      <w:r>
        <w:rPr>
          <w:sz w:val="28"/>
          <w:szCs w:val="28"/>
        </w:rPr>
        <w:t>на рассмотрение и утверждение не допускается.</w:t>
      </w:r>
    </w:p>
    <w:p w:rsidR="0076760F" w:rsidRDefault="0076760F" w:rsidP="0076760F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Отделу планировки территорий управления территориального планирования и механизмов реализации департамента градостроительства </w:t>
      </w:r>
      <w:r>
        <w:rPr>
          <w:sz w:val="28"/>
          <w:szCs w:val="28"/>
        </w:rPr>
        <w:br/>
      </w:r>
      <w:r>
        <w:rPr>
          <w:sz w:val="28"/>
          <w:szCs w:val="28"/>
        </w:rPr>
        <w:t>и архитектуры администрации города Перми:</w:t>
      </w:r>
    </w:p>
    <w:p w:rsidR="0076760F" w:rsidRDefault="0076760F" w:rsidP="0076760F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="00694232">
        <w:rPr>
          <w:sz w:val="28"/>
          <w:szCs w:val="28"/>
        </w:rPr>
        <w:br/>
      </w:r>
      <w:r>
        <w:rPr>
          <w:sz w:val="28"/>
          <w:szCs w:val="28"/>
        </w:rPr>
        <w:t xml:space="preserve">и на официальном сайте муниципального образования город Пермь </w:t>
      </w:r>
      <w:r w:rsidR="00694232"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информационно-телекоммуникационной сети Интернет в течение </w:t>
      </w:r>
      <w:r w:rsidR="00694232">
        <w:rPr>
          <w:sz w:val="28"/>
          <w:szCs w:val="28"/>
        </w:rPr>
        <w:br/>
      </w:r>
      <w:r>
        <w:rPr>
          <w:sz w:val="28"/>
          <w:szCs w:val="28"/>
        </w:rPr>
        <w:t>3 календарных дней со дня принятия настоящего распоряжения;</w:t>
      </w:r>
    </w:p>
    <w:p w:rsidR="0076760F" w:rsidRDefault="0076760F" w:rsidP="0076760F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планировки территории и проекта межевания территории в течение 3 календарных дней со дня вступления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>в силу настоящего распоряжения.</w:t>
      </w:r>
    </w:p>
    <w:p w:rsidR="0076760F" w:rsidRDefault="0076760F" w:rsidP="0076760F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</w:t>
      </w:r>
      <w:proofErr w:type="gramStart"/>
      <w:r>
        <w:rPr>
          <w:sz w:val="28"/>
          <w:szCs w:val="28"/>
        </w:rPr>
        <w:t>разместить сведения</w:t>
      </w:r>
      <w:proofErr w:type="gramEnd"/>
      <w:r>
        <w:rPr>
          <w:sz w:val="28"/>
          <w:szCs w:val="28"/>
        </w:rPr>
        <w:t xml:space="preserve"> о подготовке проекта планировки территории и проекта межевания территории в информационной системе обеспечения градостроительной деятельности города Перми </w:t>
      </w:r>
      <w:r w:rsidR="00694232">
        <w:rPr>
          <w:sz w:val="28"/>
          <w:szCs w:val="28"/>
        </w:rPr>
        <w:br/>
      </w:r>
      <w:r>
        <w:rPr>
          <w:sz w:val="28"/>
          <w:szCs w:val="28"/>
        </w:rPr>
        <w:t>в течение 14 календарных дней со дня вступления в силу настоящего распоряжения.</w:t>
      </w:r>
    </w:p>
    <w:p w:rsidR="0076760F" w:rsidRDefault="0076760F" w:rsidP="0076760F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76760F" w:rsidRDefault="0076760F" w:rsidP="0076760F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</w:t>
      </w:r>
      <w:r w:rsidR="00694232"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за собой.</w:t>
      </w:r>
    </w:p>
    <w:p w:rsidR="0076760F" w:rsidRDefault="0076760F" w:rsidP="0076760F">
      <w:pPr>
        <w:tabs>
          <w:tab w:val="num" w:pos="993"/>
        </w:tabs>
        <w:ind w:left="709"/>
        <w:jc w:val="both"/>
        <w:rPr>
          <w:sz w:val="28"/>
          <w:szCs w:val="28"/>
        </w:rPr>
      </w:pPr>
    </w:p>
    <w:p w:rsidR="0076760F" w:rsidRDefault="0076760F" w:rsidP="0076760F">
      <w:pPr>
        <w:tabs>
          <w:tab w:val="num" w:pos="993"/>
        </w:tabs>
        <w:ind w:right="221"/>
        <w:contextualSpacing/>
        <w:rPr>
          <w:sz w:val="28"/>
          <w:szCs w:val="28"/>
        </w:rPr>
      </w:pPr>
    </w:p>
    <w:p w:rsidR="0076760F" w:rsidRDefault="0076760F" w:rsidP="0076760F">
      <w:pPr>
        <w:pStyle w:val="Bodytext40"/>
        <w:shd w:val="clear" w:color="auto" w:fill="auto"/>
        <w:spacing w:after="0" w:line="240" w:lineRule="auto"/>
        <w:ind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76760F" w:rsidRDefault="0076760F" w:rsidP="0076760F">
      <w:pPr>
        <w:tabs>
          <w:tab w:val="num" w:pos="993"/>
        </w:tabs>
        <w:ind w:right="221"/>
        <w:contextualSpacing/>
        <w:rPr>
          <w:sz w:val="28"/>
          <w:szCs w:val="28"/>
        </w:rPr>
      </w:pPr>
    </w:p>
    <w:p w:rsidR="0076760F" w:rsidRDefault="0076760F" w:rsidP="0076760F">
      <w:pPr>
        <w:tabs>
          <w:tab w:val="num" w:pos="10283"/>
        </w:tabs>
        <w:ind w:firstLine="709"/>
        <w:jc w:val="both"/>
        <w:rPr>
          <w:sz w:val="28"/>
          <w:szCs w:val="28"/>
          <w:lang w:val="x-none"/>
        </w:rPr>
      </w:pPr>
    </w:p>
    <w:p w:rsidR="0076760F" w:rsidRDefault="0076760F" w:rsidP="0076760F">
      <w:pPr>
        <w:tabs>
          <w:tab w:val="num" w:pos="993"/>
        </w:tabs>
        <w:ind w:right="-567"/>
        <w:contextualSpacing/>
        <w:jc w:val="both"/>
        <w:rPr>
          <w:sz w:val="28"/>
          <w:szCs w:val="28"/>
          <w:lang w:val="x-none"/>
        </w:rPr>
      </w:pPr>
    </w:p>
    <w:p w:rsidR="0076760F" w:rsidRDefault="0076760F" w:rsidP="0076760F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76760F" w:rsidRDefault="0076760F" w:rsidP="0076760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76760F" w:rsidRDefault="0076760F" w:rsidP="0076760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76760F" w:rsidRDefault="0076760F" w:rsidP="0076760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76760F" w:rsidRDefault="0076760F" w:rsidP="0076760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76760F" w:rsidRDefault="0076760F" w:rsidP="0076760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76760F" w:rsidRDefault="0076760F" w:rsidP="0076760F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6760F" w:rsidRDefault="0076760F" w:rsidP="0076760F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76760F" w:rsidRDefault="0076760F" w:rsidP="0076760F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08.11.2018 № СЭД-059-22-01-03-750</w:t>
      </w:r>
    </w:p>
    <w:p w:rsidR="0076760F" w:rsidRDefault="0076760F" w:rsidP="0076760F">
      <w:pPr>
        <w:ind w:left="4956" w:firstLine="708"/>
        <w:rPr>
          <w:b/>
          <w:sz w:val="28"/>
          <w:szCs w:val="28"/>
        </w:rPr>
      </w:pPr>
    </w:p>
    <w:p w:rsidR="0076760F" w:rsidRDefault="0076760F" w:rsidP="0076760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76760F" w:rsidRDefault="0076760F" w:rsidP="0076760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ограниченная ул. Сергея Есенина, ул. Пожарной, ул. 2-ой Южной, </w:t>
      </w:r>
      <w:r>
        <w:rPr>
          <w:b/>
          <w:sz w:val="28"/>
          <w:szCs w:val="28"/>
        </w:rPr>
        <w:br/>
        <w:t xml:space="preserve">ул. 3-ей Южной в Дзержинском районе города Перми, </w:t>
      </w:r>
      <w:r>
        <w:rPr>
          <w:b/>
          <w:sz w:val="28"/>
          <w:szCs w:val="28"/>
        </w:rPr>
        <w:br/>
        <w:t>площадью 11,35 Га</w:t>
      </w:r>
    </w:p>
    <w:p w:rsidR="0076760F" w:rsidRDefault="0076760F" w:rsidP="0076760F">
      <w:pPr>
        <w:tabs>
          <w:tab w:val="left" w:pos="54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6760F" w:rsidRDefault="0076760F" w:rsidP="0076760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F561008" wp14:editId="13B1DD93">
            <wp:extent cx="5361940" cy="4060190"/>
            <wp:effectExtent l="0" t="0" r="0" b="0"/>
            <wp:docPr id="1" name="Рисунок 1" descr="11,35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,35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5" t="2625" r="31328" b="15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40" cy="406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0F" w:rsidRDefault="0076760F" w:rsidP="0076760F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76760F" w:rsidTr="000D1213">
        <w:tc>
          <w:tcPr>
            <w:tcW w:w="1809" w:type="dxa"/>
            <w:hideMark/>
          </w:tcPr>
          <w:p w:rsidR="0076760F" w:rsidRDefault="0076760F" w:rsidP="000D1213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98DFBA3" wp14:editId="46FB6EA3">
                  <wp:simplePos x="0" y="0"/>
                  <wp:positionH relativeFrom="column">
                    <wp:posOffset>273685</wp:posOffset>
                  </wp:positionH>
                  <wp:positionV relativeFrom="paragraph">
                    <wp:align>center</wp:align>
                  </wp:positionV>
                  <wp:extent cx="771525" cy="485140"/>
                  <wp:effectExtent l="0" t="0" r="9525" b="0"/>
                  <wp:wrapNone/>
                  <wp:docPr id="4" name="Рисунок 4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85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hideMark/>
          </w:tcPr>
          <w:p w:rsidR="0076760F" w:rsidRDefault="0076760F" w:rsidP="000D12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планировки территории и проекта межевания территории</w:t>
            </w:r>
          </w:p>
        </w:tc>
      </w:tr>
    </w:tbl>
    <w:p w:rsidR="0076760F" w:rsidRDefault="0076760F" w:rsidP="0076760F">
      <w:pPr>
        <w:ind w:left="4956" w:firstLine="708"/>
        <w:rPr>
          <w:b/>
          <w:sz w:val="28"/>
          <w:szCs w:val="28"/>
        </w:rPr>
      </w:pPr>
    </w:p>
    <w:p w:rsidR="0076760F" w:rsidRDefault="0076760F" w:rsidP="0076760F">
      <w:pPr>
        <w:ind w:left="4956" w:firstLine="708"/>
        <w:rPr>
          <w:b/>
          <w:sz w:val="28"/>
          <w:szCs w:val="28"/>
        </w:rPr>
      </w:pPr>
    </w:p>
    <w:p w:rsidR="0076760F" w:rsidRDefault="0076760F" w:rsidP="0076760F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6D03590" wp14:editId="6CA3A0B0">
            <wp:simplePos x="0" y="0"/>
            <wp:positionH relativeFrom="column">
              <wp:posOffset>296545</wp:posOffset>
            </wp:positionH>
            <wp:positionV relativeFrom="paragraph">
              <wp:posOffset>-6350</wp:posOffset>
            </wp:positionV>
            <wp:extent cx="748665" cy="457200"/>
            <wp:effectExtent l="0" t="0" r="0" b="0"/>
            <wp:wrapSquare wrapText="bothSides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– разработка документации по планировке территории </w:t>
      </w:r>
      <w:r>
        <w:rPr>
          <w:sz w:val="28"/>
          <w:szCs w:val="28"/>
        </w:rPr>
        <w:br/>
        <w:t xml:space="preserve">(статус: разрабатываемый) </w:t>
      </w:r>
    </w:p>
    <w:p w:rsidR="0076760F" w:rsidRDefault="0076760F" w:rsidP="0076760F">
      <w:pPr>
        <w:autoSpaceDE w:val="0"/>
        <w:autoSpaceDN w:val="0"/>
        <w:adjustRightInd w:val="0"/>
        <w:ind w:left="1701" w:right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6760F" w:rsidRDefault="0076760F" w:rsidP="0076760F">
      <w:pPr>
        <w:autoSpaceDE w:val="0"/>
        <w:autoSpaceDN w:val="0"/>
        <w:adjustRightInd w:val="0"/>
        <w:ind w:left="1701" w:right="707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C5875CC" wp14:editId="48AC08AC">
            <wp:simplePos x="0" y="0"/>
            <wp:positionH relativeFrom="column">
              <wp:posOffset>296545</wp:posOffset>
            </wp:positionH>
            <wp:positionV relativeFrom="paragraph">
              <wp:posOffset>55245</wp:posOffset>
            </wp:positionV>
            <wp:extent cx="748665" cy="448945"/>
            <wp:effectExtent l="0" t="0" r="0" b="8255"/>
            <wp:wrapNone/>
            <wp:docPr id="2" name="Рисунок 2" descr="Ц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Ц-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44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– граница зоны обслуживания промышленности, торговли, складирования и мелкого производства. (Ц-6) </w:t>
      </w:r>
      <w:r>
        <w:rPr>
          <w:color w:val="000000"/>
          <w:sz w:val="28"/>
          <w:szCs w:val="28"/>
        </w:rPr>
        <w:t xml:space="preserve">в соответствии с картой градостроительного зонирования Правил землепользования и </w:t>
      </w:r>
      <w:proofErr w:type="gramStart"/>
      <w:r>
        <w:rPr>
          <w:color w:val="000000"/>
          <w:sz w:val="28"/>
          <w:szCs w:val="28"/>
        </w:rPr>
        <w:t>застройки города</w:t>
      </w:r>
      <w:proofErr w:type="gramEnd"/>
      <w:r>
        <w:rPr>
          <w:color w:val="000000"/>
          <w:sz w:val="28"/>
          <w:szCs w:val="28"/>
        </w:rPr>
        <w:t xml:space="preserve"> Перми, </w:t>
      </w:r>
      <w:r>
        <w:rPr>
          <w:color w:val="000000"/>
          <w:sz w:val="28"/>
          <w:szCs w:val="28"/>
        </w:rPr>
        <w:lastRenderedPageBreak/>
        <w:t>утвержденных решением Пермской городской Думы от 26.06.2007 № 143.</w:t>
      </w:r>
    </w:p>
    <w:p w:rsidR="0033249F" w:rsidRDefault="0033249F"/>
    <w:sectPr w:rsidR="0033249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D8" w:rsidRPr="00C65D2A" w:rsidRDefault="00694232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0F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694232"/>
    <w:rsid w:val="0076760F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0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76760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6760F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76760F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76760F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76760F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76760F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76760F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76760F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676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6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0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76760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6760F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76760F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76760F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76760F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76760F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76760F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76760F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676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6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2</cp:revision>
  <dcterms:created xsi:type="dcterms:W3CDTF">2018-11-12T12:12:00Z</dcterms:created>
  <dcterms:modified xsi:type="dcterms:W3CDTF">2018-11-12T12:14:00Z</dcterms:modified>
</cp:coreProperties>
</file>