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72" w:rsidRDefault="00D27E72" w:rsidP="00D27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D2C9A5" wp14:editId="618EBFD1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85240"/>
                <wp:effectExtent l="2540" t="0" r="0" b="254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E72" w:rsidRDefault="00D27E72" w:rsidP="00D27E72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D27E72" w:rsidRDefault="00D27E72" w:rsidP="00D27E72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gramStart"/>
                            <w:r>
                              <w:t>Качканарской</w:t>
                            </w:r>
                            <w:proofErr w:type="gramEnd"/>
                            <w:r>
                              <w:t xml:space="preserve">, ул. </w:t>
                            </w:r>
                            <w:proofErr w:type="spellStart"/>
                            <w:r>
                              <w:t>Лянгасова</w:t>
                            </w:r>
                            <w:proofErr w:type="spellEnd"/>
                            <w:r>
                              <w:t xml:space="preserve">, ул. Кутузова, ул. Соликамской, </w:t>
                            </w:r>
                          </w:p>
                          <w:p w:rsidR="00D27E72" w:rsidRDefault="00D27E72" w:rsidP="00D27E72">
                            <w:pPr>
                              <w:pStyle w:val="a8"/>
                              <w:spacing w:after="0"/>
                            </w:pPr>
                            <w:r>
                              <w:t>ул. Косякова, ул. Академика Веденеева в Орджоникидзевском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3.7pt;margin-top:200.1pt;width:229.6pt;height:1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/6ugIAAKo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" filled="f" stroked="f">
                <v:textbox inset="0,0,0,0">
                  <w:txbxContent>
                    <w:p w:rsidR="00D27E72" w:rsidRDefault="00D27E72" w:rsidP="00D27E72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D27E72" w:rsidRDefault="00D27E72" w:rsidP="00D27E72">
                      <w:pPr>
                        <w:pStyle w:val="a8"/>
                        <w:spacing w:after="0"/>
                      </w:pPr>
                      <w:r>
                        <w:t xml:space="preserve">ул. </w:t>
                      </w:r>
                      <w:proofErr w:type="gramStart"/>
                      <w:r>
                        <w:t>Качканарской</w:t>
                      </w:r>
                      <w:proofErr w:type="gramEnd"/>
                      <w:r>
                        <w:t xml:space="preserve">, ул. </w:t>
                      </w:r>
                      <w:proofErr w:type="spellStart"/>
                      <w:r>
                        <w:t>Лянгасова</w:t>
                      </w:r>
                      <w:proofErr w:type="spellEnd"/>
                      <w:r>
                        <w:t xml:space="preserve">, ул. Кутузова, ул. Соликамской, </w:t>
                      </w:r>
                    </w:p>
                    <w:p w:rsidR="00D27E72" w:rsidRDefault="00D27E72" w:rsidP="00D27E72">
                      <w:pPr>
                        <w:pStyle w:val="a8"/>
                        <w:spacing w:after="0"/>
                      </w:pPr>
                      <w:r>
                        <w:t>ул. Косякова, ул. Академика Веденеева в Орджоникидзевском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19EF3" wp14:editId="081BAAF2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E72" w:rsidRDefault="00D27E72" w:rsidP="00D27E7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СЭД-059-22-01-03-829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8o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mJBxfBlMJxgVcObHkR/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mdfhlWzEfNKlA+gYClAYCBTGHtg1EJ+waiHEZJi9XlDJMWoec3hFZh5MxpyNFajQXgBV1Os&#10;MRrMhR7m0qaTbF0D8vDOuLiBl1IxK+JTFof3BWPBcjmMMDN3zv+t12nQzn8D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BZ8Pyi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D27E72" w:rsidRDefault="00D27E72" w:rsidP="00D27E7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СЭД-059-22-01-03-829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9B126" wp14:editId="5F8DD139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E72" w:rsidRDefault="00D27E72" w:rsidP="00D27E72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16.11.2018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Bsc9DZ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D27E72" w:rsidRDefault="00D27E72" w:rsidP="00D27E72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16.11.2018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 wp14:anchorId="5EA0706A" wp14:editId="4C05844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5" name="Рисунок 5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 xml:space="preserve">В соответствии со статьями 8, 41, 43, 45, 46, 57 Градостроительного кодекса Российской Федерации, на основании заявления </w:t>
      </w:r>
      <w:proofErr w:type="spellStart"/>
      <w:r>
        <w:rPr>
          <w:sz w:val="28"/>
          <w:szCs w:val="28"/>
        </w:rPr>
        <w:t>Сумхаева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Юшвы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Ядадяевича</w:t>
      </w:r>
      <w:proofErr w:type="spellEnd"/>
      <w:r>
        <w:rPr>
          <w:sz w:val="28"/>
          <w:szCs w:val="28"/>
        </w:rPr>
        <w:t xml:space="preserve">                   от 31 октября 2018 г. № 059-22-01-41-3808, в целях установления, изменения,                      отмены красных линий для застроенных территорий, в границах которых                           не планируется размещение новых объектов капитального строительства, а также для установления, изменения, отмены красных линий в связи с образованием                           и (или</w:t>
      </w:r>
      <w:proofErr w:type="gramEnd"/>
      <w:r>
        <w:rPr>
          <w:sz w:val="28"/>
          <w:szCs w:val="28"/>
        </w:rPr>
        <w:t>) изменением земельного участка, расположенного в границах территории, применительно к которой не предусматривается осуществление деятельности                   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 путем подготовки проекта межевания территории:</w:t>
      </w:r>
    </w:p>
    <w:p w:rsidR="00D27E72" w:rsidRDefault="00D27E72" w:rsidP="00D27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Сумхаеву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Юшве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Ядадяевичу</w:t>
      </w:r>
      <w:proofErr w:type="spellEnd"/>
      <w:r>
        <w:rPr>
          <w:sz w:val="28"/>
          <w:szCs w:val="28"/>
        </w:rPr>
        <w:t xml:space="preserve"> за счет собственных средств осуществить подготовку проекта межевания территории, ограниченной ул. Качканарской,           ул. </w:t>
      </w:r>
      <w:proofErr w:type="spellStart"/>
      <w:r>
        <w:rPr>
          <w:sz w:val="28"/>
          <w:szCs w:val="28"/>
        </w:rPr>
        <w:t>Лянгасова</w:t>
      </w:r>
      <w:proofErr w:type="spellEnd"/>
      <w:r>
        <w:rPr>
          <w:sz w:val="28"/>
          <w:szCs w:val="28"/>
        </w:rPr>
        <w:t>, ул. Кутузова, ул. Соликамской, ул. Косякова, ул. Академика Веденеева в Орджоникидзевском районе города Перми  (далее – проект межевания территории), согласно приложению к настоящему распоряжению.</w:t>
      </w:r>
      <w:proofErr w:type="gramEnd"/>
    </w:p>
    <w:p w:rsidR="00D27E72" w:rsidRDefault="00D27E72" w:rsidP="00D27E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 о порядке, сроках подготовки и содержании проекта межевания территории.</w:t>
      </w:r>
    </w:p>
    <w:p w:rsidR="00D27E72" w:rsidRDefault="00D27E72" w:rsidP="00D27E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               не допускается.</w:t>
      </w:r>
    </w:p>
    <w:p w:rsidR="00D27E72" w:rsidRDefault="00D27E72" w:rsidP="00D27E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и архитектуры администрации города Перми:</w:t>
      </w:r>
    </w:p>
    <w:p w:rsidR="00D27E72" w:rsidRDefault="00D27E72" w:rsidP="00D27E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обеспечить опубликование настоящего распоряжения в печатном средстве массовой информации «Официальный бюллетень органов местного </w:t>
      </w:r>
      <w:r>
        <w:rPr>
          <w:sz w:val="28"/>
          <w:szCs w:val="28"/>
        </w:rPr>
        <w:lastRenderedPageBreak/>
        <w:t>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D27E72" w:rsidRDefault="00D27E72" w:rsidP="00D27E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</w:t>
      </w:r>
    </w:p>
    <w:p w:rsidR="00D27E72" w:rsidRDefault="00D27E72" w:rsidP="00D27E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межевания территории                          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D27E72" w:rsidRDefault="00D27E72" w:rsidP="00D27E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D27E72" w:rsidRDefault="00D27E72" w:rsidP="00D27E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27E72" w:rsidRDefault="00D27E72" w:rsidP="00D27E72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D27E72" w:rsidRDefault="00D27E72" w:rsidP="00D27E72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D27E72" w:rsidRDefault="00D27E72" w:rsidP="00D27E72">
      <w:pPr>
        <w:spacing w:line="240" w:lineRule="exact"/>
        <w:ind w:left="5670" w:hanging="6"/>
        <w:rPr>
          <w:sz w:val="28"/>
          <w:szCs w:val="28"/>
        </w:rPr>
      </w:pPr>
    </w:p>
    <w:p w:rsidR="00D27E72" w:rsidRDefault="00D27E72" w:rsidP="00D27E72">
      <w:pPr>
        <w:spacing w:line="240" w:lineRule="exact"/>
        <w:ind w:left="5670" w:hanging="6"/>
        <w:rPr>
          <w:sz w:val="28"/>
          <w:szCs w:val="28"/>
        </w:rPr>
      </w:pPr>
    </w:p>
    <w:p w:rsidR="00D27E72" w:rsidRDefault="00D27E72" w:rsidP="00D27E72">
      <w:pPr>
        <w:spacing w:line="240" w:lineRule="exact"/>
        <w:ind w:left="5670" w:hanging="6"/>
        <w:rPr>
          <w:sz w:val="28"/>
          <w:szCs w:val="28"/>
        </w:rPr>
      </w:pPr>
    </w:p>
    <w:p w:rsidR="00D27E72" w:rsidRDefault="00D27E72" w:rsidP="00D27E72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27E72" w:rsidRDefault="00D27E72" w:rsidP="00D27E7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D27E72" w:rsidRDefault="00D27E72" w:rsidP="00D27E72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16.11.2018 № СЭД-059-22-01-03-829</w:t>
      </w:r>
    </w:p>
    <w:p w:rsidR="00D27E72" w:rsidRDefault="00D27E72" w:rsidP="00D27E72">
      <w:pPr>
        <w:ind w:left="4956" w:firstLine="708"/>
        <w:rPr>
          <w:b/>
          <w:sz w:val="28"/>
          <w:szCs w:val="28"/>
        </w:rPr>
      </w:pPr>
    </w:p>
    <w:p w:rsidR="00D27E72" w:rsidRDefault="00D27E72" w:rsidP="00D27E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D27E72" w:rsidRDefault="00D27E72" w:rsidP="00D27E72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ограниченная ул. Качканарской, ул. </w:t>
      </w:r>
      <w:proofErr w:type="spellStart"/>
      <w:r>
        <w:rPr>
          <w:b/>
          <w:sz w:val="28"/>
          <w:szCs w:val="28"/>
        </w:rPr>
        <w:t>Лянгасова</w:t>
      </w:r>
      <w:proofErr w:type="spellEnd"/>
      <w:r>
        <w:rPr>
          <w:b/>
          <w:sz w:val="28"/>
          <w:szCs w:val="28"/>
        </w:rPr>
        <w:t xml:space="preserve">, ул. Кутузова, </w:t>
      </w:r>
      <w:r>
        <w:rPr>
          <w:b/>
          <w:sz w:val="28"/>
          <w:szCs w:val="28"/>
        </w:rPr>
        <w:br/>
        <w:t xml:space="preserve">ул. Соликамской, ул. Косякова, ул. Академика Веденеева в Орджоникидзевском районе города Перми, </w:t>
      </w:r>
      <w:r>
        <w:rPr>
          <w:b/>
          <w:sz w:val="28"/>
          <w:szCs w:val="28"/>
        </w:rPr>
        <w:br/>
        <w:t>площадью 62,47 Га</w:t>
      </w:r>
      <w:proofErr w:type="gramEnd"/>
    </w:p>
    <w:p w:rsidR="00D27E72" w:rsidRDefault="00D27E72" w:rsidP="00D27E72">
      <w:pPr>
        <w:jc w:val="center"/>
        <w:rPr>
          <w:b/>
          <w:sz w:val="28"/>
          <w:szCs w:val="28"/>
        </w:rPr>
      </w:pPr>
    </w:p>
    <w:p w:rsidR="00D27E72" w:rsidRDefault="00D27E72" w:rsidP="00D27E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AF5AC1" wp14:editId="043946E1">
            <wp:extent cx="5048885" cy="4174490"/>
            <wp:effectExtent l="0" t="0" r="0" b="0"/>
            <wp:docPr id="2" name="Рисунок 2" descr="62,47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,47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6" r="7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72" w:rsidRDefault="00D27E72" w:rsidP="00D27E7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D27E72" w:rsidTr="00DF1057">
        <w:tc>
          <w:tcPr>
            <w:tcW w:w="1809" w:type="dxa"/>
            <w:hideMark/>
          </w:tcPr>
          <w:p w:rsidR="00D27E72" w:rsidRDefault="00D27E72" w:rsidP="00DF1057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460D206" wp14:editId="3165F112">
                  <wp:extent cx="771525" cy="485140"/>
                  <wp:effectExtent l="0" t="0" r="9525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D27E72" w:rsidRDefault="00D27E72" w:rsidP="00DF1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D27E72" w:rsidRDefault="00D27E72" w:rsidP="00D27E72">
      <w:pPr>
        <w:ind w:left="4956" w:firstLine="708"/>
        <w:rPr>
          <w:b/>
          <w:sz w:val="28"/>
          <w:szCs w:val="28"/>
        </w:rPr>
      </w:pPr>
    </w:p>
    <w:p w:rsidR="00D27E72" w:rsidRDefault="00D27E72" w:rsidP="00D27E72">
      <w:pPr>
        <w:ind w:left="4956" w:firstLine="708"/>
        <w:rPr>
          <w:b/>
          <w:sz w:val="28"/>
          <w:szCs w:val="28"/>
        </w:rPr>
      </w:pPr>
    </w:p>
    <w:p w:rsidR="00D27E72" w:rsidRDefault="00D27E72" w:rsidP="00D27E72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D27E72" w:rsidRDefault="00D27E72" w:rsidP="00D27E72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D27E72" w:rsidRDefault="00D27E72" w:rsidP="00D27E72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DDFE8E" wp14:editId="157B5E36">
            <wp:simplePos x="0" y="0"/>
            <wp:positionH relativeFrom="column">
              <wp:posOffset>261620</wp:posOffset>
            </wp:positionH>
            <wp:positionV relativeFrom="paragraph">
              <wp:posOffset>41275</wp:posOffset>
            </wp:positionV>
            <wp:extent cx="748665" cy="450215"/>
            <wp:effectExtent l="0" t="0" r="0" b="6985"/>
            <wp:wrapSquare wrapText="bothSides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– разработка документации по планировке территории </w:t>
      </w:r>
      <w:r>
        <w:rPr>
          <w:sz w:val="28"/>
          <w:szCs w:val="28"/>
        </w:rPr>
        <w:br/>
        <w:t xml:space="preserve">(статус: разрабатываемый) </w:t>
      </w:r>
    </w:p>
    <w:p w:rsidR="00D27E72" w:rsidRDefault="00D27E72" w:rsidP="00D27E72">
      <w:pPr>
        <w:autoSpaceDE w:val="0"/>
        <w:autoSpaceDN w:val="0"/>
        <w:adjustRightInd w:val="0"/>
        <w:ind w:left="1701" w:right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7E72" w:rsidRPr="00E310F1" w:rsidRDefault="00D27E72" w:rsidP="00D27E72">
      <w:pPr>
        <w:autoSpaceDE w:val="0"/>
        <w:autoSpaceDN w:val="0"/>
        <w:adjustRightInd w:val="0"/>
        <w:ind w:left="1701" w:right="70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A022D" wp14:editId="1E9259E8">
            <wp:simplePos x="0" y="0"/>
            <wp:positionH relativeFrom="column">
              <wp:posOffset>261620</wp:posOffset>
            </wp:positionH>
            <wp:positionV relativeFrom="paragraph">
              <wp:posOffset>55880</wp:posOffset>
            </wp:positionV>
            <wp:extent cx="748665" cy="426720"/>
            <wp:effectExtent l="0" t="0" r="0" b="0"/>
            <wp:wrapNone/>
            <wp:docPr id="3" name="Рисунок 3" descr="ПК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К-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– граница зоны производственно-коммунальных объектов </w:t>
      </w:r>
      <w:r>
        <w:rPr>
          <w:sz w:val="28"/>
          <w:szCs w:val="28"/>
        </w:rPr>
        <w:br/>
        <w:t xml:space="preserve">V класса вредности (ПК-5) </w:t>
      </w:r>
      <w:r>
        <w:rPr>
          <w:color w:val="000000"/>
          <w:sz w:val="28"/>
          <w:szCs w:val="28"/>
        </w:rPr>
        <w:t xml:space="preserve">в соответствии с картой градостроительного зонирования Правил землепользования </w:t>
      </w:r>
      <w:r>
        <w:rPr>
          <w:color w:val="000000"/>
          <w:sz w:val="28"/>
          <w:szCs w:val="28"/>
        </w:rPr>
        <w:br/>
        <w:t xml:space="preserve">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Перми, утвержденных решением Пермской городской Думы от 26.06.2007 № 143</w:t>
      </w:r>
    </w:p>
    <w:p w:rsidR="0033249F" w:rsidRDefault="0033249F"/>
    <w:sectPr w:rsidR="0033249F" w:rsidSect="00E310F1">
      <w:headerReference w:type="default" r:id="rId10"/>
      <w:pgSz w:w="11906" w:h="16838"/>
      <w:pgMar w:top="1134" w:right="567" w:bottom="113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D27E7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72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D27E72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D27E7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27E7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D27E7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D27E7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D27E72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D27E7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D27E7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27E7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27E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E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D27E72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27E7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D27E72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D27E7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D27E72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D27E7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D27E7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27E7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27E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2018-11-20T13:24:00Z</dcterms:created>
  <dcterms:modified xsi:type="dcterms:W3CDTF">2018-11-20T13:25:00Z</dcterms:modified>
</cp:coreProperties>
</file>