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23A" w:rsidRDefault="00BE423A" w:rsidP="00BE423A">
      <w:pPr>
        <w:pStyle w:val="a6"/>
        <w:rPr>
          <w:lang w:val="en-U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D5CCB5" wp14:editId="6A1AE9C2">
                <wp:simplePos x="0" y="0"/>
                <wp:positionH relativeFrom="page">
                  <wp:posOffset>935990</wp:posOffset>
                </wp:positionH>
                <wp:positionV relativeFrom="page">
                  <wp:posOffset>2541270</wp:posOffset>
                </wp:positionV>
                <wp:extent cx="2915920" cy="1700530"/>
                <wp:effectExtent l="2540" t="0" r="0" b="0"/>
                <wp:wrapTopAndBottom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70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23A" w:rsidRDefault="00BE423A" w:rsidP="00BE423A">
                            <w:pPr>
                              <w:pStyle w:val="a8"/>
                              <w:spacing w:after="0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doc_summary  \* MERGEFORMAT </w:instrText>
                            </w:r>
                            <w:r>
                              <w:fldChar w:fldCharType="separate"/>
                            </w:r>
                            <w:r>
                              <w:t xml:space="preserve">О подготовке проекта планировки территории и проекта межевания территории, ограниченной </w:t>
                            </w:r>
                          </w:p>
                          <w:p w:rsidR="00BE423A" w:rsidRDefault="00BE423A" w:rsidP="00BE423A">
                            <w:pPr>
                              <w:pStyle w:val="a8"/>
                              <w:spacing w:after="0"/>
                            </w:pPr>
                            <w:proofErr w:type="gramStart"/>
                            <w:r>
                              <w:t xml:space="preserve">ул. </w:t>
                            </w:r>
                            <w:proofErr w:type="spellStart"/>
                            <w:r>
                              <w:t>Барамзиной</w:t>
                            </w:r>
                            <w:proofErr w:type="spellEnd"/>
                            <w:r>
                              <w:t>, ул. 2-ой Шоссейной, ул. Локомотивной, ул. Рабочей, шоссе Космонавтов, ул. Гатчинской, ул. Переселенческой, проспектом Парковым, ул. Зои Космодемьянской в Дзержинском районе города Перми</w:t>
                            </w:r>
                            <w:r>
                              <w:fldChar w:fldCharType="end"/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73.7pt;margin-top:200.1pt;width:229.6pt;height:133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73vQIAAKo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" filled="f" stroked="f">
                <v:textbox inset="0,0,0,0">
                  <w:txbxContent>
                    <w:p w:rsidR="00BE423A" w:rsidRDefault="00BE423A" w:rsidP="00BE423A">
                      <w:pPr>
                        <w:pStyle w:val="a8"/>
                        <w:spacing w:after="0"/>
                      </w:pPr>
                      <w:r>
                        <w:fldChar w:fldCharType="begin"/>
                      </w:r>
                      <w:r>
                        <w:instrText xml:space="preserve"> DOCPROPERTY  doc_summary  \* MERGEFORMAT </w:instrText>
                      </w:r>
                      <w:r>
                        <w:fldChar w:fldCharType="separate"/>
                      </w:r>
                      <w:r>
                        <w:t xml:space="preserve">О подготовке проекта планировки территории и проекта межевания территории, ограниченной </w:t>
                      </w:r>
                    </w:p>
                    <w:p w:rsidR="00BE423A" w:rsidRDefault="00BE423A" w:rsidP="00BE423A">
                      <w:pPr>
                        <w:pStyle w:val="a8"/>
                        <w:spacing w:after="0"/>
                      </w:pPr>
                      <w:proofErr w:type="gramStart"/>
                      <w:r>
                        <w:t xml:space="preserve">ул. </w:t>
                      </w:r>
                      <w:proofErr w:type="spellStart"/>
                      <w:r>
                        <w:t>Барамзиной</w:t>
                      </w:r>
                      <w:proofErr w:type="spellEnd"/>
                      <w:r>
                        <w:t>, ул. 2-ой Шоссейной, ул. Локомотивной, ул. Рабочей, шоссе Космонавтов, ул. Гатчинской, ул. Переселенческой, проспектом Парковым, ул. Зои Космодемьянской в Дзержинском районе города Перми</w:t>
                      </w:r>
                      <w:r>
                        <w:fldChar w:fldCharType="end"/>
                      </w:r>
                      <w:proofErr w:type="gramEnd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6A58C" wp14:editId="3989BF2E">
                <wp:simplePos x="0" y="0"/>
                <wp:positionH relativeFrom="page">
                  <wp:posOffset>5537200</wp:posOffset>
                </wp:positionH>
                <wp:positionV relativeFrom="page">
                  <wp:posOffset>1983105</wp:posOffset>
                </wp:positionV>
                <wp:extent cx="1993265" cy="198120"/>
                <wp:effectExtent l="3175" t="1905" r="3810" b="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23A" w:rsidRDefault="00BE423A" w:rsidP="00BE423A">
                            <w:pPr>
                              <w:pStyle w:val="a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DOCPROPERTY  reg_number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СЭД-059-22-01-03-867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436pt;margin-top:156.15pt;width:156.9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HBvgIAALA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" filled="f" stroked="f">
                <v:textbox inset="0,0,0,0">
                  <w:txbxContent>
                    <w:p w:rsidR="00BE423A" w:rsidRDefault="00BE423A" w:rsidP="00BE423A">
                      <w:pPr>
                        <w:pStyle w:val="a5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DOCPROPERTY  reg_number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СЭД-059-22-01-03-867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820F3" wp14:editId="3F94F0EE">
                <wp:simplePos x="0" y="0"/>
                <wp:positionH relativeFrom="page">
                  <wp:posOffset>900430</wp:posOffset>
                </wp:positionH>
                <wp:positionV relativeFrom="page">
                  <wp:posOffset>1983105</wp:posOffset>
                </wp:positionV>
                <wp:extent cx="899795" cy="198120"/>
                <wp:effectExtent l="0" t="1905" r="0" b="0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23A" w:rsidRDefault="00BE423A" w:rsidP="00BE423A">
                            <w:pPr>
                              <w:pStyle w:val="a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DOCPROPERTY  reg_date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20.11.2018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70.9pt;margin-top:156.15pt;width:70.8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kEvgIAAK8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" filled="f" stroked="f">
                <v:textbox inset="0,0,0,0">
                  <w:txbxContent>
                    <w:p w:rsidR="00BE423A" w:rsidRDefault="00BE423A" w:rsidP="00BE423A">
                      <w:pPr>
                        <w:pStyle w:val="a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DOCPROPERTY  reg_date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20.11.2018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1" layoutInCell="1" allowOverlap="1" wp14:anchorId="4FEBAE74" wp14:editId="1F9089BC">
            <wp:simplePos x="0" y="0"/>
            <wp:positionH relativeFrom="page">
              <wp:posOffset>180340</wp:posOffset>
            </wp:positionH>
            <wp:positionV relativeFrom="page">
              <wp:posOffset>180340</wp:posOffset>
            </wp:positionV>
            <wp:extent cx="7200900" cy="2419350"/>
            <wp:effectExtent l="0" t="0" r="0" b="0"/>
            <wp:wrapTopAndBottom/>
            <wp:docPr id="3" name="Рисунок 3" descr="ДГАра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ГАрас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23A" w:rsidRDefault="00BE423A" w:rsidP="00BE42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8, 41, 42, 43, 45, 46, 57 Градостроительного кодекса Российской Федерации, на основании пункта 3.1. </w:t>
      </w:r>
      <w:proofErr w:type="gramStart"/>
      <w:r>
        <w:rPr>
          <w:sz w:val="28"/>
          <w:szCs w:val="28"/>
        </w:rPr>
        <w:t xml:space="preserve">Порядка подготовки и утверждения документации по планировке территории, утвержденного постановлением администрации г. Перми от 03 мая 2018 г.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 267, 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 путем подготовки проекта планировки территории, определения местоположения границ образуемых и изменяемых земельных участков, </w:t>
      </w:r>
      <w:r>
        <w:rPr>
          <w:sz w:val="28"/>
          <w:szCs w:val="28"/>
        </w:rPr>
        <w:br/>
      </w:r>
      <w:r>
        <w:rPr>
          <w:sz w:val="28"/>
          <w:szCs w:val="28"/>
        </w:rPr>
        <w:t>в том числе</w:t>
      </w:r>
      <w:proofErr w:type="gramEnd"/>
      <w:r>
        <w:rPr>
          <w:sz w:val="28"/>
          <w:szCs w:val="28"/>
        </w:rPr>
        <w:t xml:space="preserve"> 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в соответствии с земельным законодательством образование земельных участков осуществляется только в соответствии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проектом межевания территории путем подготовки проекта межевания территории, </w:t>
      </w:r>
      <w:r>
        <w:rPr>
          <w:sz w:val="28"/>
          <w:szCs w:val="28"/>
        </w:rPr>
        <w:br/>
      </w:r>
      <w:r>
        <w:rPr>
          <w:sz w:val="28"/>
          <w:szCs w:val="28"/>
        </w:rPr>
        <w:t>за исключением случаев, когда в границах территории предусматривается осуществление деятельности по комплексному и устойчивому развитию территории или планируется размещение линейных объектов:</w:t>
      </w:r>
    </w:p>
    <w:p w:rsidR="00BE423A" w:rsidRDefault="00BE423A" w:rsidP="00BE42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Муниципальному казенному учреждению «Институт территориального планирования» за счет собственных средств осуществить подготовку проекта планировки территории и проекта межевания территории, ограниченной ул. </w:t>
      </w:r>
      <w:proofErr w:type="spellStart"/>
      <w:r>
        <w:rPr>
          <w:sz w:val="28"/>
          <w:szCs w:val="28"/>
        </w:rPr>
        <w:t>Барамзиной</w:t>
      </w:r>
      <w:proofErr w:type="spellEnd"/>
      <w:r>
        <w:rPr>
          <w:sz w:val="28"/>
          <w:szCs w:val="28"/>
        </w:rPr>
        <w:t xml:space="preserve">, ул. 2-ой Шоссейной,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ул. Локомотивной, ул. Рабочей, шоссе Космонавтов, ул. Гатчинской, </w:t>
      </w:r>
      <w:r>
        <w:rPr>
          <w:sz w:val="28"/>
          <w:szCs w:val="28"/>
        </w:rPr>
        <w:br/>
      </w:r>
      <w:r>
        <w:rPr>
          <w:sz w:val="28"/>
          <w:szCs w:val="28"/>
        </w:rPr>
        <w:t>ул. Переселенческой, проспектом Парковым, ул. Зои Космодемьянской</w:t>
      </w:r>
      <w:r>
        <w:rPr>
          <w:sz w:val="28"/>
          <w:szCs w:val="28"/>
        </w:rPr>
        <w:br/>
      </w:r>
      <w:r>
        <w:rPr>
          <w:sz w:val="28"/>
          <w:szCs w:val="28"/>
        </w:rPr>
        <w:t>в Дзержинском районе города Перми (далее – проект планировки территории и проект межевания территории), согласно приложению к настоящему распоряжению.</w:t>
      </w:r>
      <w:proofErr w:type="gramEnd"/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Физические или юридические лица в тридцатидневный срок со дня вступления в силу настоящего распоряжения вправе представить в департамент градостроительства и архитектуры администрации города Перми предложения о порядке, сроках подготовки и содержании проекта планировки территории и проекта межевания территории. 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Срок подготовки проекта планировки территории и проекта межевания территории составляет 2 года со дня вступления в силу настоящего распоряжения. По истечении указанного срока представление проекта планировки территории и проекта межевания территории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>на рассмотрение и утверждение не допускается.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Отделу планировки территорий управления территориального планирования и механизмов реализации департамента градостроительства                         и архитектуры администрации города Перми: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обеспечить опубликование настоящего распоряжения в печатном средстве массовой информации «Официальный бюллетень органов местного самоуправления муниципального образования город Пермь» и </w:t>
      </w:r>
      <w:r w:rsidR="000437E7">
        <w:rPr>
          <w:sz w:val="28"/>
          <w:szCs w:val="28"/>
        </w:rPr>
        <w:br/>
      </w:r>
      <w:r>
        <w:rPr>
          <w:sz w:val="28"/>
          <w:szCs w:val="28"/>
        </w:rPr>
        <w:t xml:space="preserve">на официальном сайте муниципального образования город Пермь </w:t>
      </w:r>
      <w:r w:rsidR="000437E7">
        <w:rPr>
          <w:sz w:val="28"/>
          <w:szCs w:val="28"/>
        </w:rPr>
        <w:br/>
      </w:r>
      <w:r>
        <w:rPr>
          <w:sz w:val="28"/>
          <w:szCs w:val="28"/>
        </w:rPr>
        <w:t xml:space="preserve">в информационно-телекоммуникационной сети Интернет в течение </w:t>
      </w:r>
      <w:r w:rsidR="000437E7">
        <w:rPr>
          <w:sz w:val="28"/>
          <w:szCs w:val="28"/>
        </w:rPr>
        <w:br/>
      </w:r>
      <w:r>
        <w:rPr>
          <w:sz w:val="28"/>
          <w:szCs w:val="28"/>
        </w:rPr>
        <w:t>3 календарных дней со дня принятия настоящего распоряжения;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обеспечить направление в функциональные и территориальные органы администрации города Перми запроса о представлении исходной информации для подготовки проекта планировки территории и проекта межевания территории в течение 3 календарных дней со дня вступления </w:t>
      </w:r>
      <w:r w:rsidR="000437E7">
        <w:rPr>
          <w:sz w:val="28"/>
          <w:szCs w:val="28"/>
        </w:rPr>
        <w:br/>
      </w:r>
      <w:r>
        <w:rPr>
          <w:sz w:val="28"/>
          <w:szCs w:val="28"/>
        </w:rPr>
        <w:t>в силу настоящего распоряжения.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Управлению информационного обеспечения градостроительной деятельности департамента градостроительства и архитектуры администрации города Перми </w:t>
      </w:r>
      <w:proofErr w:type="gramStart"/>
      <w:r>
        <w:rPr>
          <w:sz w:val="28"/>
          <w:szCs w:val="28"/>
        </w:rPr>
        <w:t>разместить сведения</w:t>
      </w:r>
      <w:proofErr w:type="gramEnd"/>
      <w:r>
        <w:rPr>
          <w:sz w:val="28"/>
          <w:szCs w:val="28"/>
        </w:rPr>
        <w:t xml:space="preserve"> о подготовке проекта планировки территории и проекта межевания территории в информационной системе обеспечения градостроительной деятельности города Перми в течение 14 календарных дней со дня вступления в силу настоящего распоряжения.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Настоящее распоряжение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 </w:t>
      </w:r>
    </w:p>
    <w:p w:rsidR="00BE423A" w:rsidRDefault="00BE423A" w:rsidP="00BE423A">
      <w:pPr>
        <w:tabs>
          <w:tab w:val="num" w:pos="1028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распоряжения оставляю за собой.</w:t>
      </w:r>
    </w:p>
    <w:p w:rsidR="00BE423A" w:rsidRDefault="00BE423A" w:rsidP="00BE423A">
      <w:pPr>
        <w:tabs>
          <w:tab w:val="num" w:pos="993"/>
        </w:tabs>
        <w:ind w:left="709"/>
        <w:jc w:val="both"/>
        <w:rPr>
          <w:sz w:val="28"/>
          <w:szCs w:val="28"/>
        </w:rPr>
      </w:pPr>
    </w:p>
    <w:p w:rsidR="00BE423A" w:rsidRDefault="00BE423A" w:rsidP="00BE423A">
      <w:pPr>
        <w:tabs>
          <w:tab w:val="num" w:pos="993"/>
        </w:tabs>
        <w:ind w:right="221"/>
        <w:contextualSpacing/>
        <w:rPr>
          <w:sz w:val="28"/>
          <w:szCs w:val="28"/>
        </w:rPr>
      </w:pPr>
    </w:p>
    <w:p w:rsidR="00BE423A" w:rsidRDefault="00BE423A" w:rsidP="00BE423A">
      <w:pPr>
        <w:pStyle w:val="Bodytext40"/>
        <w:shd w:val="clear" w:color="auto" w:fill="auto"/>
        <w:spacing w:after="0" w:line="240" w:lineRule="auto"/>
        <w:ind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М.В. Норова</w:t>
      </w:r>
    </w:p>
    <w:p w:rsidR="00BE423A" w:rsidRDefault="00BE423A" w:rsidP="00BE423A">
      <w:pPr>
        <w:tabs>
          <w:tab w:val="num" w:pos="993"/>
        </w:tabs>
        <w:ind w:right="221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E423A" w:rsidRDefault="00BE423A" w:rsidP="00BE423A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BE423A" w:rsidRDefault="00BE423A" w:rsidP="00BE423A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BE423A" w:rsidRDefault="00BE423A" w:rsidP="00BE423A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0437E7" w:rsidRDefault="000437E7" w:rsidP="00BE423A">
      <w:pPr>
        <w:spacing w:line="240" w:lineRule="exact"/>
        <w:ind w:left="5670" w:hanging="6"/>
        <w:rPr>
          <w:sz w:val="28"/>
          <w:szCs w:val="28"/>
        </w:rPr>
      </w:pPr>
    </w:p>
    <w:p w:rsidR="00BE423A" w:rsidRDefault="00BE423A" w:rsidP="00BE423A">
      <w:pPr>
        <w:spacing w:line="240" w:lineRule="exact"/>
        <w:ind w:left="5670" w:hanging="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BE423A" w:rsidRDefault="00BE423A" w:rsidP="00BE423A">
      <w:pPr>
        <w:spacing w:line="240" w:lineRule="exact"/>
        <w:ind w:left="5670"/>
        <w:rPr>
          <w:sz w:val="28"/>
          <w:szCs w:val="28"/>
        </w:rPr>
      </w:pPr>
      <w:r>
        <w:rPr>
          <w:sz w:val="28"/>
          <w:szCs w:val="28"/>
        </w:rPr>
        <w:t>к распоряжению начальника департамента градостроительства и архитектуры администрации города Перми</w:t>
      </w:r>
    </w:p>
    <w:p w:rsidR="00BE423A" w:rsidRDefault="00BE423A" w:rsidP="00BE423A">
      <w:pPr>
        <w:spacing w:line="240" w:lineRule="exact"/>
        <w:ind w:left="5670" w:firstLine="6"/>
        <w:rPr>
          <w:sz w:val="28"/>
          <w:szCs w:val="28"/>
        </w:rPr>
      </w:pPr>
      <w:r>
        <w:rPr>
          <w:sz w:val="28"/>
          <w:szCs w:val="28"/>
        </w:rPr>
        <w:t>от 20.11.2018 № СЭД-059-22-01-03-867</w:t>
      </w:r>
    </w:p>
    <w:p w:rsidR="00BE423A" w:rsidRDefault="00BE423A" w:rsidP="00BE423A">
      <w:pPr>
        <w:ind w:left="4956" w:firstLine="708"/>
        <w:rPr>
          <w:b/>
          <w:sz w:val="28"/>
          <w:szCs w:val="28"/>
        </w:rPr>
      </w:pPr>
    </w:p>
    <w:p w:rsidR="00BE423A" w:rsidRDefault="00BE423A" w:rsidP="00BE423A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ТЕРРИТОРИЯ,</w:t>
      </w:r>
    </w:p>
    <w:p w:rsidR="00BE423A" w:rsidRDefault="00BE423A" w:rsidP="00BE423A">
      <w:pPr>
        <w:spacing w:line="240" w:lineRule="exact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ограниченная ул. </w:t>
      </w:r>
      <w:proofErr w:type="spellStart"/>
      <w:r>
        <w:rPr>
          <w:b/>
          <w:sz w:val="28"/>
          <w:szCs w:val="28"/>
        </w:rPr>
        <w:t>Барамзиной</w:t>
      </w:r>
      <w:proofErr w:type="spellEnd"/>
      <w:r>
        <w:rPr>
          <w:b/>
          <w:sz w:val="28"/>
          <w:szCs w:val="28"/>
        </w:rPr>
        <w:t xml:space="preserve">, ул. 2-ой Шоссейной, ул. Локомотивной, </w:t>
      </w:r>
      <w:r>
        <w:rPr>
          <w:b/>
          <w:sz w:val="28"/>
          <w:szCs w:val="28"/>
        </w:rPr>
        <w:br/>
        <w:t>ул. Рабочей, шоссе Космонавтов, ул. Гатчинской, ул. Переселенческой, проспектом Парковым, ул. Зои Космодемьянской в Дзержинском районе города Перми, площадью 98,42 Га</w:t>
      </w:r>
      <w:proofErr w:type="gramEnd"/>
    </w:p>
    <w:p w:rsidR="00BE423A" w:rsidRDefault="00BE423A" w:rsidP="00BE423A">
      <w:pPr>
        <w:jc w:val="center"/>
        <w:rPr>
          <w:b/>
          <w:sz w:val="28"/>
          <w:szCs w:val="28"/>
        </w:rPr>
      </w:pPr>
    </w:p>
    <w:p w:rsidR="00BE423A" w:rsidRDefault="00BE423A" w:rsidP="00BE423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00B2DD" wp14:editId="40DA794A">
            <wp:extent cx="6440805" cy="4866005"/>
            <wp:effectExtent l="0" t="0" r="0" b="0"/>
            <wp:docPr id="2" name="Рисунок 2" descr="98,42 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,42  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3581" r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423A" w:rsidRDefault="00BE423A" w:rsidP="00BE423A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BE423A" w:rsidTr="0087622E">
        <w:tc>
          <w:tcPr>
            <w:tcW w:w="1809" w:type="dxa"/>
            <w:hideMark/>
          </w:tcPr>
          <w:p w:rsidR="00BE423A" w:rsidRDefault="00BE423A" w:rsidP="0087622E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186BDDC8" wp14:editId="7D280996">
                  <wp:extent cx="771525" cy="564515"/>
                  <wp:effectExtent l="0" t="0" r="9525" b="6985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hideMark/>
          </w:tcPr>
          <w:p w:rsidR="00BE423A" w:rsidRDefault="00BE423A" w:rsidP="00876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граница территории для подготовки проекта планировки территории и проекта межевания территории</w:t>
            </w:r>
          </w:p>
        </w:tc>
      </w:tr>
    </w:tbl>
    <w:p w:rsidR="00BE423A" w:rsidRDefault="00BE423A" w:rsidP="00BE423A">
      <w:pPr>
        <w:pStyle w:val="a6"/>
        <w:rPr>
          <w:szCs w:val="28"/>
          <w:lang w:val="ru-RU"/>
        </w:rPr>
      </w:pPr>
    </w:p>
    <w:p w:rsidR="00BE423A" w:rsidRDefault="00BE423A" w:rsidP="00BE423A">
      <w:pPr>
        <w:pStyle w:val="a6"/>
        <w:rPr>
          <w:szCs w:val="28"/>
          <w:lang w:val="ru-RU"/>
        </w:rPr>
      </w:pPr>
    </w:p>
    <w:p w:rsidR="00BE423A" w:rsidRDefault="00BE423A" w:rsidP="00BE423A">
      <w:pPr>
        <w:pStyle w:val="a6"/>
        <w:rPr>
          <w:szCs w:val="28"/>
          <w:lang w:val="ru-RU"/>
        </w:rPr>
      </w:pPr>
    </w:p>
    <w:p w:rsidR="0033249F" w:rsidRDefault="0033249F"/>
    <w:sectPr w:rsidR="0033249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5D8" w:rsidRPr="00C65D2A" w:rsidRDefault="000437E7">
    <w:pPr>
      <w:pStyle w:val="a3"/>
      <w:rPr>
        <w:sz w:val="20"/>
      </w:rPr>
    </w:pPr>
    <w:r w:rsidRPr="00C65D2A">
      <w:rPr>
        <w:sz w:val="20"/>
      </w:rPr>
      <w:fldChar w:fldCharType="begin"/>
    </w:r>
    <w:r w:rsidRPr="00C65D2A">
      <w:rPr>
        <w:sz w:val="20"/>
      </w:rPr>
      <w:instrText xml:space="preserve"> PAGE </w:instrText>
    </w:r>
    <w:r w:rsidRPr="00C65D2A">
      <w:rPr>
        <w:sz w:val="20"/>
      </w:rPr>
      <w:fldChar w:fldCharType="separate"/>
    </w:r>
    <w:r>
      <w:rPr>
        <w:noProof/>
        <w:sz w:val="20"/>
      </w:rPr>
      <w:t>1</w:t>
    </w:r>
    <w:r w:rsidRPr="00C65D2A">
      <w:rPr>
        <w:sz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3A"/>
    <w:rsid w:val="00035ABC"/>
    <w:rsid w:val="000437E7"/>
    <w:rsid w:val="00072B31"/>
    <w:rsid w:val="000A2055"/>
    <w:rsid w:val="000A57E4"/>
    <w:rsid w:val="001231AE"/>
    <w:rsid w:val="0015514B"/>
    <w:rsid w:val="0018543D"/>
    <w:rsid w:val="0022564B"/>
    <w:rsid w:val="0025133F"/>
    <w:rsid w:val="002F525B"/>
    <w:rsid w:val="0033249F"/>
    <w:rsid w:val="00343B3E"/>
    <w:rsid w:val="00440EB9"/>
    <w:rsid w:val="00491EEB"/>
    <w:rsid w:val="004D3270"/>
    <w:rsid w:val="005631B2"/>
    <w:rsid w:val="005C7F6F"/>
    <w:rsid w:val="00617055"/>
    <w:rsid w:val="00655562"/>
    <w:rsid w:val="00662C2F"/>
    <w:rsid w:val="006647AE"/>
    <w:rsid w:val="00784EAB"/>
    <w:rsid w:val="00802A18"/>
    <w:rsid w:val="008647B3"/>
    <w:rsid w:val="00864D7B"/>
    <w:rsid w:val="00975063"/>
    <w:rsid w:val="009A65F4"/>
    <w:rsid w:val="009D3447"/>
    <w:rsid w:val="009E5AB7"/>
    <w:rsid w:val="00A34ABA"/>
    <w:rsid w:val="00A36893"/>
    <w:rsid w:val="00A6254E"/>
    <w:rsid w:val="00AD1AF0"/>
    <w:rsid w:val="00AF5912"/>
    <w:rsid w:val="00B31C71"/>
    <w:rsid w:val="00B71614"/>
    <w:rsid w:val="00BE423A"/>
    <w:rsid w:val="00C809B7"/>
    <w:rsid w:val="00CB5AB6"/>
    <w:rsid w:val="00F02EB2"/>
    <w:rsid w:val="00F260A3"/>
    <w:rsid w:val="00F54983"/>
    <w:rsid w:val="00F8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3A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BE423A"/>
    <w:pPr>
      <w:tabs>
        <w:tab w:val="center" w:pos="4153"/>
        <w:tab w:val="right" w:pos="8306"/>
      </w:tabs>
      <w:suppressAutoHyphens/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BE423A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Форма"/>
    <w:rsid w:val="00BE423A"/>
    <w:pPr>
      <w:ind w:firstLine="0"/>
      <w:jc w:val="left"/>
    </w:pPr>
    <w:rPr>
      <w:rFonts w:eastAsia="Times New Roman" w:cs="Times New Roman"/>
      <w:szCs w:val="28"/>
      <w:lang w:eastAsia="ru-RU"/>
    </w:rPr>
  </w:style>
  <w:style w:type="paragraph" w:styleId="a6">
    <w:name w:val="Body Text"/>
    <w:basedOn w:val="a"/>
    <w:link w:val="a7"/>
    <w:rsid w:val="00BE423A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7">
    <w:name w:val="Основной текст Знак"/>
    <w:basedOn w:val="a0"/>
    <w:link w:val="a6"/>
    <w:rsid w:val="00BE423A"/>
    <w:rPr>
      <w:rFonts w:eastAsia="Times New Roman" w:cs="Times New Roman"/>
      <w:szCs w:val="24"/>
      <w:lang w:val="x-none" w:eastAsia="x-none"/>
    </w:rPr>
  </w:style>
  <w:style w:type="paragraph" w:customStyle="1" w:styleId="a8">
    <w:name w:val="Заголовок к тексту"/>
    <w:basedOn w:val="a"/>
    <w:next w:val="a6"/>
    <w:rsid w:val="00BE423A"/>
    <w:pPr>
      <w:suppressAutoHyphens/>
      <w:spacing w:after="480" w:line="240" w:lineRule="exact"/>
    </w:pPr>
    <w:rPr>
      <w:b/>
      <w:sz w:val="28"/>
      <w:szCs w:val="20"/>
    </w:rPr>
  </w:style>
  <w:style w:type="character" w:customStyle="1" w:styleId="Bodytext4">
    <w:name w:val="Body text (4)_"/>
    <w:link w:val="Bodytext40"/>
    <w:uiPriority w:val="99"/>
    <w:locked/>
    <w:rsid w:val="00BE423A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BE423A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E4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2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3A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rsid w:val="00BE423A"/>
    <w:pPr>
      <w:tabs>
        <w:tab w:val="center" w:pos="4153"/>
        <w:tab w:val="right" w:pos="8306"/>
      </w:tabs>
      <w:suppressAutoHyphens/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BE423A"/>
    <w:rPr>
      <w:rFonts w:eastAsia="Times New Roman" w:cs="Times New Roman"/>
      <w:sz w:val="16"/>
      <w:szCs w:val="20"/>
      <w:lang w:eastAsia="ru-RU"/>
    </w:rPr>
  </w:style>
  <w:style w:type="paragraph" w:customStyle="1" w:styleId="a5">
    <w:name w:val="Форма"/>
    <w:rsid w:val="00BE423A"/>
    <w:pPr>
      <w:ind w:firstLine="0"/>
      <w:jc w:val="left"/>
    </w:pPr>
    <w:rPr>
      <w:rFonts w:eastAsia="Times New Roman" w:cs="Times New Roman"/>
      <w:szCs w:val="28"/>
      <w:lang w:eastAsia="ru-RU"/>
    </w:rPr>
  </w:style>
  <w:style w:type="paragraph" w:styleId="a6">
    <w:name w:val="Body Text"/>
    <w:basedOn w:val="a"/>
    <w:link w:val="a7"/>
    <w:rsid w:val="00BE423A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7">
    <w:name w:val="Основной текст Знак"/>
    <w:basedOn w:val="a0"/>
    <w:link w:val="a6"/>
    <w:rsid w:val="00BE423A"/>
    <w:rPr>
      <w:rFonts w:eastAsia="Times New Roman" w:cs="Times New Roman"/>
      <w:szCs w:val="24"/>
      <w:lang w:val="x-none" w:eastAsia="x-none"/>
    </w:rPr>
  </w:style>
  <w:style w:type="paragraph" w:customStyle="1" w:styleId="a8">
    <w:name w:val="Заголовок к тексту"/>
    <w:basedOn w:val="a"/>
    <w:next w:val="a6"/>
    <w:rsid w:val="00BE423A"/>
    <w:pPr>
      <w:suppressAutoHyphens/>
      <w:spacing w:after="480" w:line="240" w:lineRule="exact"/>
    </w:pPr>
    <w:rPr>
      <w:b/>
      <w:sz w:val="28"/>
      <w:szCs w:val="20"/>
    </w:rPr>
  </w:style>
  <w:style w:type="character" w:customStyle="1" w:styleId="Bodytext4">
    <w:name w:val="Body text (4)_"/>
    <w:link w:val="Bodytext40"/>
    <w:uiPriority w:val="99"/>
    <w:locked/>
    <w:rsid w:val="00BE423A"/>
    <w:rPr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BE423A"/>
    <w:pPr>
      <w:widowControl w:val="0"/>
      <w:shd w:val="clear" w:color="auto" w:fill="FFFFFF"/>
      <w:spacing w:after="60" w:line="240" w:lineRule="atLeast"/>
    </w:pPr>
    <w:rPr>
      <w:rFonts w:eastAsiaTheme="minorHAnsi" w:cstheme="minorBidi"/>
      <w:sz w:val="23"/>
      <w:szCs w:val="23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E4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2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Падерина Дарья Сергеевна</dc:creator>
  <cp:lastModifiedBy>Падерина Дарья Сергеевна</cp:lastModifiedBy>
  <cp:revision>1</cp:revision>
  <dcterms:created xsi:type="dcterms:W3CDTF">2018-11-21T12:50:00Z</dcterms:created>
  <dcterms:modified xsi:type="dcterms:W3CDTF">2018-11-21T12:53:00Z</dcterms:modified>
</cp:coreProperties>
</file>