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F4" w:rsidRDefault="009706F4" w:rsidP="009706F4">
      <w:pPr>
        <w:pStyle w:val="a6"/>
        <w:spacing w:line="240" w:lineRule="auto"/>
        <w:rPr>
          <w:szCs w:val="28"/>
          <w:lang w:val="ru-RU"/>
        </w:rPr>
      </w:pPr>
      <w:bookmarkStart w:id="0" w:name="_GoBack"/>
      <w:bookmarkEnd w:id="0"/>
    </w:p>
    <w:p w:rsidR="009706F4" w:rsidRDefault="009706F4" w:rsidP="009706F4">
      <w:pPr>
        <w:pStyle w:val="a6"/>
        <w:spacing w:line="240" w:lineRule="auto"/>
        <w:rPr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1F1B48" wp14:editId="20663FF9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38885"/>
                <wp:effectExtent l="2540" t="0" r="0" b="127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6F4" w:rsidRDefault="009706F4" w:rsidP="009706F4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9706F4" w:rsidRDefault="009706F4" w:rsidP="009706F4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Александра Матросова, </w:t>
                            </w:r>
                          </w:p>
                          <w:p w:rsidR="009706F4" w:rsidRDefault="009706F4" w:rsidP="009706F4">
                            <w:pPr>
                              <w:pStyle w:val="a8"/>
                              <w:spacing w:after="0"/>
                            </w:pPr>
                            <w:proofErr w:type="gramStart"/>
                            <w:r>
                              <w:t xml:space="preserve">ул. Монастырской, ул. </w:t>
                            </w:r>
                            <w:proofErr w:type="spellStart"/>
                            <w:r>
                              <w:t>Крисанова</w:t>
                            </w:r>
                            <w:proofErr w:type="spellEnd"/>
                            <w:r>
                              <w:t>, ул. Окулова, зданием по ул. Окулова, 39, зданием по ул. Окулова, 39 в Ленинском районе города Перми</w:t>
                            </w:r>
                            <w:r>
                              <w:fldChar w:fldCharType="end"/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9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fH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" filled="f" stroked="f">
                <v:textbox inset="0,0,0,0">
                  <w:txbxContent>
                    <w:p w:rsidR="009706F4" w:rsidRDefault="009706F4" w:rsidP="009706F4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9706F4" w:rsidRDefault="009706F4" w:rsidP="009706F4">
                      <w:pPr>
                        <w:pStyle w:val="a8"/>
                        <w:spacing w:after="0"/>
                      </w:pPr>
                      <w:r>
                        <w:t xml:space="preserve">ул. Александра Матросова, </w:t>
                      </w:r>
                    </w:p>
                    <w:p w:rsidR="009706F4" w:rsidRDefault="009706F4" w:rsidP="009706F4">
                      <w:pPr>
                        <w:pStyle w:val="a8"/>
                        <w:spacing w:after="0"/>
                      </w:pPr>
                      <w:proofErr w:type="gramStart"/>
                      <w:r>
                        <w:t xml:space="preserve">ул. Монастырской, ул. </w:t>
                      </w:r>
                      <w:proofErr w:type="spellStart"/>
                      <w:r>
                        <w:t>Крисанова</w:t>
                      </w:r>
                      <w:proofErr w:type="spellEnd"/>
                      <w:r>
                        <w:t>, ул. Окулова, зданием по ул. Окулова, 39, зданием по ул. Окулова, 39 в Ленинском районе города Перми</w:t>
                      </w:r>
                      <w:r>
                        <w:fldChar w:fldCharType="end"/>
                      </w:r>
                      <w:proofErr w:type="gram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9706F4" w:rsidRDefault="009706F4" w:rsidP="009706F4">
      <w:pPr>
        <w:pStyle w:val="a6"/>
        <w:spacing w:line="240" w:lineRule="auto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0EA62" wp14:editId="571C6A8C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6F4" w:rsidRDefault="009706F4" w:rsidP="009706F4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СЭД-059-22-01-03-1008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9706F4" w:rsidRDefault="009706F4" w:rsidP="009706F4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СЭД-059-22-01-03-1008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0587E" wp14:editId="71BFDF98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6F4" w:rsidRDefault="009706F4" w:rsidP="009706F4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9706F4" w:rsidRDefault="009706F4" w:rsidP="009706F4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11.12.2018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68F1B3CA" wp14:editId="1B8B4A0A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В соответствии со статьями 8, 41, 43, 45, 46, 57 Градостроительного кодекса Российской Федерации, на основании заявления общества с ограниченной ответственностью «</w:t>
      </w:r>
      <w:proofErr w:type="spellStart"/>
      <w:r>
        <w:rPr>
          <w:szCs w:val="28"/>
        </w:rPr>
        <w:t>Телта</w:t>
      </w:r>
      <w:proofErr w:type="spellEnd"/>
      <w:r>
        <w:rPr>
          <w:szCs w:val="28"/>
        </w:rPr>
        <w:t xml:space="preserve">-МБ» от 19 ноября 2018 г. № 059-22-01-41-4171, в целях установления, изменения или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</w:t>
      </w:r>
      <w:r>
        <w:rPr>
          <w:szCs w:val="28"/>
          <w:lang w:val="ru-RU"/>
        </w:rPr>
        <w:t xml:space="preserve">                                  </w:t>
      </w:r>
      <w:r>
        <w:rPr>
          <w:szCs w:val="28"/>
        </w:rPr>
        <w:t xml:space="preserve">не предусматривается осуществление деятельности по комплексному </w:t>
      </w:r>
      <w:r>
        <w:rPr>
          <w:szCs w:val="28"/>
          <w:lang w:val="ru-RU"/>
        </w:rPr>
        <w:t xml:space="preserve">                                </w:t>
      </w:r>
      <w:r>
        <w:rPr>
          <w:szCs w:val="28"/>
        </w:rPr>
        <w:t>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 путем подготовки проекта межевания территории:</w:t>
      </w:r>
    </w:p>
    <w:p w:rsidR="009706F4" w:rsidRDefault="009706F4" w:rsidP="009706F4">
      <w:pPr>
        <w:pStyle w:val="a6"/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1. </w:t>
      </w:r>
      <w:r>
        <w:rPr>
          <w:szCs w:val="28"/>
        </w:rPr>
        <w:t>Обществу с ограниченной ответственностью «</w:t>
      </w:r>
      <w:proofErr w:type="spellStart"/>
      <w:r>
        <w:rPr>
          <w:szCs w:val="28"/>
        </w:rPr>
        <w:t>Телта</w:t>
      </w:r>
      <w:proofErr w:type="spellEnd"/>
      <w:r>
        <w:rPr>
          <w:szCs w:val="28"/>
        </w:rPr>
        <w:t xml:space="preserve">-МБ» за счет собственных средств осуществить подготовку проекта межевания территории, ограниченной ул. Александра Матросова, ул. Монастырской, ул. </w:t>
      </w:r>
      <w:proofErr w:type="spellStart"/>
      <w:r>
        <w:rPr>
          <w:szCs w:val="28"/>
        </w:rPr>
        <w:t>Крисанова</w:t>
      </w:r>
      <w:proofErr w:type="spellEnd"/>
      <w:r>
        <w:rPr>
          <w:szCs w:val="28"/>
        </w:rPr>
        <w:t>,                       ул. Окулова, зданием по ул. Окулова, 39, зданием по ул. Окулова, 39 в Ленинском районе города Перми (далее – проект межевания территории), согласно приложению к настоящему распоряжению.</w:t>
      </w:r>
    </w:p>
    <w:p w:rsidR="009706F4" w:rsidRDefault="009706F4" w:rsidP="009706F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  о порядке, сроках подготовки и содержании проекта межевания территории. </w:t>
      </w:r>
    </w:p>
    <w:p w:rsidR="009706F4" w:rsidRDefault="009706F4" w:rsidP="009706F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              не допускается.</w:t>
      </w:r>
    </w:p>
    <w:p w:rsidR="009706F4" w:rsidRDefault="009706F4" w:rsidP="009706F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и архитектуры администрации города Перми:</w:t>
      </w:r>
    </w:p>
    <w:p w:rsidR="009706F4" w:rsidRDefault="009706F4" w:rsidP="009706F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9706F4" w:rsidRDefault="009706F4" w:rsidP="009706F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9706F4" w:rsidRDefault="009706F4" w:rsidP="009706F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                     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9706F4" w:rsidRDefault="009706F4" w:rsidP="00970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 силу постановление администрации города Перми от 17.11.2014 № 857 «О подготовке документации по планировке территории, ограниченной ул. </w:t>
      </w:r>
      <w:proofErr w:type="spellStart"/>
      <w:r>
        <w:rPr>
          <w:sz w:val="28"/>
          <w:szCs w:val="28"/>
        </w:rPr>
        <w:t>Крисанова</w:t>
      </w:r>
      <w:proofErr w:type="spellEnd"/>
      <w:r>
        <w:rPr>
          <w:sz w:val="28"/>
          <w:szCs w:val="28"/>
        </w:rPr>
        <w:t>, ул. Окулова, ул. Монастырской в Ленинском районе города Перми».</w:t>
      </w:r>
    </w:p>
    <w:p w:rsidR="009706F4" w:rsidRDefault="009706F4" w:rsidP="00970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706F4" w:rsidRDefault="009706F4" w:rsidP="009706F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706F4" w:rsidRDefault="009706F4" w:rsidP="009706F4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706F4" w:rsidRDefault="009706F4" w:rsidP="009706F4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9706F4" w:rsidRDefault="009706F4" w:rsidP="009706F4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11.12.2018 № СЭД-059-22-01-03-1008</w:t>
      </w:r>
    </w:p>
    <w:p w:rsidR="009706F4" w:rsidRDefault="009706F4" w:rsidP="009706F4">
      <w:pPr>
        <w:ind w:left="4956" w:firstLine="708"/>
        <w:rPr>
          <w:b/>
          <w:sz w:val="28"/>
          <w:szCs w:val="28"/>
        </w:rPr>
      </w:pPr>
    </w:p>
    <w:p w:rsidR="009706F4" w:rsidRDefault="009706F4" w:rsidP="009706F4">
      <w:pPr>
        <w:ind w:left="4956" w:firstLine="708"/>
        <w:rPr>
          <w:b/>
          <w:sz w:val="28"/>
          <w:szCs w:val="28"/>
        </w:rPr>
      </w:pPr>
    </w:p>
    <w:p w:rsidR="009706F4" w:rsidRDefault="009706F4" w:rsidP="009706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9706F4" w:rsidRDefault="009706F4" w:rsidP="009706F4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ограниченная ул. Александра Матросова, ул. Монастырской, ул. </w:t>
      </w:r>
      <w:proofErr w:type="spellStart"/>
      <w:r>
        <w:rPr>
          <w:b/>
          <w:sz w:val="28"/>
          <w:szCs w:val="28"/>
        </w:rPr>
        <w:t>Крисанова</w:t>
      </w:r>
      <w:proofErr w:type="spellEnd"/>
      <w:r>
        <w:rPr>
          <w:b/>
          <w:sz w:val="28"/>
          <w:szCs w:val="28"/>
        </w:rPr>
        <w:t xml:space="preserve">, ул. Окулова, зданием по ул. Окулова, 39, зданием по ул. Окулова, 39 </w:t>
      </w:r>
      <w:r>
        <w:rPr>
          <w:b/>
          <w:sz w:val="28"/>
          <w:szCs w:val="28"/>
        </w:rPr>
        <w:br/>
        <w:t>в Ленинском районе города Перми, площадью 1,75 Га</w:t>
      </w:r>
      <w:proofErr w:type="gramEnd"/>
    </w:p>
    <w:p w:rsidR="009706F4" w:rsidRDefault="009706F4" w:rsidP="009706F4">
      <w:pPr>
        <w:jc w:val="center"/>
        <w:rPr>
          <w:b/>
          <w:sz w:val="28"/>
          <w:szCs w:val="28"/>
        </w:rPr>
      </w:pPr>
    </w:p>
    <w:p w:rsidR="009706F4" w:rsidRDefault="009706F4" w:rsidP="009706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A42C90" wp14:editId="3A4E5C5E">
            <wp:extent cx="4119245" cy="3918585"/>
            <wp:effectExtent l="0" t="0" r="0" b="5715"/>
            <wp:docPr id="2" name="Рисунок 2" descr="1,75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75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5" t="12312" r="16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245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6F4" w:rsidRDefault="009706F4" w:rsidP="009706F4">
      <w:pPr>
        <w:jc w:val="center"/>
        <w:rPr>
          <w:b/>
          <w:sz w:val="28"/>
          <w:szCs w:val="28"/>
        </w:rPr>
      </w:pPr>
    </w:p>
    <w:p w:rsidR="009706F4" w:rsidRDefault="009706F4" w:rsidP="009706F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9706F4" w:rsidTr="0068170C">
        <w:tc>
          <w:tcPr>
            <w:tcW w:w="1809" w:type="dxa"/>
            <w:hideMark/>
          </w:tcPr>
          <w:p w:rsidR="009706F4" w:rsidRDefault="009706F4" w:rsidP="0068170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B3A43A2" wp14:editId="3541949D">
                  <wp:extent cx="775335" cy="565785"/>
                  <wp:effectExtent l="0" t="0" r="5715" b="571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9706F4" w:rsidRDefault="009706F4" w:rsidP="00681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9706F4" w:rsidRDefault="009706F4" w:rsidP="009706F4">
      <w:pPr>
        <w:ind w:left="4956" w:firstLine="708"/>
        <w:jc w:val="both"/>
        <w:rPr>
          <w:b/>
          <w:sz w:val="28"/>
          <w:szCs w:val="28"/>
        </w:rPr>
      </w:pPr>
    </w:p>
    <w:p w:rsidR="009706F4" w:rsidRDefault="009706F4" w:rsidP="009706F4">
      <w:pPr>
        <w:ind w:left="4956" w:firstLine="708"/>
        <w:jc w:val="both"/>
        <w:rPr>
          <w:b/>
          <w:sz w:val="28"/>
          <w:szCs w:val="28"/>
        </w:rPr>
      </w:pPr>
    </w:p>
    <w:p w:rsidR="009706F4" w:rsidRDefault="009706F4" w:rsidP="009706F4">
      <w:pPr>
        <w:pStyle w:val="Bodytext40"/>
        <w:shd w:val="clear" w:color="auto" w:fill="auto"/>
        <w:spacing w:after="0" w:line="240" w:lineRule="auto"/>
        <w:ind w:right="220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pStyle w:val="Bodytext40"/>
        <w:shd w:val="clear" w:color="auto" w:fill="auto"/>
        <w:spacing w:after="0" w:line="240" w:lineRule="auto"/>
        <w:ind w:right="220"/>
        <w:contextualSpacing/>
        <w:jc w:val="both"/>
        <w:rPr>
          <w:sz w:val="28"/>
          <w:szCs w:val="28"/>
        </w:rPr>
      </w:pPr>
    </w:p>
    <w:p w:rsidR="009706F4" w:rsidRDefault="009706F4" w:rsidP="009706F4">
      <w:pPr>
        <w:pStyle w:val="Bodytext40"/>
        <w:shd w:val="clear" w:color="auto" w:fill="auto"/>
        <w:spacing w:after="0" w:line="240" w:lineRule="auto"/>
        <w:ind w:left="1701" w:right="707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FEF2121" wp14:editId="03D6BD84">
            <wp:simplePos x="0" y="0"/>
            <wp:positionH relativeFrom="column">
              <wp:posOffset>188595</wp:posOffset>
            </wp:positionH>
            <wp:positionV relativeFrom="paragraph">
              <wp:posOffset>62230</wp:posOffset>
            </wp:positionV>
            <wp:extent cx="783590" cy="461010"/>
            <wp:effectExtent l="0" t="0" r="0" b="0"/>
            <wp:wrapNone/>
            <wp:docPr id="3" name="Рисунок 3" descr="1,75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75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73" t="47337" r="48967" b="48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– территория, в отношении которой принято решение </w:t>
      </w:r>
      <w:r>
        <w:rPr>
          <w:sz w:val="28"/>
          <w:szCs w:val="28"/>
        </w:rPr>
        <w:br/>
        <w:t xml:space="preserve">о развитии застроенной территории, ограниченной </w:t>
      </w:r>
      <w:r>
        <w:rPr>
          <w:sz w:val="28"/>
          <w:szCs w:val="28"/>
        </w:rPr>
        <w:br/>
        <w:t xml:space="preserve">ул. Окулова, ул. Александра Матросова, ул. Монастырской, ул. </w:t>
      </w:r>
      <w:proofErr w:type="spellStart"/>
      <w:r>
        <w:rPr>
          <w:sz w:val="28"/>
          <w:szCs w:val="28"/>
        </w:rPr>
        <w:t>Крисанова</w:t>
      </w:r>
      <w:proofErr w:type="spellEnd"/>
      <w:r>
        <w:rPr>
          <w:sz w:val="28"/>
          <w:szCs w:val="28"/>
        </w:rPr>
        <w:t xml:space="preserve"> в Ленинском районе города Перми </w:t>
      </w:r>
      <w:r>
        <w:rPr>
          <w:sz w:val="28"/>
          <w:szCs w:val="28"/>
        </w:rPr>
        <w:br/>
        <w:t>(квартал № 9)</w:t>
      </w:r>
    </w:p>
    <w:p w:rsidR="0033249F" w:rsidRDefault="0033249F"/>
    <w:sectPr w:rsidR="0033249F" w:rsidSect="00E310F1">
      <w:headerReference w:type="default" r:id="rId9"/>
      <w:pgSz w:w="11906" w:h="16838"/>
      <w:pgMar w:top="1134" w:right="567" w:bottom="113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9706F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F4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06F4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706F4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06F4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706F4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9706F4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9706F4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9706F4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706F4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706F4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706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706F4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706F4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706F4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9706F4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9706F4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9706F4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706F4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706F4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706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2018-12-13T11:17:00Z</dcterms:created>
  <dcterms:modified xsi:type="dcterms:W3CDTF">2018-12-13T11:17:00Z</dcterms:modified>
</cp:coreProperties>
</file>