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86053" w:rsidRDefault="00886053" w:rsidP="00017399">
      <w:pPr>
        <w:pStyle w:val="a6"/>
        <w:spacing w:line="240" w:lineRule="auto"/>
        <w:ind w:firstLine="0"/>
        <w:rPr>
          <w:noProof/>
          <w:lang w:val="ru-RU" w:eastAsia="ru-RU"/>
        </w:rPr>
      </w:pPr>
      <w:r>
        <w:rPr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F44584" wp14:editId="3B1BC6CC">
                <wp:simplePos x="0" y="0"/>
                <wp:positionH relativeFrom="page">
                  <wp:posOffset>5476875</wp:posOffset>
                </wp:positionH>
                <wp:positionV relativeFrom="page">
                  <wp:posOffset>1798320</wp:posOffset>
                </wp:positionV>
                <wp:extent cx="1720215" cy="198120"/>
                <wp:effectExtent l="0" t="0" r="13335" b="11430"/>
                <wp:wrapSquare wrapText="bothSides"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053" w:rsidRPr="002E71C2" w:rsidRDefault="00467FC3" w:rsidP="00E1554E">
                            <w:pPr>
                              <w:pStyle w:val="a5"/>
                            </w:pPr>
                            <w:fldSimple w:instr=" DOCPROPERTY  reg_number  \* MERGEFORMAT ">
                              <w:r w:rsidR="00886053">
                                <w:t>Рег. номер</w:t>
                              </w:r>
                            </w:fldSimple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31.25pt;margin-top:141.6pt;width:135.45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" filled="f" stroked="f">
                <v:textbox inset="0,0,0,0">
                  <w:txbxContent>
                    <w:p w:rsidR="00886053" w:rsidRPr="002E71C2" w:rsidRDefault="00800E24" w:rsidP="00E1554E">
                      <w:pPr>
                        <w:pStyle w:val="a5"/>
                      </w:pPr>
                      <w:r>
                        <w:fldChar w:fldCharType="begin"/>
                      </w:r>
                      <w:r>
                        <w:instrText xml:space="preserve"> DOCPROPERTY  reg_number  \* MERGEFORMAT </w:instrText>
                      </w:r>
                      <w:r>
                        <w:fldChar w:fldCharType="separate"/>
                      </w:r>
                      <w:r w:rsidR="00886053">
                        <w:t>Рег. номер</w:t>
                      </w:r>
                      <w:r>
                        <w:fldChar w:fldCharType="end"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202BCB" wp14:editId="703CFD4F">
                <wp:simplePos x="0" y="0"/>
                <wp:positionH relativeFrom="page">
                  <wp:posOffset>777875</wp:posOffset>
                </wp:positionH>
                <wp:positionV relativeFrom="page">
                  <wp:posOffset>1826895</wp:posOffset>
                </wp:positionV>
                <wp:extent cx="899795" cy="198120"/>
                <wp:effectExtent l="0" t="0" r="14605" b="11430"/>
                <wp:wrapSquare wrapText="bothSides"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053" w:rsidRPr="002E71C2" w:rsidRDefault="00467FC3" w:rsidP="00DA2573">
                            <w:pPr>
                              <w:pStyle w:val="a5"/>
                              <w:jc w:val="center"/>
                            </w:pPr>
                            <w:fldSimple w:instr=" DOCPROPERTY  reg_date  \* MERGEFORMAT ">
                              <w:r w:rsidR="00886053">
                                <w:t>Дата рег.</w:t>
                              </w:r>
                            </w:fldSimple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61.25pt;margin-top:143.85pt;width:70.85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" filled="f" stroked="f">
                <v:textbox inset="0,0,0,0">
                  <w:txbxContent>
                    <w:p w:rsidR="00886053" w:rsidRPr="002E71C2" w:rsidRDefault="00800E24" w:rsidP="00DA2573">
                      <w:pPr>
                        <w:pStyle w:val="a5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DOCPROPERTY  reg_date  \* MERGEFORMAT </w:instrText>
                      </w:r>
                      <w:r>
                        <w:fldChar w:fldCharType="separate"/>
                      </w:r>
                      <w:r w:rsidR="00886053">
                        <w:t>Дата рег.</w:t>
                      </w:r>
                      <w:r>
                        <w:fldChar w:fldCharType="end"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ECEB57C" wp14:editId="0B154492">
                <wp:simplePos x="0" y="0"/>
                <wp:positionH relativeFrom="page">
                  <wp:posOffset>876300</wp:posOffset>
                </wp:positionH>
                <wp:positionV relativeFrom="page">
                  <wp:posOffset>2475865</wp:posOffset>
                </wp:positionV>
                <wp:extent cx="2893060" cy="1337310"/>
                <wp:effectExtent l="0" t="0" r="2540" b="15240"/>
                <wp:wrapTopAndBottom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060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399" w:rsidRPr="00886053" w:rsidRDefault="00886053" w:rsidP="00886053">
                            <w:pPr>
                              <w:pStyle w:val="ConsPlusTitle"/>
                              <w:spacing w:line="240" w:lineRule="exac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860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внесении изменений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60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Комплексный план развития системы особо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60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охраняемых природных территорий местного значения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60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города Перми, утвержденный постановлением администрации города Перми от 28.10.2014 № 782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69pt;margin-top:194.95pt;width:227.8pt;height:10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" filled="f" stroked="f">
                <v:textbox inset="0,0,0,0">
                  <w:txbxContent>
                    <w:p w:rsidR="00017399" w:rsidRPr="00886053" w:rsidRDefault="00886053" w:rsidP="00886053">
                      <w:pPr>
                        <w:pStyle w:val="ConsPlusTitle"/>
                        <w:spacing w:line="240" w:lineRule="exac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860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внесении изменений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860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Комплексный план развития системы особо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860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охраняемых природных территорий местного значения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860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города Перми, утвержденный постановлением администрации города Перми от 28.10.2014 № 782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017399" w:rsidRPr="00886053" w:rsidRDefault="00886053" w:rsidP="00017399">
      <w:pPr>
        <w:pStyle w:val="a6"/>
        <w:spacing w:line="240" w:lineRule="auto"/>
        <w:ind w:firstLine="0"/>
        <w:rPr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1" layoutInCell="1" allowOverlap="1" wp14:anchorId="38B39E8C" wp14:editId="5DD63EF8">
            <wp:simplePos x="0" y="0"/>
            <wp:positionH relativeFrom="page">
              <wp:posOffset>111760</wp:posOffset>
            </wp:positionH>
            <wp:positionV relativeFrom="page">
              <wp:posOffset>560705</wp:posOffset>
            </wp:positionV>
            <wp:extent cx="7226300" cy="2165350"/>
            <wp:effectExtent l="0" t="0" r="0" b="0"/>
            <wp:wrapTopAndBottom/>
            <wp:docPr id="2" name="Рисунок 2" descr="АГ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Гпос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399" w:rsidRPr="00886053" w:rsidRDefault="00017399" w:rsidP="00886053">
      <w:pPr>
        <w:pStyle w:val="a6"/>
        <w:spacing w:line="240" w:lineRule="auto"/>
        <w:ind w:left="426"/>
        <w:rPr>
          <w:szCs w:val="28"/>
        </w:rPr>
      </w:pPr>
      <w:r w:rsidRPr="00886053">
        <w:rPr>
          <w:szCs w:val="28"/>
        </w:rPr>
        <w:t>В соответствии с Уставом города Перми, в целях актуализации нормативной правовой базы города Перми</w:t>
      </w:r>
    </w:p>
    <w:p w:rsidR="00017399" w:rsidRPr="00886053" w:rsidRDefault="00017399" w:rsidP="00886053">
      <w:pPr>
        <w:spacing w:after="0" w:line="240" w:lineRule="auto"/>
        <w:ind w:left="42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6053">
        <w:rPr>
          <w:rFonts w:ascii="Times New Roman" w:hAnsi="Times New Roman" w:cs="Times New Roman"/>
          <w:sz w:val="28"/>
          <w:szCs w:val="28"/>
        </w:rPr>
        <w:t>администрация города Перми ПОСТАНОВЛЯЕТ:</w:t>
      </w:r>
    </w:p>
    <w:p w:rsidR="00017399" w:rsidRPr="00886053" w:rsidRDefault="00017399" w:rsidP="00886053">
      <w:pPr>
        <w:spacing w:after="0" w:line="240" w:lineRule="auto"/>
        <w:ind w:left="426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2"/>
      <w:r w:rsidRPr="00886053">
        <w:rPr>
          <w:rFonts w:ascii="Times New Roman" w:hAnsi="Times New Roman" w:cs="Times New Roman"/>
          <w:sz w:val="28"/>
          <w:szCs w:val="28"/>
        </w:rPr>
        <w:t xml:space="preserve">1. </w:t>
      </w:r>
      <w:r w:rsidR="009D28ED">
        <w:rPr>
          <w:rFonts w:ascii="Times New Roman" w:hAnsi="Times New Roman" w:cs="Times New Roman"/>
          <w:sz w:val="28"/>
          <w:szCs w:val="28"/>
        </w:rPr>
        <w:t xml:space="preserve">Внести изменения </w:t>
      </w:r>
      <w:r w:rsidRPr="00886053">
        <w:rPr>
          <w:rFonts w:ascii="Times New Roman" w:hAnsi="Times New Roman" w:cs="Times New Roman"/>
          <w:sz w:val="28"/>
          <w:szCs w:val="28"/>
        </w:rPr>
        <w:t xml:space="preserve">в </w:t>
      </w:r>
      <w:r w:rsidR="009D28ED">
        <w:rPr>
          <w:rFonts w:ascii="Times New Roman" w:hAnsi="Times New Roman" w:cs="Times New Roman"/>
          <w:sz w:val="28"/>
          <w:szCs w:val="28"/>
        </w:rPr>
        <w:t>к</w:t>
      </w:r>
      <w:r w:rsidR="006C11C8" w:rsidRPr="006C11C8">
        <w:rPr>
          <w:rFonts w:ascii="Times New Roman" w:hAnsi="Times New Roman" w:cs="Times New Roman"/>
          <w:sz w:val="28"/>
          <w:szCs w:val="28"/>
        </w:rPr>
        <w:t>омплексный план развития системы особо охраняемых природных территорий местного значения города Перми, утвержденный постановлением адм</w:t>
      </w:r>
      <w:r w:rsidR="009D28ED">
        <w:rPr>
          <w:rFonts w:ascii="Times New Roman" w:hAnsi="Times New Roman" w:cs="Times New Roman"/>
          <w:sz w:val="28"/>
          <w:szCs w:val="28"/>
        </w:rPr>
        <w:t xml:space="preserve">инистрации города Перми от 28 октября </w:t>
      </w:r>
      <w:r w:rsidR="006C11C8" w:rsidRPr="006C11C8">
        <w:rPr>
          <w:rFonts w:ascii="Times New Roman" w:hAnsi="Times New Roman" w:cs="Times New Roman"/>
          <w:sz w:val="28"/>
          <w:szCs w:val="28"/>
        </w:rPr>
        <w:t>2014 № 782</w:t>
      </w:r>
      <w:r w:rsidR="006C11C8">
        <w:rPr>
          <w:rFonts w:ascii="Times New Roman" w:hAnsi="Times New Roman" w:cs="Times New Roman"/>
          <w:sz w:val="28"/>
          <w:szCs w:val="28"/>
        </w:rPr>
        <w:t xml:space="preserve"> </w:t>
      </w:r>
      <w:r w:rsidRPr="00886053">
        <w:rPr>
          <w:rFonts w:ascii="Times New Roman" w:hAnsi="Times New Roman" w:cs="Times New Roman"/>
          <w:sz w:val="28"/>
          <w:szCs w:val="28"/>
        </w:rPr>
        <w:t>(в ред.</w:t>
      </w:r>
      <w:r w:rsidR="006C11C8">
        <w:rPr>
          <w:rFonts w:ascii="Times New Roman" w:hAnsi="Times New Roman" w:cs="Times New Roman"/>
          <w:sz w:val="28"/>
          <w:szCs w:val="28"/>
        </w:rPr>
        <w:t xml:space="preserve"> </w:t>
      </w:r>
      <w:r w:rsidR="009D28ED" w:rsidRPr="009D28ED">
        <w:rPr>
          <w:rFonts w:ascii="Times New Roman" w:hAnsi="Times New Roman" w:cs="Times New Roman"/>
          <w:sz w:val="28"/>
          <w:szCs w:val="28"/>
        </w:rPr>
        <w:t>от 22</w:t>
      </w:r>
      <w:r w:rsidR="00AB6FC2">
        <w:rPr>
          <w:rFonts w:ascii="Times New Roman" w:hAnsi="Times New Roman" w:cs="Times New Roman"/>
          <w:sz w:val="28"/>
          <w:szCs w:val="28"/>
        </w:rPr>
        <w:t>.07.</w:t>
      </w:r>
      <w:r w:rsidR="009D28ED" w:rsidRPr="009D28ED">
        <w:rPr>
          <w:rFonts w:ascii="Times New Roman" w:hAnsi="Times New Roman" w:cs="Times New Roman"/>
          <w:sz w:val="28"/>
          <w:szCs w:val="28"/>
        </w:rPr>
        <w:t xml:space="preserve">2015 г. </w:t>
      </w:r>
      <w:r w:rsidR="009D28ED">
        <w:rPr>
          <w:rFonts w:ascii="Times New Roman" w:hAnsi="Times New Roman" w:cs="Times New Roman"/>
          <w:sz w:val="28"/>
          <w:szCs w:val="28"/>
        </w:rPr>
        <w:t>№</w:t>
      </w:r>
      <w:r w:rsidR="009D28ED" w:rsidRPr="009D28ED">
        <w:rPr>
          <w:rFonts w:ascii="Times New Roman" w:hAnsi="Times New Roman" w:cs="Times New Roman"/>
          <w:sz w:val="28"/>
          <w:szCs w:val="28"/>
        </w:rPr>
        <w:t xml:space="preserve"> 485</w:t>
      </w:r>
      <w:r w:rsidR="009D28ED">
        <w:rPr>
          <w:rFonts w:ascii="Times New Roman" w:hAnsi="Times New Roman" w:cs="Times New Roman"/>
          <w:sz w:val="28"/>
          <w:szCs w:val="28"/>
        </w:rPr>
        <w:t xml:space="preserve">, </w:t>
      </w:r>
      <w:r w:rsidR="006C11C8">
        <w:rPr>
          <w:rFonts w:ascii="Times New Roman" w:hAnsi="Times New Roman" w:cs="Times New Roman"/>
          <w:sz w:val="28"/>
          <w:szCs w:val="28"/>
        </w:rPr>
        <w:t>06.11.2015 №</w:t>
      </w:r>
      <w:r w:rsidR="006C11C8" w:rsidRPr="006C11C8">
        <w:rPr>
          <w:rFonts w:ascii="Times New Roman" w:hAnsi="Times New Roman" w:cs="Times New Roman"/>
          <w:sz w:val="28"/>
          <w:szCs w:val="28"/>
        </w:rPr>
        <w:t xml:space="preserve"> 919</w:t>
      </w:r>
      <w:r w:rsidR="00AB6FC2">
        <w:rPr>
          <w:rFonts w:ascii="Times New Roman" w:hAnsi="Times New Roman" w:cs="Times New Roman"/>
          <w:sz w:val="28"/>
          <w:szCs w:val="28"/>
        </w:rPr>
        <w:t>) изложив в редакции согласно приложению к настоящему постановлению.</w:t>
      </w:r>
    </w:p>
    <w:bookmarkEnd w:id="1"/>
    <w:p w:rsidR="00017399" w:rsidRPr="00886053" w:rsidRDefault="006C11C8" w:rsidP="00886053">
      <w:pPr>
        <w:spacing w:after="0" w:line="240" w:lineRule="auto"/>
        <w:ind w:left="426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17399" w:rsidRPr="00886053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017399" w:rsidRPr="00886053" w:rsidRDefault="006C11C8" w:rsidP="00886053">
      <w:pPr>
        <w:pStyle w:val="ConsPlusNormal"/>
        <w:ind w:left="426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17399" w:rsidRPr="00886053">
        <w:rPr>
          <w:rFonts w:ascii="Times New Roman" w:hAnsi="Times New Roman" w:cs="Times New Roman"/>
          <w:sz w:val="28"/>
          <w:szCs w:val="28"/>
        </w:rPr>
        <w:t>. Управлению по общим вопросам администрации города Перми обеспечить опубликование настоящего постановления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017399" w:rsidRPr="00886053" w:rsidRDefault="006C11C8" w:rsidP="00886053">
      <w:pPr>
        <w:pStyle w:val="ConsPlusNormal"/>
        <w:ind w:left="426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17399" w:rsidRPr="0088605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17399" w:rsidRPr="0088605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017399" w:rsidRPr="0088605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</w:t>
      </w:r>
      <w:r w:rsidR="00017399" w:rsidRPr="00886053">
        <w:rPr>
          <w:rFonts w:ascii="Times New Roman" w:hAnsi="Times New Roman" w:cs="Times New Roman"/>
          <w:sz w:val="28"/>
          <w:szCs w:val="28"/>
        </w:rPr>
        <w:br/>
        <w:t xml:space="preserve">на заместителя главы администрации города Перми </w:t>
      </w:r>
      <w:r w:rsidR="00AB6FC2">
        <w:rPr>
          <w:rFonts w:ascii="Times New Roman" w:hAnsi="Times New Roman" w:cs="Times New Roman"/>
          <w:sz w:val="28"/>
          <w:szCs w:val="28"/>
        </w:rPr>
        <w:t>Субботина И.А.</w:t>
      </w:r>
    </w:p>
    <w:p w:rsidR="00017399" w:rsidRPr="00886053" w:rsidRDefault="00017399" w:rsidP="00886053">
      <w:pPr>
        <w:spacing w:after="0" w:line="240" w:lineRule="auto"/>
        <w:ind w:left="426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17399" w:rsidRPr="00886053" w:rsidRDefault="00017399" w:rsidP="00886053">
      <w:pPr>
        <w:pStyle w:val="a6"/>
        <w:spacing w:line="240" w:lineRule="auto"/>
        <w:ind w:left="426"/>
        <w:rPr>
          <w:szCs w:val="28"/>
        </w:rPr>
      </w:pPr>
    </w:p>
    <w:p w:rsidR="00017399" w:rsidRPr="00886053" w:rsidRDefault="00017399" w:rsidP="00886053">
      <w:pPr>
        <w:pStyle w:val="a6"/>
        <w:spacing w:line="240" w:lineRule="auto"/>
        <w:ind w:left="426" w:firstLine="0"/>
        <w:rPr>
          <w:szCs w:val="28"/>
        </w:rPr>
      </w:pPr>
      <w:r w:rsidRPr="00886053">
        <w:rPr>
          <w:szCs w:val="28"/>
        </w:rPr>
        <w:t xml:space="preserve">Глава города Перми </w:t>
      </w:r>
      <w:r w:rsidRPr="00886053">
        <w:rPr>
          <w:szCs w:val="28"/>
        </w:rPr>
        <w:tab/>
      </w:r>
      <w:r w:rsidRPr="00886053">
        <w:rPr>
          <w:szCs w:val="28"/>
        </w:rPr>
        <w:tab/>
      </w:r>
      <w:r w:rsidRPr="00886053">
        <w:rPr>
          <w:szCs w:val="28"/>
        </w:rPr>
        <w:tab/>
      </w:r>
      <w:r w:rsidRPr="00886053">
        <w:rPr>
          <w:szCs w:val="28"/>
        </w:rPr>
        <w:tab/>
      </w:r>
      <w:r w:rsidR="00886053">
        <w:rPr>
          <w:szCs w:val="28"/>
        </w:rPr>
        <w:t xml:space="preserve">            </w:t>
      </w:r>
      <w:r w:rsidRPr="00886053">
        <w:rPr>
          <w:szCs w:val="28"/>
        </w:rPr>
        <w:t xml:space="preserve">                        Д.И. Самойлов</w:t>
      </w:r>
    </w:p>
    <w:p w:rsidR="00017399" w:rsidRPr="00B57CC8" w:rsidRDefault="00017399" w:rsidP="00017399">
      <w:pPr>
        <w:pStyle w:val="a6"/>
      </w:pPr>
    </w:p>
    <w:p w:rsidR="00017399" w:rsidRPr="00017399" w:rsidRDefault="00017399">
      <w:pPr>
        <w:rPr>
          <w:lang w:val="x-none"/>
        </w:rPr>
      </w:pPr>
    </w:p>
    <w:p w:rsidR="00017399" w:rsidRDefault="00017399"/>
    <w:p w:rsidR="00017399" w:rsidRDefault="00017399">
      <w:pPr>
        <w:sectPr w:rsidR="00017399" w:rsidSect="00017399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AB6FC2" w:rsidRDefault="00AB6FC2" w:rsidP="00AB6FC2">
      <w:pPr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к постановлению администрации города Перми  </w:t>
      </w:r>
    </w:p>
    <w:p w:rsidR="00017399" w:rsidRPr="00800E24" w:rsidRDefault="00AB6FC2" w:rsidP="00AB6FC2">
      <w:pPr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 от ________</w:t>
      </w:r>
    </w:p>
    <w:p w:rsidR="00017399" w:rsidRDefault="00017399" w:rsidP="00800E24">
      <w:pPr>
        <w:ind w:left="10206"/>
        <w:rPr>
          <w:rFonts w:ascii="Calibri" w:eastAsia="Times New Roman" w:hAnsi="Calibri" w:cs="Calibri"/>
          <w:b/>
          <w:szCs w:val="20"/>
          <w:lang w:eastAsia="ru-RU"/>
        </w:rPr>
      </w:pPr>
    </w:p>
    <w:p w:rsidR="00800E24" w:rsidRDefault="00800E24" w:rsidP="00393785">
      <w:pPr>
        <w:pStyle w:val="ConsPlusTitle"/>
        <w:jc w:val="center"/>
      </w:pPr>
    </w:p>
    <w:p w:rsidR="00393785" w:rsidRPr="00800E24" w:rsidRDefault="00393785" w:rsidP="003937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00E24">
        <w:rPr>
          <w:rFonts w:ascii="Times New Roman" w:hAnsi="Times New Roman" w:cs="Times New Roman"/>
          <w:sz w:val="28"/>
          <w:szCs w:val="28"/>
        </w:rPr>
        <w:t>КОМПЛЕКСНЫЙ ПЛАН</w:t>
      </w:r>
    </w:p>
    <w:p w:rsidR="00393785" w:rsidRPr="00800E24" w:rsidRDefault="00393785" w:rsidP="0039378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00E24">
        <w:rPr>
          <w:rFonts w:ascii="Times New Roman" w:hAnsi="Times New Roman" w:cs="Times New Roman"/>
          <w:sz w:val="28"/>
          <w:szCs w:val="28"/>
        </w:rPr>
        <w:t>РАЗВИТИЯ СИСТЕМЫ ОСОБО ОХРАНЯЕМЫХ ПРИРОДНЫХ ТЕРРИТОРИЙ</w:t>
      </w:r>
    </w:p>
    <w:p w:rsidR="00393785" w:rsidRPr="00800E24" w:rsidRDefault="00393785" w:rsidP="00800E2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00E24">
        <w:rPr>
          <w:rFonts w:ascii="Times New Roman" w:hAnsi="Times New Roman" w:cs="Times New Roman"/>
          <w:sz w:val="28"/>
          <w:szCs w:val="28"/>
        </w:rPr>
        <w:t>МЕСТНОГО ЗНАЧЕНИЯ ГОРОДА ПЕРМИ</w:t>
      </w:r>
    </w:p>
    <w:p w:rsidR="00393785" w:rsidRPr="00800E24" w:rsidRDefault="00393785" w:rsidP="0039378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0"/>
        <w:gridCol w:w="59"/>
        <w:gridCol w:w="3402"/>
        <w:gridCol w:w="2860"/>
        <w:gridCol w:w="3754"/>
        <w:gridCol w:w="1843"/>
        <w:gridCol w:w="1992"/>
      </w:tblGrid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Название предполагаемой особо охраняемой природной территории </w:t>
            </w:r>
            <w:hyperlink w:anchor="P170" w:history="1">
              <w:r w:rsidRPr="00800E24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&lt;1&gt;</w:t>
              </w:r>
            </w:hyperlink>
          </w:p>
        </w:tc>
        <w:tc>
          <w:tcPr>
            <w:tcW w:w="286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Предлагаемая категория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 города Перми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Расположение в Пермском городском лесничестве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Примерная площадь участка </w:t>
            </w:r>
            <w:hyperlink w:anchor="P171" w:history="1">
              <w:r w:rsidRPr="00800E24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&lt;2&gt;</w:t>
              </w:r>
            </w:hyperlink>
          </w:p>
        </w:tc>
      </w:tr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93785" w:rsidRPr="00800E24" w:rsidTr="003139AE">
        <w:tc>
          <w:tcPr>
            <w:tcW w:w="14480" w:type="dxa"/>
            <w:gridSpan w:val="7"/>
          </w:tcPr>
          <w:p w:rsidR="00393785" w:rsidRPr="00800E24" w:rsidRDefault="00393785" w:rsidP="003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 I (срок исполнения - 2014-2016 годы)</w:t>
            </w:r>
          </w:p>
        </w:tc>
      </w:tr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Андроновский лес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Индустриальный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большей частью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89,45 га</w:t>
            </w:r>
          </w:p>
        </w:tc>
      </w:tr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Сарматский смешанный лес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Мотовилихинский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полностью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1484,57 га</w:t>
            </w:r>
          </w:p>
        </w:tc>
      </w:tr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Глушихинский</w:t>
            </w:r>
            <w:proofErr w:type="spellEnd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ельник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Мотовилихинский/Свердловский (поселок Новые Ляды)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полностью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1030 га</w:t>
            </w:r>
          </w:p>
        </w:tc>
      </w:tr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Бродовские</w:t>
            </w:r>
            <w:proofErr w:type="spellEnd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лесные культуры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резерват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Свердловский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полностью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543,7 га</w:t>
            </w:r>
          </w:p>
        </w:tc>
      </w:tr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Долина реки Рассохи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Орджоникидзевский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полностью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586,14 га</w:t>
            </w:r>
          </w:p>
        </w:tc>
      </w:tr>
      <w:tr w:rsidR="00393785" w:rsidRPr="00800E24" w:rsidTr="003139AE">
        <w:tc>
          <w:tcPr>
            <w:tcW w:w="14480" w:type="dxa"/>
            <w:gridSpan w:val="7"/>
          </w:tcPr>
          <w:p w:rsidR="00393785" w:rsidRPr="00800E24" w:rsidRDefault="00393785" w:rsidP="003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Этап II (срок исполнения - 2017-2019 годы)</w:t>
            </w:r>
          </w:p>
        </w:tc>
      </w:tr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Русская тайга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резерват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Мотовилихинский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полностью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1440 га</w:t>
            </w:r>
          </w:p>
        </w:tc>
      </w:tr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Язовской</w:t>
            </w:r>
            <w:proofErr w:type="spellEnd"/>
          </w:p>
        </w:tc>
        <w:tc>
          <w:tcPr>
            <w:tcW w:w="2860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Орджоникидзевский/Мотовилихинский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полностью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более 370,91 </w:t>
            </w:r>
          </w:p>
        </w:tc>
      </w:tr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Нижнекурьинские</w:t>
            </w:r>
            <w:proofErr w:type="spellEnd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водно-болотные угодья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Кировский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60 га</w:t>
            </w:r>
          </w:p>
        </w:tc>
      </w:tr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Красные горки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Кировский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530 га</w:t>
            </w:r>
          </w:p>
        </w:tc>
      </w:tr>
      <w:tr w:rsidR="00393785" w:rsidRPr="00800E24" w:rsidTr="003139AE">
        <w:tc>
          <w:tcPr>
            <w:tcW w:w="57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61" w:type="dxa"/>
            <w:gridSpan w:val="2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Долина реки </w:t>
            </w:r>
            <w:proofErr w:type="spellStart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Гайвы</w:t>
            </w:r>
            <w:proofErr w:type="spellEnd"/>
          </w:p>
        </w:tc>
        <w:tc>
          <w:tcPr>
            <w:tcW w:w="286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Дзержинский, Ленинский, Мотовилихинский, Орджоникидзевский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2190 га</w:t>
            </w:r>
          </w:p>
        </w:tc>
      </w:tr>
      <w:tr w:rsidR="00393785" w:rsidRPr="00800E24" w:rsidTr="003139AE">
        <w:tc>
          <w:tcPr>
            <w:tcW w:w="14480" w:type="dxa"/>
            <w:gridSpan w:val="7"/>
          </w:tcPr>
          <w:p w:rsidR="00393785" w:rsidRPr="00800E24" w:rsidRDefault="00393785" w:rsidP="003139AE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Этап III (срок исполнения - 2019-2022 годы)</w:t>
            </w:r>
          </w:p>
        </w:tc>
      </w:tr>
      <w:tr w:rsidR="00393785" w:rsidRPr="00800E24" w:rsidTr="003139AE">
        <w:tc>
          <w:tcPr>
            <w:tcW w:w="629" w:type="dxa"/>
            <w:gridSpan w:val="2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Южный лес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экологический парк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Мотовилихинский/Свердловский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частично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 более 175 га</w:t>
            </w:r>
          </w:p>
        </w:tc>
      </w:tr>
      <w:tr w:rsidR="00393785" w:rsidRPr="00800E24" w:rsidTr="003139AE">
        <w:tc>
          <w:tcPr>
            <w:tcW w:w="629" w:type="dxa"/>
            <w:gridSpan w:val="2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Заосиновские</w:t>
            </w:r>
            <w:proofErr w:type="spellEnd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водно-болотные угодья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Дзержинский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 более 60 га</w:t>
            </w:r>
          </w:p>
        </w:tc>
      </w:tr>
      <w:tr w:rsidR="00393785" w:rsidRPr="00800E24" w:rsidTr="003139AE">
        <w:tc>
          <w:tcPr>
            <w:tcW w:w="629" w:type="dxa"/>
            <w:gridSpan w:val="2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0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Ласьвинская</w:t>
            </w:r>
            <w:proofErr w:type="spellEnd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долина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Кировский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 более 630 га</w:t>
            </w:r>
          </w:p>
        </w:tc>
      </w:tr>
      <w:tr w:rsidR="00393785" w:rsidRPr="00800E24" w:rsidTr="003139AE">
        <w:tc>
          <w:tcPr>
            <w:tcW w:w="629" w:type="dxa"/>
            <w:gridSpan w:val="2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0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Мотовилихинский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Мотовилихинский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 более 120 га</w:t>
            </w:r>
          </w:p>
        </w:tc>
      </w:tr>
      <w:tr w:rsidR="00393785" w:rsidRPr="00800E24" w:rsidTr="003139AE">
        <w:tc>
          <w:tcPr>
            <w:tcW w:w="629" w:type="dxa"/>
            <w:gridSpan w:val="2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0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Егошихинская</w:t>
            </w:r>
            <w:proofErr w:type="spellEnd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долина</w:t>
            </w:r>
          </w:p>
        </w:tc>
        <w:tc>
          <w:tcPr>
            <w:tcW w:w="286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экологический парк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Мотовилихинский/Свердловский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 более 150 га</w:t>
            </w:r>
          </w:p>
        </w:tc>
      </w:tr>
      <w:tr w:rsidR="00393785" w:rsidRPr="00800E24" w:rsidTr="003139AE">
        <w:tc>
          <w:tcPr>
            <w:tcW w:w="629" w:type="dxa"/>
            <w:gridSpan w:val="2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40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Ивинский</w:t>
            </w:r>
            <w:proofErr w:type="spellEnd"/>
          </w:p>
        </w:tc>
        <w:tc>
          <w:tcPr>
            <w:tcW w:w="286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Мотовилихинский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 более 100 га</w:t>
            </w:r>
          </w:p>
        </w:tc>
      </w:tr>
      <w:tr w:rsidR="00393785" w:rsidRPr="00800E24" w:rsidTr="003139AE">
        <w:tc>
          <w:tcPr>
            <w:tcW w:w="629" w:type="dxa"/>
            <w:gridSpan w:val="2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40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Данилиха</w:t>
            </w:r>
            <w:proofErr w:type="spellEnd"/>
          </w:p>
        </w:tc>
        <w:tc>
          <w:tcPr>
            <w:tcW w:w="286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Индустриальный/Свердловск</w:t>
            </w:r>
            <w:r w:rsidRPr="00800E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 более 164 га</w:t>
            </w:r>
          </w:p>
        </w:tc>
      </w:tr>
      <w:tr w:rsidR="00393785" w:rsidRPr="00800E24" w:rsidTr="003139AE">
        <w:tc>
          <w:tcPr>
            <w:tcW w:w="629" w:type="dxa"/>
            <w:gridSpan w:val="2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402" w:type="dxa"/>
          </w:tcPr>
          <w:p w:rsidR="00393785" w:rsidRPr="00800E24" w:rsidRDefault="00393785" w:rsidP="003139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Мулянка</w:t>
            </w:r>
            <w:proofErr w:type="spellEnd"/>
          </w:p>
        </w:tc>
        <w:tc>
          <w:tcPr>
            <w:tcW w:w="2860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охраняемый ландшафт</w:t>
            </w:r>
          </w:p>
        </w:tc>
        <w:tc>
          <w:tcPr>
            <w:tcW w:w="3754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Индустриальный/Дзержинский</w:t>
            </w:r>
          </w:p>
        </w:tc>
        <w:tc>
          <w:tcPr>
            <w:tcW w:w="1843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92" w:type="dxa"/>
          </w:tcPr>
          <w:p w:rsidR="00393785" w:rsidRPr="00800E24" w:rsidRDefault="00393785" w:rsidP="003139A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E24">
              <w:rPr>
                <w:rFonts w:ascii="Times New Roman" w:hAnsi="Times New Roman" w:cs="Times New Roman"/>
                <w:sz w:val="28"/>
                <w:szCs w:val="28"/>
              </w:rPr>
              <w:t>не более 224 га</w:t>
            </w:r>
          </w:p>
        </w:tc>
      </w:tr>
    </w:tbl>
    <w:p w:rsidR="00393785" w:rsidRPr="00800E24" w:rsidRDefault="00393785" w:rsidP="003937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785" w:rsidRPr="00800E24" w:rsidRDefault="00393785" w:rsidP="00800E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0E24">
        <w:rPr>
          <w:rFonts w:ascii="Times New Roman" w:hAnsi="Times New Roman" w:cs="Times New Roman"/>
          <w:sz w:val="28"/>
          <w:szCs w:val="28"/>
        </w:rPr>
        <w:t>--------------------------</w:t>
      </w:r>
    </w:p>
    <w:p w:rsidR="00393785" w:rsidRPr="00800E24" w:rsidRDefault="00393785" w:rsidP="00800E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70"/>
      <w:bookmarkEnd w:id="2"/>
      <w:r w:rsidRPr="00800E24">
        <w:rPr>
          <w:rFonts w:ascii="Times New Roman" w:hAnsi="Times New Roman" w:cs="Times New Roman"/>
          <w:sz w:val="28"/>
          <w:szCs w:val="28"/>
        </w:rPr>
        <w:t>&lt;1&gt; Мероприятия по развитию системы особо охраняемых природных территорий (далее - ООПТ) местного значения осуществляются в рамках муниципальной программы "Охрана природы и лесное хозяйство города Перми".</w:t>
      </w:r>
    </w:p>
    <w:p w:rsidR="00393785" w:rsidRPr="00800E24" w:rsidRDefault="00393785" w:rsidP="00800E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71"/>
      <w:bookmarkEnd w:id="3"/>
      <w:r w:rsidRPr="00800E24">
        <w:rPr>
          <w:rFonts w:ascii="Times New Roman" w:hAnsi="Times New Roman" w:cs="Times New Roman"/>
          <w:sz w:val="28"/>
          <w:szCs w:val="28"/>
        </w:rPr>
        <w:t xml:space="preserve">&lt;2&gt; </w:t>
      </w:r>
      <w:hyperlink w:anchor="P184" w:history="1">
        <w:r w:rsidRPr="00800E24">
          <w:rPr>
            <w:rFonts w:ascii="Times New Roman" w:hAnsi="Times New Roman" w:cs="Times New Roman"/>
            <w:color w:val="0000FF"/>
            <w:sz w:val="28"/>
            <w:szCs w:val="28"/>
          </w:rPr>
          <w:t>Схема</w:t>
        </w:r>
      </w:hyperlink>
      <w:r w:rsidRPr="00800E24">
        <w:rPr>
          <w:rFonts w:ascii="Times New Roman" w:hAnsi="Times New Roman" w:cs="Times New Roman"/>
          <w:sz w:val="28"/>
          <w:szCs w:val="28"/>
        </w:rPr>
        <w:t xml:space="preserve"> размещения перспективных территорий для развития сети ООПТ прилагается (приложение к настоящему комплексному плану).</w:t>
      </w:r>
    </w:p>
    <w:p w:rsidR="00393785" w:rsidRPr="00800E24" w:rsidRDefault="00393785" w:rsidP="00800E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0E24">
        <w:rPr>
          <w:rFonts w:ascii="Times New Roman" w:hAnsi="Times New Roman" w:cs="Times New Roman"/>
          <w:sz w:val="28"/>
          <w:szCs w:val="28"/>
        </w:rPr>
        <w:br w:type="page"/>
      </w:r>
    </w:p>
    <w:p w:rsidR="00393785" w:rsidRPr="00800E24" w:rsidRDefault="00393785" w:rsidP="00800E24">
      <w:pPr>
        <w:pStyle w:val="ConsPlusNormal"/>
        <w:ind w:left="9072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800E2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393785" w:rsidRPr="00800E24" w:rsidRDefault="00393785" w:rsidP="00800E24">
      <w:pPr>
        <w:pStyle w:val="ConsPlusNormal"/>
        <w:ind w:left="9072"/>
        <w:jc w:val="right"/>
        <w:rPr>
          <w:rFonts w:ascii="Times New Roman" w:hAnsi="Times New Roman" w:cs="Times New Roman"/>
          <w:sz w:val="28"/>
          <w:szCs w:val="28"/>
        </w:rPr>
      </w:pPr>
      <w:r w:rsidRPr="00800E24">
        <w:rPr>
          <w:rFonts w:ascii="Times New Roman" w:hAnsi="Times New Roman" w:cs="Times New Roman"/>
          <w:sz w:val="28"/>
          <w:szCs w:val="28"/>
        </w:rPr>
        <w:t>к комплексному плану развития системы особо</w:t>
      </w:r>
      <w:r w:rsidR="00800E24">
        <w:rPr>
          <w:rFonts w:ascii="Times New Roman" w:hAnsi="Times New Roman" w:cs="Times New Roman"/>
          <w:sz w:val="28"/>
          <w:szCs w:val="28"/>
        </w:rPr>
        <w:t xml:space="preserve"> </w:t>
      </w:r>
      <w:r w:rsidRPr="00800E24">
        <w:rPr>
          <w:rFonts w:ascii="Times New Roman" w:hAnsi="Times New Roman" w:cs="Times New Roman"/>
          <w:sz w:val="28"/>
          <w:szCs w:val="28"/>
        </w:rPr>
        <w:t>охраняемых природных территорий местного значения города Перми</w:t>
      </w:r>
    </w:p>
    <w:p w:rsidR="00393785" w:rsidRPr="00800E24" w:rsidRDefault="00393785" w:rsidP="0039378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93785" w:rsidRPr="00800E24" w:rsidRDefault="00393785" w:rsidP="0039378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184"/>
      <w:bookmarkEnd w:id="4"/>
      <w:r w:rsidRPr="00800E24">
        <w:rPr>
          <w:rFonts w:ascii="Times New Roman" w:hAnsi="Times New Roman" w:cs="Times New Roman"/>
          <w:sz w:val="28"/>
          <w:szCs w:val="28"/>
        </w:rPr>
        <w:t>Схема</w:t>
      </w:r>
    </w:p>
    <w:p w:rsidR="00393785" w:rsidRPr="00800E24" w:rsidRDefault="00393785" w:rsidP="0039378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00E24">
        <w:rPr>
          <w:rFonts w:ascii="Times New Roman" w:hAnsi="Times New Roman" w:cs="Times New Roman"/>
          <w:sz w:val="28"/>
          <w:szCs w:val="28"/>
        </w:rPr>
        <w:t>размещения перспективных территорий для развития сети особо охраняемых природных территорий</w:t>
      </w:r>
    </w:p>
    <w:p w:rsidR="00393785" w:rsidRPr="00800E24" w:rsidRDefault="009C6B9C" w:rsidP="0039378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7B55B12" wp14:editId="43738C18">
            <wp:simplePos x="0" y="0"/>
            <wp:positionH relativeFrom="column">
              <wp:posOffset>916940</wp:posOffset>
            </wp:positionH>
            <wp:positionV relativeFrom="paragraph">
              <wp:posOffset>191135</wp:posOffset>
            </wp:positionV>
            <wp:extent cx="7181850" cy="5083810"/>
            <wp:effectExtent l="0" t="0" r="0" b="2540"/>
            <wp:wrapSquare wrapText="bothSides"/>
            <wp:docPr id="3" name="Рисунок 3" descr="C:\Documents and Settings\User\Рабочий стол\2019\РАБОТА С ПОСТАНОВЛЕНИЯМИ\КОМПЛЕКСНЫЙ ПЛАН\перспективные ООПТ лера правильный вариант гот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9\РАБОТА С ПОСТАНОВЛЕНИЯМИ\КОМПЛЕКСНЫЙ ПЛАН\перспективные ООПТ лера правильный вариант готов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D8" w:rsidRPr="00800E24" w:rsidRDefault="00467F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4B40D8" w:rsidRPr="00800E24" w:rsidSect="0039378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785"/>
    <w:rsid w:val="00017399"/>
    <w:rsid w:val="00393785"/>
    <w:rsid w:val="00467FC3"/>
    <w:rsid w:val="004B40D8"/>
    <w:rsid w:val="006975FD"/>
    <w:rsid w:val="006C11C8"/>
    <w:rsid w:val="00800E24"/>
    <w:rsid w:val="00886053"/>
    <w:rsid w:val="009033C0"/>
    <w:rsid w:val="009C6B9C"/>
    <w:rsid w:val="009D28ED"/>
    <w:rsid w:val="00AB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9378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9378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785"/>
    <w:rPr>
      <w:rFonts w:ascii="Tahoma" w:hAnsi="Tahoma" w:cs="Tahoma"/>
      <w:sz w:val="16"/>
      <w:szCs w:val="16"/>
    </w:rPr>
  </w:style>
  <w:style w:type="paragraph" w:customStyle="1" w:styleId="a5">
    <w:name w:val="Форма"/>
    <w:rsid w:val="0001739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ody Text"/>
    <w:basedOn w:val="a"/>
    <w:link w:val="a7"/>
    <w:rsid w:val="00017399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7">
    <w:name w:val="Основной текст Знак"/>
    <w:basedOn w:val="a0"/>
    <w:link w:val="a6"/>
    <w:rsid w:val="00017399"/>
    <w:rPr>
      <w:rFonts w:ascii="Times New Roman" w:eastAsia="Times New Roman" w:hAnsi="Times New Roman" w:cs="Times New Roman"/>
      <w:sz w:val="28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9378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9378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785"/>
    <w:rPr>
      <w:rFonts w:ascii="Tahoma" w:hAnsi="Tahoma" w:cs="Tahoma"/>
      <w:sz w:val="16"/>
      <w:szCs w:val="16"/>
    </w:rPr>
  </w:style>
  <w:style w:type="paragraph" w:customStyle="1" w:styleId="a5">
    <w:name w:val="Форма"/>
    <w:rsid w:val="0001739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ody Text"/>
    <w:basedOn w:val="a"/>
    <w:link w:val="a7"/>
    <w:rsid w:val="00017399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7">
    <w:name w:val="Основной текст Знак"/>
    <w:basedOn w:val="a0"/>
    <w:link w:val="a6"/>
    <w:rsid w:val="00017399"/>
    <w:rPr>
      <w:rFonts w:ascii="Times New Roman" w:eastAsia="Times New Roman" w:hAnsi="Times New Roman" w:cs="Times New Roman"/>
      <w:sz w:val="28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ООПТ</dc:creator>
  <cp:lastModifiedBy>Падерина Дарья Сергеевна</cp:lastModifiedBy>
  <cp:revision>2</cp:revision>
  <cp:lastPrinted>2018-12-20T12:49:00Z</cp:lastPrinted>
  <dcterms:created xsi:type="dcterms:W3CDTF">2018-12-24T11:55:00Z</dcterms:created>
  <dcterms:modified xsi:type="dcterms:W3CDTF">2018-12-24T11:55:00Z</dcterms:modified>
</cp:coreProperties>
</file>